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5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p>
      <w:pPr>
        <w:jc w:val="center"/>
        <w:rPr>
          <w:rFonts w:hint="eastAsia"/>
          <w:sz w:val="44"/>
          <w:szCs w:val="44"/>
        </w:rPr>
      </w:pPr>
      <w:r w:rsidR="0030260D">
        <w:rPr>
          <w:rFonts w:hint="eastAsia"/>
          <w:sz w:val="44"/>
          <w:szCs w:val="44"/>
        </w:rPr>
        <w:t xml:space="preserve">刚察县创健全国民族团结进步示范县先进典型</w:t>
      </w:r>
    </w:p>
    <w:p>
      <w:pPr>
        <w:jc w:val="center"/>
        <w:rPr>
          <w:rFonts w:hint="eastAsia"/>
          <w:sz w:val="44"/>
          <w:szCs w:val="44"/>
        </w:rPr>
      </w:pPr>
    </w:p>
    <w:tbl>
      <w:tblPr>
        <w:tblStyle w:val="TableNormal"/>
        <w:tblW w:w="0" w:type="auto"/>
        <w:tblLayout w:type="fixed"/>
        <w:tblLook w:val="0000" w:firstRow="0" w:lastRow="0" w:firstColumn="0" w:lastColumn="0" w:noHBand="0" w:noVBand="0"/>
      </w:tblPr>
      <w:tblGrid>
        <w:gridCol w:w="3691"/>
        <w:gridCol w:w="1575"/>
        <w:gridCol w:w="6495"/>
        <w:gridCol w:w="1530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3691" w:type="dxa"/>
            <w:noWrap w:val="0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 w:rsidR="0030260D">
              <w:rPr>
                <w:rFonts w:ascii="楷体" w:eastAsia="楷体" w:hAnsi="楷体" w:hint="eastAsia"/>
                <w:b/>
                <w:sz w:val="28"/>
                <w:szCs w:val="28"/>
              </w:rPr>
              <w:t xml:space="preserve">单位名称</w:t>
            </w:r>
          </w:p>
        </w:tc>
        <w:tc>
          <w:tcPr>
            <w:tcW w:w="1575" w:type="dxa"/>
            <w:noWrap w:val="0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 w:rsidR="0030260D">
              <w:rPr>
                <w:rFonts w:ascii="楷体" w:eastAsia="楷体" w:hAnsi="楷体" w:hint="eastAsia"/>
                <w:b/>
                <w:sz w:val="28"/>
                <w:szCs w:val="28"/>
              </w:rPr>
              <w:t xml:space="preserve"> </w:t>
            </w:r>
            <w:r w:rsidR="0030260D">
              <w:rPr>
                <w:rFonts w:ascii="楷体" w:eastAsia="楷体" w:hAnsi="楷体" w:hint="eastAsia"/>
                <w:b/>
                <w:sz w:val="28"/>
                <w:szCs w:val="28"/>
              </w:rPr>
              <w:t xml:space="preserve">报送单位</w:t>
            </w:r>
          </w:p>
        </w:tc>
        <w:tc>
          <w:tcPr>
            <w:tcW w:w="6495" w:type="dxa"/>
            <w:noWrap w:val="0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 w:rsidR="0030260D">
              <w:rPr>
                <w:rFonts w:ascii="楷体" w:eastAsia="楷体" w:hAnsi="楷体" w:hint="eastAsia"/>
                <w:b/>
                <w:sz w:val="28"/>
                <w:szCs w:val="28"/>
              </w:rPr>
              <w:t xml:space="preserve"> </w:t>
            </w:r>
            <w:r w:rsidR="0030260D">
              <w:rPr>
                <w:rFonts w:ascii="楷体" w:eastAsia="楷体" w:hAnsi="楷体" w:hint="eastAsia"/>
                <w:b/>
                <w:sz w:val="28"/>
                <w:szCs w:val="28"/>
              </w:rPr>
              <w:t xml:space="preserve">获得荣誉</w:t>
            </w:r>
          </w:p>
        </w:tc>
        <w:tc>
          <w:tcPr>
            <w:tcW w:w="1530" w:type="dxa"/>
            <w:noWrap w:val="0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b/>
                <w:bCs/>
                <w:sz w:val="28"/>
                <w:szCs w:val="28"/>
              </w:rPr>
              <w:t xml:space="preserve">备注</w:t>
            </w: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3691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 </w:t>
            </w: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泉吉乡沙陀寺</w:t>
            </w:r>
          </w:p>
        </w:tc>
        <w:tc>
          <w:tcPr>
            <w:tcW w:w="157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县创建办</w:t>
            </w:r>
          </w:p>
        </w:tc>
        <w:tc>
          <w:tcPr>
            <w:tcW w:w="649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201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3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年第二届全国创建和谐寺观教堂先进集体</w:t>
            </w:r>
          </w:p>
        </w:tc>
        <w:tc>
          <w:tcPr>
            <w:tcW w:w="1530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3691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刚察盛鸿草原艺术团</w:t>
            </w:r>
          </w:p>
        </w:tc>
        <w:tc>
          <w:tcPr>
            <w:tcW w:w="157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县总工会</w:t>
            </w:r>
          </w:p>
        </w:tc>
        <w:tc>
          <w:tcPr>
            <w:tcW w:w="649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201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3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年全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省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“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十二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五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”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建功立业竞赛先进集体</w:t>
            </w:r>
          </w:p>
        </w:tc>
        <w:tc>
          <w:tcPr>
            <w:tcW w:w="1530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3691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刚察鲁援生态饲料有限公司</w:t>
            </w:r>
          </w:p>
        </w:tc>
        <w:tc>
          <w:tcPr>
            <w:tcW w:w="157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县援建办</w:t>
            </w:r>
          </w:p>
        </w:tc>
        <w:tc>
          <w:tcPr>
            <w:tcW w:w="649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201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4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年农牧业产业化州级重点龙头企业</w:t>
            </w:r>
          </w:p>
        </w:tc>
        <w:tc>
          <w:tcPr>
            <w:tcW w:w="1530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3691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刚察县就业服务局</w:t>
            </w:r>
          </w:p>
        </w:tc>
        <w:tc>
          <w:tcPr>
            <w:tcW w:w="157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hint="eastAsia"/>
                <w:sz w:val="28"/>
                <w:szCs w:val="28"/>
              </w:rPr>
              <w:t xml:space="preserve">县妇联</w:t>
            </w:r>
          </w:p>
        </w:tc>
        <w:tc>
          <w:tcPr>
            <w:tcW w:w="649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hint="eastAsia"/>
                <w:sz w:val="28"/>
                <w:szCs w:val="28"/>
              </w:rPr>
              <w:t xml:space="preserve">201</w:t>
            </w:r>
            <w:r w:rsidR="0030260D">
              <w:rPr>
                <w:rFonts w:ascii="楷体" w:eastAsia="楷体" w:hAnsi="楷体" w:hint="eastAsia"/>
                <w:sz w:val="28"/>
                <w:szCs w:val="28"/>
              </w:rPr>
              <w:t xml:space="preserve">3</w:t>
            </w:r>
            <w:r w:rsidR="0030260D">
              <w:rPr>
                <w:rFonts w:ascii="楷体" w:eastAsia="楷体" w:hAnsi="楷体" w:hint="eastAsia"/>
                <w:sz w:val="28"/>
                <w:szCs w:val="28"/>
              </w:rPr>
              <w:t xml:space="preserve">年农村妇女岗位建功先进集体</w:t>
            </w:r>
          </w:p>
        </w:tc>
        <w:tc>
          <w:tcPr>
            <w:tcW w:w="1530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3691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刚察县藏医院</w:t>
            </w:r>
          </w:p>
        </w:tc>
        <w:tc>
          <w:tcPr>
            <w:tcW w:w="157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县创建办</w:t>
            </w:r>
          </w:p>
        </w:tc>
        <w:tc>
          <w:tcPr>
            <w:tcW w:w="649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</w:p>
        </w:tc>
        <w:tc>
          <w:tcPr>
            <w:tcW w:w="1530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bCs/>
                <w:sz w:val="28"/>
                <w:szCs w:val="28"/>
              </w:rPr>
              <w:t xml:space="preserve">正在评定</w:t>
            </w: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3691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哈尔盖镇环仓秀麻村</w:t>
            </w:r>
          </w:p>
        </w:tc>
        <w:tc>
          <w:tcPr>
            <w:tcW w:w="157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县创建办</w:t>
            </w:r>
          </w:p>
        </w:tc>
        <w:tc>
          <w:tcPr>
            <w:tcW w:w="649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</w:p>
        </w:tc>
        <w:tc>
          <w:tcPr>
            <w:tcW w:w="1530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bCs/>
                <w:sz w:val="28"/>
                <w:szCs w:val="28"/>
              </w:rPr>
              <w:t xml:space="preserve">正在评定</w:t>
            </w: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3691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刚察县城北社区</w:t>
            </w:r>
          </w:p>
        </w:tc>
        <w:tc>
          <w:tcPr>
            <w:tcW w:w="157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县创建办</w:t>
            </w:r>
          </w:p>
        </w:tc>
        <w:tc>
          <w:tcPr>
            <w:tcW w:w="649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</w:p>
        </w:tc>
        <w:tc>
          <w:tcPr>
            <w:tcW w:w="1530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bCs/>
                <w:sz w:val="28"/>
                <w:szCs w:val="28"/>
              </w:rPr>
              <w:t xml:space="preserve">正在评定</w:t>
            </w: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3691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刚察县民族初级中学</w:t>
            </w:r>
          </w:p>
        </w:tc>
        <w:tc>
          <w:tcPr>
            <w:tcW w:w="157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县创建办</w:t>
            </w:r>
          </w:p>
        </w:tc>
        <w:tc>
          <w:tcPr>
            <w:tcW w:w="649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</w:p>
        </w:tc>
        <w:tc>
          <w:tcPr>
            <w:tcW w:w="1530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bCs/>
                <w:sz w:val="28"/>
                <w:szCs w:val="28"/>
              </w:rPr>
              <w:t xml:space="preserve">正在评定</w:t>
            </w:r>
          </w:p>
        </w:tc>
      </w:tr>
    </w:tbl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  <w:r w:rsidR="0030260D">
        <w:rPr>
          <w:rFonts w:hint="eastAsia"/>
          <w:sz w:val="44"/>
          <w:szCs w:val="44"/>
        </w:rPr>
        <w:t xml:space="preserve">刚察县创健全国民族团结进步示范县先进典型</w:t>
      </w:r>
    </w:p>
    <w:p>
      <w:pPr>
        <w:jc w:val="center"/>
        <w:rPr>
          <w:rFonts w:hint="eastAsia"/>
          <w:sz w:val="44"/>
          <w:szCs w:val="44"/>
        </w:rPr>
      </w:pPr>
    </w:p>
    <w:tbl>
      <w:tblPr>
        <w:tblStyle w:val="TableNormal"/>
        <w:tblW w:w="0" w:type="auto"/>
        <w:tblLayout w:type="fixed"/>
        <w:tblLook w:val="0000" w:firstRow="0" w:lastRow="0" w:firstColumn="0" w:lastColumn="0" w:noHBand="0" w:noVBand="0"/>
      </w:tblPr>
      <w:tblGrid>
        <w:gridCol w:w="1576"/>
        <w:gridCol w:w="2835"/>
        <w:gridCol w:w="1635"/>
        <w:gridCol w:w="5730"/>
        <w:gridCol w:w="1515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1576" w:type="dxa"/>
            <w:noWrap w:val="0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 w:rsidR="0030260D">
              <w:rPr>
                <w:rFonts w:ascii="楷体" w:eastAsia="楷体" w:hAnsi="楷体" w:hint="eastAsia"/>
                <w:b/>
                <w:sz w:val="28"/>
                <w:szCs w:val="28"/>
              </w:rPr>
              <w:t xml:space="preserve">姓名</w:t>
            </w:r>
          </w:p>
        </w:tc>
        <w:tc>
          <w:tcPr>
            <w:tcW w:w="2835" w:type="dxa"/>
            <w:noWrap w:val="0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b/>
                <w:bCs/>
                <w:sz w:val="28"/>
                <w:szCs w:val="28"/>
              </w:rPr>
              <w:t xml:space="preserve">当时工作单位</w:t>
            </w:r>
          </w:p>
        </w:tc>
        <w:tc>
          <w:tcPr>
            <w:tcW w:w="1635" w:type="dxa"/>
            <w:noWrap w:val="0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 w:rsidR="0030260D">
              <w:rPr>
                <w:rFonts w:ascii="楷体" w:eastAsia="楷体" w:hAnsi="楷体" w:hint="eastAsia"/>
                <w:b/>
                <w:sz w:val="28"/>
                <w:szCs w:val="28"/>
              </w:rPr>
              <w:t xml:space="preserve"> </w:t>
            </w:r>
            <w:r w:rsidR="0030260D">
              <w:rPr>
                <w:rFonts w:ascii="楷体" w:eastAsia="楷体" w:hAnsi="楷体" w:hint="eastAsia"/>
                <w:b/>
                <w:sz w:val="28"/>
                <w:szCs w:val="28"/>
              </w:rPr>
              <w:t xml:space="preserve">报送单位</w:t>
            </w:r>
          </w:p>
        </w:tc>
        <w:tc>
          <w:tcPr>
            <w:tcW w:w="5730" w:type="dxa"/>
            <w:noWrap w:val="0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 w:rsidR="0030260D">
              <w:rPr>
                <w:rFonts w:ascii="楷体" w:eastAsia="楷体" w:hAnsi="楷体" w:hint="eastAsia"/>
                <w:b/>
                <w:sz w:val="28"/>
                <w:szCs w:val="28"/>
              </w:rPr>
              <w:t xml:space="preserve"> </w:t>
            </w:r>
            <w:r w:rsidR="0030260D">
              <w:rPr>
                <w:rFonts w:ascii="楷体" w:eastAsia="楷体" w:hAnsi="楷体" w:hint="eastAsia"/>
                <w:b/>
                <w:sz w:val="28"/>
                <w:szCs w:val="28"/>
              </w:rPr>
              <w:t xml:space="preserve">获得荣誉</w:t>
            </w:r>
          </w:p>
        </w:tc>
        <w:tc>
          <w:tcPr>
            <w:tcW w:w="1515" w:type="dxa"/>
            <w:noWrap w:val="0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>
          <w:trHeight w:val="644"/>
        </w:trPr>
        <w:tc>
          <w:tcPr>
            <w:tcW w:w="1576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kern w:val="0"/>
                <w:sz w:val="28"/>
                <w:szCs w:val="28"/>
              </w:rPr>
              <w:t xml:space="preserve"> </w:t>
            </w:r>
            <w:r w:rsidRPr="00F37D8F" w:rsidR="0030260D">
              <w:rPr>
                <w:rFonts w:ascii="楷体" w:eastAsia="楷体" w:hAnsi="楷体" w:cs="楷体" w:hint="eastAsia"/>
                <w:b/>
                <w:kern w:val="0"/>
                <w:sz w:val="28"/>
                <w:szCs w:val="28"/>
              </w:rPr>
              <w:t xml:space="preserve">杨争昌</w:t>
            </w:r>
          </w:p>
        </w:tc>
        <w:tc>
          <w:tcPr>
            <w:tcW w:w="28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Cs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bCs/>
                <w:sz w:val="28"/>
                <w:szCs w:val="28"/>
              </w:rPr>
              <w:t xml:space="preserve">县殡仪馆馆长</w:t>
            </w:r>
          </w:p>
        </w:tc>
        <w:tc>
          <w:tcPr>
            <w:tcW w:w="16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县民政局</w:t>
            </w:r>
          </w:p>
        </w:tc>
        <w:tc>
          <w:tcPr>
            <w:tcW w:w="5730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201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3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年</w:t>
            </w:r>
            <w:r w:rsidR="0030260D">
              <w:rPr>
                <w:rFonts w:ascii="楷体" w:eastAsia="楷体" w:hAnsi="楷体" w:cs="楷体" w:hint="eastAsia"/>
                <w:color w:val="000000"/>
                <w:kern w:val="0"/>
                <w:sz w:val="28"/>
                <w:szCs w:val="28"/>
              </w:rPr>
              <w:t xml:space="preserve">全国殡葬工作先进个人</w:t>
            </w:r>
          </w:p>
        </w:tc>
        <w:tc>
          <w:tcPr>
            <w:tcW w:w="151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1576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阿那活佛</w:t>
            </w:r>
          </w:p>
        </w:tc>
        <w:tc>
          <w:tcPr>
            <w:tcW w:w="28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Cs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bCs/>
                <w:sz w:val="28"/>
                <w:szCs w:val="28"/>
              </w:rPr>
              <w:t xml:space="preserve">赛德寺寺主活佛</w:t>
            </w:r>
          </w:p>
        </w:tc>
        <w:tc>
          <w:tcPr>
            <w:tcW w:w="16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县创建办</w:t>
            </w:r>
          </w:p>
        </w:tc>
        <w:tc>
          <w:tcPr>
            <w:tcW w:w="5730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201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3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年青海省民族团结之花</w:t>
            </w:r>
          </w:p>
        </w:tc>
        <w:tc>
          <w:tcPr>
            <w:tcW w:w="151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1576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才让东智</w:t>
            </w:r>
          </w:p>
        </w:tc>
        <w:tc>
          <w:tcPr>
            <w:tcW w:w="28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Cs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bCs/>
                <w:sz w:val="28"/>
                <w:szCs w:val="28"/>
              </w:rPr>
              <w:t xml:space="preserve">沙柳河镇党委书记</w:t>
            </w:r>
          </w:p>
        </w:tc>
        <w:tc>
          <w:tcPr>
            <w:tcW w:w="16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县创建办</w:t>
            </w:r>
          </w:p>
        </w:tc>
        <w:tc>
          <w:tcPr>
            <w:tcW w:w="5730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201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3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年青海省民族团结之花</w:t>
            </w:r>
          </w:p>
        </w:tc>
        <w:tc>
          <w:tcPr>
            <w:tcW w:w="151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1576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吉海珍</w:t>
            </w:r>
          </w:p>
        </w:tc>
        <w:tc>
          <w:tcPr>
            <w:tcW w:w="28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Cs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县民族初级中学教师</w:t>
            </w:r>
          </w:p>
        </w:tc>
        <w:tc>
          <w:tcPr>
            <w:tcW w:w="16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县总工会</w:t>
            </w:r>
          </w:p>
        </w:tc>
        <w:tc>
          <w:tcPr>
            <w:tcW w:w="5730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201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3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年州级劳动模范</w:t>
            </w:r>
          </w:p>
        </w:tc>
        <w:tc>
          <w:tcPr>
            <w:tcW w:w="151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1576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拉本加</w:t>
            </w:r>
          </w:p>
        </w:tc>
        <w:tc>
          <w:tcPr>
            <w:tcW w:w="28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沙柳河镇潘保村牧民</w:t>
            </w:r>
          </w:p>
        </w:tc>
        <w:tc>
          <w:tcPr>
            <w:tcW w:w="16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县文明办</w:t>
            </w:r>
          </w:p>
        </w:tc>
        <w:tc>
          <w:tcPr>
            <w:tcW w:w="5730" w:type="dxa"/>
            <w:vMerge w:val="restart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201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3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年感动刚察人物</w:t>
            </w:r>
          </w:p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</w:p>
        </w:tc>
        <w:tc>
          <w:tcPr>
            <w:tcW w:w="151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1576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马忠</w:t>
            </w:r>
          </w:p>
        </w:tc>
        <w:tc>
          <w:tcPr>
            <w:tcW w:w="28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bCs/>
                <w:sz w:val="28"/>
                <w:szCs w:val="28"/>
              </w:rPr>
              <w:t xml:space="preserve">哈尔盖镇个体户</w:t>
            </w:r>
          </w:p>
        </w:tc>
        <w:tc>
          <w:tcPr>
            <w:tcW w:w="16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县文明办</w:t>
            </w:r>
          </w:p>
        </w:tc>
        <w:tc>
          <w:tcPr>
            <w:tcW w:w="5730" w:type="dxa"/>
            <w:vMerge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</w:p>
        </w:tc>
        <w:tc>
          <w:tcPr>
            <w:tcW w:w="151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1576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才保</w:t>
            </w:r>
          </w:p>
        </w:tc>
        <w:tc>
          <w:tcPr>
            <w:tcW w:w="28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Cs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bCs/>
                <w:sz w:val="28"/>
                <w:szCs w:val="28"/>
              </w:rPr>
              <w:t xml:space="preserve">泉吉乡宁夏村村主任</w:t>
            </w:r>
          </w:p>
        </w:tc>
        <w:tc>
          <w:tcPr>
            <w:tcW w:w="16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县文明办</w:t>
            </w:r>
          </w:p>
        </w:tc>
        <w:tc>
          <w:tcPr>
            <w:tcW w:w="5730" w:type="dxa"/>
            <w:vMerge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</w:p>
        </w:tc>
        <w:tc>
          <w:tcPr>
            <w:tcW w:w="151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1576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切杨仁增</w:t>
            </w:r>
          </w:p>
        </w:tc>
        <w:tc>
          <w:tcPr>
            <w:tcW w:w="28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Cs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color w:val="000000"/>
                <w:kern w:val="0"/>
                <w:sz w:val="24"/>
              </w:rPr>
              <w:t xml:space="preserve">沙柳河吉腾福利饲草料有限公司董事长</w:t>
            </w:r>
          </w:p>
        </w:tc>
        <w:tc>
          <w:tcPr>
            <w:tcW w:w="16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县文明办</w:t>
            </w:r>
          </w:p>
        </w:tc>
        <w:tc>
          <w:tcPr>
            <w:tcW w:w="5730" w:type="dxa"/>
            <w:vMerge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</w:p>
        </w:tc>
        <w:tc>
          <w:tcPr>
            <w:tcW w:w="151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1576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卓玛姐</w:t>
            </w:r>
          </w:p>
        </w:tc>
        <w:tc>
          <w:tcPr>
            <w:tcW w:w="28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Cs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bCs/>
                <w:sz w:val="28"/>
                <w:szCs w:val="28"/>
              </w:rPr>
              <w:t xml:space="preserve">县环卫工人</w:t>
            </w:r>
          </w:p>
        </w:tc>
        <w:tc>
          <w:tcPr>
            <w:tcW w:w="16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县文明办</w:t>
            </w:r>
          </w:p>
        </w:tc>
        <w:tc>
          <w:tcPr>
            <w:tcW w:w="5730" w:type="dxa"/>
            <w:vMerge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</w:p>
        </w:tc>
        <w:tc>
          <w:tcPr>
            <w:tcW w:w="151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1576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克智布</w:t>
            </w:r>
          </w:p>
        </w:tc>
        <w:tc>
          <w:tcPr>
            <w:tcW w:w="28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Cs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bCs/>
                <w:sz w:val="24"/>
              </w:rPr>
              <w:t xml:space="preserve">哈尔盖环仓秀麻村原党支部书记</w:t>
            </w:r>
          </w:p>
        </w:tc>
        <w:tc>
          <w:tcPr>
            <w:tcW w:w="16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县文明办</w:t>
            </w:r>
          </w:p>
        </w:tc>
        <w:tc>
          <w:tcPr>
            <w:tcW w:w="5730" w:type="dxa"/>
            <w:vMerge w:val="restart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  <w:p>
            <w:pPr>
              <w:rPr>
                <w:rFonts w:ascii="楷体" w:eastAsia="楷体" w:hAnsi="楷体" w:cs="楷体" w:hint="eastAsia"/>
                <w:sz w:val="28"/>
                <w:szCs w:val="28"/>
              </w:rPr>
            </w:pPr>
          </w:p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201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3</w:t>
            </w: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年感动刚察人物提名奖</w:t>
            </w:r>
          </w:p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</w:p>
        </w:tc>
        <w:tc>
          <w:tcPr>
            <w:tcW w:w="151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1576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代保</w:t>
            </w:r>
          </w:p>
        </w:tc>
        <w:tc>
          <w:tcPr>
            <w:tcW w:w="28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Cs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bCs/>
                <w:sz w:val="24"/>
              </w:rPr>
              <w:t xml:space="preserve">沙柳河寄宿制完全小学退休教师</w:t>
            </w:r>
          </w:p>
        </w:tc>
        <w:tc>
          <w:tcPr>
            <w:tcW w:w="16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县文明办</w:t>
            </w:r>
          </w:p>
        </w:tc>
        <w:tc>
          <w:tcPr>
            <w:tcW w:w="5730" w:type="dxa"/>
            <w:vMerge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</w:p>
        </w:tc>
        <w:tc>
          <w:tcPr>
            <w:tcW w:w="151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1576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公毛叶亥</w:t>
            </w:r>
          </w:p>
        </w:tc>
        <w:tc>
          <w:tcPr>
            <w:tcW w:w="28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Cs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4"/>
              </w:rPr>
              <w:t xml:space="preserve">刚察县泉吉乡年乃索麻村牧民</w:t>
            </w:r>
          </w:p>
        </w:tc>
        <w:tc>
          <w:tcPr>
            <w:tcW w:w="16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县文明办</w:t>
            </w:r>
          </w:p>
        </w:tc>
        <w:tc>
          <w:tcPr>
            <w:tcW w:w="5730" w:type="dxa"/>
            <w:vMerge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</w:p>
        </w:tc>
        <w:tc>
          <w:tcPr>
            <w:tcW w:w="151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1576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扎保</w:t>
            </w:r>
          </w:p>
        </w:tc>
        <w:tc>
          <w:tcPr>
            <w:tcW w:w="28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Cs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4"/>
              </w:rPr>
              <w:t xml:space="preserve">角什科贡麻村党支部副书记</w:t>
            </w:r>
          </w:p>
        </w:tc>
        <w:tc>
          <w:tcPr>
            <w:tcW w:w="16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县文明办</w:t>
            </w:r>
          </w:p>
        </w:tc>
        <w:tc>
          <w:tcPr>
            <w:tcW w:w="5730" w:type="dxa"/>
            <w:vMerge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</w:p>
        </w:tc>
        <w:tc>
          <w:tcPr>
            <w:tcW w:w="151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</w:tblPrEx>
        <w:trPr/>
        <w:tc>
          <w:tcPr>
            <w:tcW w:w="1576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Pr="00F37D8F" w:rsidR="0030260D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拉夫旦加</w:t>
            </w:r>
          </w:p>
        </w:tc>
        <w:tc>
          <w:tcPr>
            <w:tcW w:w="28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Cs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4"/>
              </w:rPr>
              <w:t xml:space="preserve">吉尔孟乡秀脑贡麻村原村委会主任</w:t>
            </w:r>
            <w:r w:rsidR="0030260D">
              <w:rPr>
                <w:rFonts w:ascii="仿宋_GB2312" w:eastAsia="仿宋_GB2312" w:hAnsi="华文仿宋" w:hint="eastAsia"/>
                <w:sz w:val="32"/>
                <w:szCs w:val="32"/>
              </w:rPr>
              <w:t xml:space="preserve"> </w:t>
            </w:r>
          </w:p>
        </w:tc>
        <w:tc>
          <w:tcPr>
            <w:tcW w:w="163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  <w:r w:rsidR="0030260D">
              <w:rPr>
                <w:rFonts w:ascii="楷体" w:eastAsia="楷体" w:hAnsi="楷体" w:cs="楷体" w:hint="eastAsia"/>
                <w:sz w:val="28"/>
                <w:szCs w:val="28"/>
              </w:rPr>
              <w:t xml:space="preserve">县文明办</w:t>
            </w:r>
          </w:p>
        </w:tc>
        <w:tc>
          <w:tcPr>
            <w:tcW w:w="5730" w:type="dxa"/>
            <w:vMerge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b/>
                <w:sz w:val="28"/>
                <w:szCs w:val="28"/>
              </w:rPr>
            </w:pPr>
          </w:p>
        </w:tc>
        <w:tc>
          <w:tcPr>
            <w:tcW w:w="1515" w:type="dxa"/>
            <w:noWrap w:val="0"/>
          </w:tcPr>
          <w:p>
            <w:pPr>
              <w:jc w:val="center"/>
              <w:rPr>
                <w:rFonts w:ascii="楷体" w:eastAsia="楷体" w:hAnsi="楷体" w:cs="楷体" w:hint="eastAsia"/>
                <w:sz w:val="28"/>
                <w:szCs w:val="28"/>
              </w:rPr>
            </w:pPr>
          </w:p>
        </w:tc>
      </w:tr>
    </w:tbl>
    <w:p>
      <w:pPr>
        <w:jc w:val="center"/>
        <w:rPr>
          <w:rFonts w:ascii="楷体" w:eastAsia="楷体" w:hAnsi="楷体" w:cs="楷体" w:hint="eastAsia"/>
          <w:sz w:val="28"/>
          <w:szCs w:val="28"/>
        </w:rPr>
      </w:pPr>
    </w:p>
    <w:sectPr>
      <w:pgSz w:w="16838" w:h="11906" w:orient="landscape"/>
      <w:pgMar w:top="1701" w:right="1701" w:bottom="1134" w:left="1701" w:header="851" w:footer="992" w:gutter="0"/>
      <w:cols w:num="1" w:space="720">
        <w:col w:w="13436" w:space="720"/>
      </w:cols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Auto"/>
    <w:notTrueType/>
    <w:pitch w:val="default"/>
    <w:sig w:usb0="00000000" w:usb1="10000000" w:usb2="00000000" w:usb3="00000000" w:csb0="80000000" w:csb1="00000000"/>
  </w:font>
  <w:font w:name="Arial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楷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fixed"/>
    <w:sig w:usb0="00000001" w:usb1="080E0000" w:usb2="0000001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/>
  <w:bordersDoNotSurroundHeader/>
  <w:proofState w:grammar="clean"/>
  <w:attachedTemplate r:id="rId1"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ValidateAgainstSchema/>
  <w:doNotDemarcateInvalidXml/>
  <w:compat>
    <w:spaceForUL/>
    <w:balanceSingleByteDoubleByteWidth/>
    <w:doNotLeaveBackslashAlone/>
    <w:ulTrailSpace/>
    <w:doNotExpandShiftReturn/>
    <w:wrapTrailSpaces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styleId="DefaultParagraphFont">
    <w:name w:val="默认段落字体"/>
    <w:rPr/>
  </w:style>
  <w:style w:type="table" w:default="1" w:styleId="TableNormal">
    <w:name w:val="Normal Table"/>
    <w:uiPriority w:val="99"/>
    <w:semiHidden/>
    <w:unhideWhenUsed/>
    <w:qFormat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页码"/>
    <w:basedOn w:val="DefaultParagraphFont"/>
    <w:rPr/>
  </w:style>
  <w:style w:type="paragraph" w:styleId="Header">
    <w:name w:val="页眉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页脚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TableGrid">
    <w:name w:val="Table Grid"/>
    <w:basedOn w:val="TableNormal"/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customXml" Target="../customXml/item1.xml" /><Relationship Id="rId10" Type="http://schemas.openxmlformats.org/officeDocument/2006/relationships/fontTable" Target="fontTable.xml" /><Relationship Id="rId11" Type="http://schemas.openxmlformats.org/officeDocument/2006/relationships/settings" Target="settings.xml" /><Relationship Id="rId2" Type="http://schemas.openxmlformats.org/officeDocument/2006/relationships/customXml" Target="../customXml/item2.xml" /><Relationship Id="rId3" Type="http://schemas.openxmlformats.org/officeDocument/2006/relationships/customXml" Target="../customXml/item3.xml" /><Relationship Id="rId4" Type="http://schemas.openxmlformats.org/officeDocument/2006/relationships/customXml" Target="../customXml/item4.xml" /><Relationship Id="rId5" Type="http://schemas.openxmlformats.org/officeDocument/2006/relationships/customXml" Target="../customXml/item5.xml" /><Relationship Id="rId6" Type="http://schemas.openxmlformats.org/officeDocument/2006/relationships/theme" Target="theme/theme1.xml" /><Relationship Id="rId7" Type="http://schemas.openxmlformats.org/officeDocument/2006/relationships/styles" Target="styles.xml" /><Relationship Id="rId8" Type="http://schemas.openxmlformats.org/officeDocument/2006/relationships/webSettings" Target="webSettings.xml" /><Relationship Id="rId9" Type="http://schemas.openxmlformats.org/officeDocument/2006/relationships/numbering" Target="numbering.xml" /></Relationships>
</file>

<file path=word/_rels/settings.xml.rels>&#65279;<?xml version="1.0" encoding="utf-8"?><Relationships xmlns="http://schemas.openxmlformats.org/package/2006/relationships"><Relationship Id="rId1" Type="http://schemas.openxmlformats.org/officeDocument/2006/relationships/attachedTemplate" Target="Normal.wp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&#65279;<?xml version="1.0" encoding="utf-8"?>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&#65279;<?xml version="1.0" encoding="utf-8"?>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

<file path=customXml/item2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

<file path=customXml/item3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

<file path=customXml/item4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

<file path=customXml/item5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customXml/itemProps3.xml><?xml version="1.0" encoding="utf-8"?>
<ds:datastoreItem xmlns:ds="http://schemas.openxmlformats.org/officeDocument/2006/customXml" ds:itemID="">
  <ds:schemaRefs/>
</ds:datastoreItem>
</file>

<file path=customXml/itemProps4.xml><?xml version="1.0" encoding="utf-8"?>
<ds:datastoreItem xmlns:ds="http://schemas.openxmlformats.org/officeDocument/2006/customXml" ds:itemID="">
  <ds:schemaRefs/>
</ds:datastoreItem>
</file>

<file path=customXml/itemProps5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Normal.wpt</Template>
  <TotalTime>3</TotalTime>
  <Pages>1</Pages>
  <Words>110</Words>
  <Characters>632</Characters>
  <Application>Microsoft Office Word</Application>
  <DocSecurity>0</DocSecurity>
  <Lines>5</Lines>
  <Paragraphs>1</Paragraphs>
  <CharactersWithSpaces>741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刚察县创建全国民族团结进步示范县先进典型</dc:title>
  <dc:creator>fbz</dc:creator>
  <cp:lastModifiedBy>User</cp:lastModifiedBy>
  <cp:revision>3</cp:revision>
  <cp:lastPrinted>1899-12-30T00:00:00Z</cp:lastPrinted>
  <dcterms:created xsi:type="dcterms:W3CDTF">2008-12-26T08:47:00Z</dcterms:created>
  <dcterms:modified xsi:type="dcterms:W3CDTF">2014-07-29T00:56:00Z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