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rPr>
          <w:rFonts w:ascii="仿宋_GB2312" w:hint="eastAsia"/>
        </w:rPr>
      </w:pPr>
    </w:p>
    <w:p>
      <w:pPr>
        <w:rPr>
          <w:rFonts w:ascii="仿宋_GB2312" w:hint="eastAsia"/>
        </w:rPr>
      </w:pPr>
    </w:p>
    <w:p>
      <w:pPr>
        <w:rPr>
          <w:rFonts w:ascii="仿宋_GB2312" w:hint="eastAsia"/>
        </w:rPr>
      </w:pPr>
    </w:p>
    <w:p>
      <w:pPr>
        <w:rPr>
          <w:rFonts w:ascii="仿宋_GB2312" w:hint="eastAsia"/>
        </w:rPr>
      </w:pPr>
    </w:p>
    <w:p>
      <w:pPr>
        <w:rPr>
          <w:rFonts w:ascii="仿宋_GB2312" w:hint="eastAsia"/>
        </w:rPr>
      </w:pPr>
    </w:p>
    <w:p>
      <w:pPr>
        <w:rPr>
          <w:rFonts w:ascii="仿宋_GB2312" w:hAnsi="仿宋" w:cs="宋体" w:hint="eastAsia"/>
          <w:color w:val="666666"/>
          <w:kern w:val="0"/>
          <w:szCs w:val="32"/>
        </w:rPr>
      </w:pPr>
      <w:r>
        <w:rPr>
          <w:rFonts w:ascii="仿宋_GB2312" w:hAnsi="仿宋" w:cs="宋体" w:hint="eastAsia"/>
          <w:color w:val="666666"/>
          <w:kern w:val="0"/>
          <w:szCs w:val="32"/>
        </w:rPr>
        <w:t xml:space="preserve">刚政交〔2017〕16号                签发人：仁青</w:t>
      </w:r>
    </w:p>
    <w:p>
      <w:pPr>
        <w:ind w:right="-64" w:rightChars="-20"/>
        <w:jc w:val="center"/>
        <w:rPr>
          <w:rFonts w:ascii="宋体" w:eastAsia="宋体" w:hAnsi="宋体" w:hint="eastAsia"/>
          <w:b/>
          <w:sz w:val="44"/>
          <w:szCs w:val="44"/>
        </w:rPr>
      </w:pPr>
    </w:p>
    <w:p>
      <w:pPr>
        <w:jc w:val="center"/>
        <w:rPr>
          <w:rFonts w:ascii="宋体" w:eastAsia="宋体" w:hAnsi="宋体" w:cs="仿宋"/>
          <w:sz w:val="44"/>
          <w:szCs w:val="44"/>
        </w:rPr>
      </w:pPr>
      <w:r>
        <w:rPr>
          <w:rFonts w:ascii="宋体" w:eastAsia="宋体" w:hAnsi="宋体" w:cs="仿宋" w:hint="eastAsia"/>
          <w:sz w:val="44"/>
          <w:szCs w:val="44"/>
        </w:rPr>
        <w:t xml:space="preserve">刚察县交通运输局</w:t>
      </w:r>
    </w:p>
    <w:p>
      <w:pPr>
        <w:jc w:val="center"/>
        <w:rPr>
          <w:rFonts w:ascii="宋体" w:eastAsia="宋体" w:hAnsi="宋体" w:cs="仿宋"/>
          <w:sz w:val="44"/>
          <w:szCs w:val="44"/>
        </w:rPr>
      </w:pPr>
      <w:r>
        <w:rPr>
          <w:rFonts w:ascii="宋体" w:eastAsia="宋体" w:hAnsi="宋体" w:cs="仿宋" w:hint="eastAsia"/>
          <w:sz w:val="44"/>
          <w:szCs w:val="44"/>
        </w:rPr>
        <w:t xml:space="preserve">关于上报2017年预算公开信息的报告</w:t>
      </w:r>
    </w:p>
    <w:p>
      <w:pPr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 xml:space="preserve">刚察县财政局：</w:t>
      </w:r>
    </w:p>
    <w:p>
      <w:pPr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 xml:space="preserve">    为做好2017年预算信息公开工作，根据《海北州财政局关于做好预算信息公开工作的通知》（北政〔2017〕107号）工作要求，现将刚察县交通运输局2017年部门预算信息公开随文上报，妥否，请审示。</w:t>
      </w:r>
    </w:p>
    <w:p>
      <w:pPr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 xml:space="preserve">附：刚察县交通局2017年部门预算编制说明</w:t>
      </w:r>
    </w:p>
    <w:p>
      <w:pPr>
        <w:ind w:firstLine="640"/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 xml:space="preserve">刚察县交通运输局部门预算及三公经费公开信息表</w:t>
      </w:r>
    </w:p>
    <w:p>
      <w:pPr>
        <w:ind w:firstLine="640"/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 xml:space="preserve">刚察县路政管理大队部门预算及三公经费公开信息表</w:t>
      </w:r>
    </w:p>
    <w:p>
      <w:pPr>
        <w:rPr>
          <w:rFonts w:ascii="仿宋_GB2312" w:hAnsi="仿宋" w:cs="仿宋" w:hint="eastAsia"/>
          <w:szCs w:val="32"/>
        </w:rPr>
      </w:pPr>
    </w:p>
    <w:p>
      <w:pPr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 xml:space="preserve">                               刚察县交通运输局 </w:t>
      </w:r>
    </w:p>
    <w:p>
      <w:pPr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 xml:space="preserve">                              二0一七年三月二十二日</w:t>
      </w:r>
    </w:p>
    <w:p>
      <w:pPr>
        <w:spacing w:line="360" w:lineRule="auto"/>
        <w:ind w:right="600"/>
        <w:jc w:val="right"/>
        <w:rPr>
          <w:rFonts w:ascii="仿宋_GB2312" w:hAnsi="仿宋_GB2312" w:cs="仿宋_GB2312" w:hint="eastAsia"/>
          <w:szCs w:val="32"/>
        </w:rPr>
      </w:pPr>
    </w:p>
    <w:p>
      <w:pPr>
        <w:spacing w:line="360" w:lineRule="auto"/>
        <w:ind w:right="600"/>
        <w:jc w:val="right"/>
        <w:rPr>
          <w:rFonts w:ascii="仿宋_GB2312" w:hAnsi="仿宋_GB2312" w:cs="仿宋_GB2312" w:hint="eastAsia"/>
          <w:szCs w:val="32"/>
        </w:rPr>
      </w:pPr>
    </w:p>
    <w:p>
      <w:pPr>
        <w:spacing w:line="360" w:lineRule="auto"/>
        <w:ind w:right="600"/>
        <w:jc w:val="right"/>
        <w:rPr>
          <w:rFonts w:ascii="仿宋_GB2312" w:hAnsi="仿宋_GB2312" w:cs="仿宋_GB2312" w:hint="eastAsia"/>
          <w:szCs w:val="32"/>
        </w:rPr>
      </w:pPr>
    </w:p>
    <w:p>
      <w:pPr>
        <w:spacing w:line="360" w:lineRule="auto"/>
        <w:ind w:right="1240"/>
        <w:rPr>
          <w:rFonts w:ascii="仿宋_GB2312" w:hAnsi="仿宋_GB2312" w:cs="仿宋_GB2312" w:hint="eastAsia"/>
          <w:szCs w:val="32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  <w:bookmarkStart w:id="0" w:name="_GoBack"/>
      <w:bookmarkEnd w:id="0"/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</w:p>
    <w:p>
      <w:pPr>
        <w:spacing w:line="520" w:lineRule="exact"/>
        <w:rPr>
          <w:rFonts w:hint="eastAsia"/>
          <w:b/>
          <w:szCs w:val="32"/>
          <w:u w:val="single"/>
        </w:rPr>
      </w:pPr>
      <w:r>
        <w:rPr>
          <w:rFonts w:ascii="黑体" w:eastAsia="黑体" w:hint="eastAsia"/>
          <w:szCs w:val="32"/>
          <w:u w:val="single"/>
        </w:rPr>
        <w:t xml:space="preserve">                                        </w:t>
      </w:r>
      <w:r>
        <w:rPr>
          <w:rFonts w:ascii="宋体" w:hAnsi="宋体" w:hint="eastAsia"/>
          <w:szCs w:val="32"/>
          <w:u w:val="single"/>
        </w:rPr>
        <w:t xml:space="preserve">             </w:t>
      </w:r>
    </w:p>
    <w:p>
      <w:pPr>
        <w:spacing w:line="520" w:lineRule="exact"/>
        <w:rPr>
          <w:rFonts w:ascii="仿宋_GB2312"/>
          <w:szCs w:val="32"/>
          <w:u w:val="single"/>
        </w:rPr>
      </w:pPr>
      <w:r>
        <w:rPr>
          <w:rFonts w:ascii="仿宋_GB2312" w:hint="eastAsia"/>
          <w:szCs w:val="32"/>
          <w:u w:val="single"/>
        </w:rPr>
        <w:t xml:space="preserve">抄送：档。                                                                         </w:t>
      </w:r>
    </w:p>
    <w:p>
      <w:pPr>
        <w:spacing w:line="520" w:lineRule="exact"/>
        <w:rPr>
          <w:rFonts w:ascii="黑体" w:eastAsia="黑体" w:hint="eastAsia"/>
          <w:szCs w:val="32"/>
          <w:u w:val="single"/>
        </w:rPr>
      </w:pPr>
      <w:r>
        <w:rPr>
          <w:rFonts w:ascii="仿宋_GB2312" w:hint="eastAsia"/>
          <w:szCs w:val="32"/>
          <w:u w:val="single"/>
        </w:rPr>
        <w:t xml:space="preserve">刚察县交通运输局                                     </w:t>
      </w:r>
    </w:p>
    <w:p>
      <w:pPr>
        <w:ind w:firstLine="3840" w:firstLineChars="1200"/>
        <w:rPr>
          <w:rFonts w:ascii="仿宋" w:eastAsia="仿宋" w:hAnsi="仿宋" w:cs="仿宋" w:hint="eastAsia"/>
          <w:sz w:val="32"/>
          <w:szCs w:val="32"/>
        </w:rPr>
      </w:pPr>
    </w:p>
    <w:sectPr>
      <w:footerReference w:type="even" r:id="rId5"/>
      <w:footerReference w:type="default" r:id="rId6"/>
      <w:pgSz w:w="11906" w:h="16838" w:orient="portrait"/>
      <w:pgMar w:top="1418" w:right="1797" w:bottom="1440" w:left="1797" w:header="851" w:footer="992" w:gutter="0"/>
      <w:pgNumType w:fmt="decimalFullWidth"/>
      <w:cols w:num="1" w:space="720">
        <w:col w:w="8312" w:space="720"/>
      </w:cols>
      <w:titlePg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PageNumber"/>
      </w:rPr>
      <w:t xml:space="preserve">１</w:t>
    </w:r>
    <w:r>
      <w:fldChar w:fldCharType="end"/>
    </w:r>
  </w:p>
  <w:p>
    <w:pPr>
      <w:pStyle w:val="Footer"/>
      <w:ind w:right="360" w:firstLine="360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outside" w:y="1"/>
      <w:ind w:left="320" w:leftChars="100"/>
      <w:rPr>
        <w:rStyle w:val="PageNumber"/>
        <w:rFonts w:ascii="宋体" w:eastAsia="宋体" w:hAnsi="宋体" w:hint="eastAsia"/>
        <w:sz w:val="28"/>
        <w:szCs w:val="28"/>
      </w:rPr>
    </w:pPr>
    <w:r>
      <w:rPr>
        <w:rStyle w:val="PageNumber"/>
        <w:rFonts w:ascii="宋体" w:eastAsia="宋体" w:hAnsi="宋体" w:hint="eastAsia"/>
        <w:sz w:val="28"/>
        <w:szCs w:val="28"/>
      </w:rPr>
      <w:t xml:space="preserve">－</w:t>
    </w: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sz w:val="28"/>
        <w:szCs w:val="28"/>
      </w:rPr>
      <w:t xml:space="preserve">２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PageNumber"/>
        <w:rFonts w:ascii="宋体" w:eastAsia="宋体" w:hAnsi="宋体" w:hint="eastAsia"/>
        <w:sz w:val="28"/>
        <w:szCs w:val="28"/>
      </w:rPr>
      <w:t xml:space="preserve">－</w:t>
    </w:r>
  </w:p>
  <w:p>
    <w:pPr>
      <w:pStyle w:val="Footer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Pr/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Office_10.1.0.6260_F1E327BC-269C-435d-A152-05C5408002CA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2017-03-22T06:21:15Z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