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 w:hint="eastAsi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ind w:firstLine="2560" w:firstLineChars="800"/>
        <w:rPr>
          <w:rFonts w:ascii="仿宋" w:eastAsia="仿宋" w:hAnsi="仿宋" w:cs="Microsoft Himalaya"/>
          <w:sz w:val="28"/>
          <w:szCs w:val="28"/>
        </w:rPr>
      </w:pPr>
      <w:r>
        <w:rPr>
          <w:rFonts w:ascii="仿宋" w:eastAsia="仿宋" w:hAnsi="仿宋" w:cs="Microsoft Himalaya" w:hint="eastAsia"/>
          <w:sz w:val="32"/>
        </w:rPr>
        <w:t xml:space="preserve">2017     16                南久</w:t>
      </w:r>
    </w:p>
    <w:p>
      <w:pPr>
        <w:ind w:firstLine="500" w:firstLineChars="500"/>
        <w:rPr>
          <w:rFonts w:ascii="仿宋" w:eastAsia="仿宋" w:hAnsi="仿宋" w:cs="Microsoft Himalaya"/>
          <w:sz w:val="10"/>
          <w:szCs w:val="10"/>
        </w:rPr>
      </w:pPr>
    </w:p>
    <w:p>
      <w:pPr>
        <w:ind w:firstLine="500" w:firstLineChars="500"/>
        <w:rPr>
          <w:rFonts w:ascii="仿宋_GB2312" w:eastAsia="仿宋_GB2312" w:hAnsi="宋体" w:cs="Microsoft Himalaya"/>
          <w:sz w:val="10"/>
          <w:szCs w:val="10"/>
        </w:rPr>
      </w:pPr>
    </w:p>
    <w:p>
      <w:pPr>
        <w:jc w:val="center"/>
        <w:rPr>
          <w:rFonts w:ascii="方正小标宋简体" w:eastAsia="方正小标宋简体" w:hAnsi="宋体" w:cs="Microsoft Himalaya"/>
          <w:sz w:val="2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哈尔盖镇人民政府</w:t>
      </w:r>
    </w:p>
    <w:p>
      <w:pPr>
        <w:jc w:val="center"/>
        <w:rPr>
          <w:rFonts w:ascii="方正小标宋简体" w:eastAsia="方正小标宋简体" w:hAnsi="宋体" w:cs="Microsoft Himalaya"/>
          <w:bCs/>
          <w:sz w:val="4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关于上报2017年部门预算信息公开的报告</w:t>
      </w:r>
    </w:p>
    <w:p>
      <w:pPr>
        <w:spacing w:line="520" w:lineRule="exact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现将《哈尔盖镇</w:t>
      </w:r>
      <w:r>
        <w:rPr>
          <w:rFonts w:ascii="仿宋" w:eastAsia="仿宋" w:hAnsi="仿宋" w:cs="Microsoft Himalaya" w:hint="eastAsia"/>
          <w:sz w:val="32"/>
          <w:szCs w:val="32"/>
        </w:rPr>
        <w:t xml:space="preserve">党委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201</w:t>
      </w:r>
      <w:r>
        <w:rPr>
          <w:rFonts w:ascii="仿宋" w:eastAsia="仿宋" w:hAnsi="仿宋" w:hint="eastAsia"/>
          <w:sz w:val="32"/>
          <w:szCs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年部门预算信息公开的报告》随文上报，妥否，请审示。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附表：1、单位201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年部门收支预算</w:t>
      </w:r>
      <w:r>
        <w:rPr>
          <w:rFonts w:ascii="仿宋" w:eastAsia="仿宋" w:hAnsi="仿宋" w:hint="eastAsia"/>
          <w:sz w:val="32"/>
        </w:rPr>
        <w:t xml:space="preserve">说明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      2、单位201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</w:t>
      </w:r>
      <w:r>
        <w:rPr>
          <w:rFonts w:ascii="仿宋" w:eastAsia="仿宋" w:hAnsi="仿宋" w:hint="eastAsia"/>
          <w:sz w:val="32"/>
        </w:rPr>
        <w:t xml:space="preserve">预算公开表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  </w:t>
      </w:r>
    </w:p>
    <w:p>
      <w:pPr>
        <w:spacing w:line="520" w:lineRule="exact"/>
        <w:ind w:right="640"/>
        <w:jc w:val="right"/>
        <w:rPr>
          <w:rFonts w:ascii="仿宋_GB2312" w:eastAsia="仿宋_GB2312" w:hAnsi="Calibri" w:cs="Microsoft Himalaya"/>
          <w:b/>
          <w:sz w:val="32"/>
          <w:szCs w:val="32"/>
        </w:rPr>
      </w:pPr>
      <w:r>
        <w:rPr>
          <w:rFonts w:ascii="仿宋_GB2312" w:eastAsia="仿宋_GB2312" w:hAnsi="Calibri" w:cs="Microsoft Himalaya" w:hint="eastAsia"/>
          <w:b/>
          <w:sz w:val="32"/>
          <w:szCs w:val="32"/>
        </w:rPr>
        <w:t xml:space="preserve">   </w:t>
      </w:r>
    </w:p>
    <w:p>
      <w:pPr>
        <w:spacing w:line="520" w:lineRule="exact"/>
        <w:ind w:right="1280"/>
        <w:jc w:val="center"/>
        <w:rPr>
          <w:rFonts w:ascii="仿宋_GB2312" w:eastAsia="仿宋_GB2312" w:hAnsi="Calibri" w:cs="Microsoft Himalaya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    </w:t>
      </w:r>
    </w:p>
    <w:p>
      <w:pPr>
        <w:spacing w:line="560" w:lineRule="exact"/>
        <w:ind w:right="3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</w:t>
      </w:r>
      <w:r w:rsidRPr="00875FBA">
        <w:rPr>
          <w:rFonts w:ascii="仿宋" w:eastAsia="仿宋" w:hAnsi="仿宋" w:hint="eastAsia"/>
          <w:sz w:val="32"/>
          <w:szCs w:val="32"/>
        </w:rPr>
        <w:t xml:space="preserve">2017年3月</w:t>
      </w:r>
      <w:r>
        <w:rPr>
          <w:rFonts w:ascii="仿宋" w:eastAsia="仿宋" w:hAnsi="仿宋" w:hint="eastAsia"/>
          <w:sz w:val="32"/>
          <w:szCs w:val="32"/>
        </w:rPr>
        <w:t xml:space="preserve">27</w:t>
      </w:r>
      <w:r w:rsidRPr="00875FBA">
        <w:rPr>
          <w:rFonts w:ascii="仿宋" w:eastAsia="仿宋" w:hAnsi="仿宋" w:hint="eastAsia"/>
          <w:sz w:val="32"/>
          <w:szCs w:val="32"/>
        </w:rPr>
        <w:t xml:space="preserve">日</w:t>
      </w:r>
    </w:p>
    <w:p>
      <w:pPr>
        <w:spacing w:line="560" w:lineRule="exact"/>
        <w:ind w:right="340"/>
        <w:jc w:val="right"/>
        <w:rPr>
          <w:rFonts w:ascii="仿宋" w:eastAsia="仿宋" w:hAnsi="仿宋"/>
          <w:sz w:val="32"/>
          <w:szCs w:val="32"/>
        </w:rPr>
      </w:pPr>
    </w:p>
    <w:p>
      <w:pPr>
        <w:spacing w:line="560" w:lineRule="exact"/>
        <w:ind w:right="340"/>
        <w:jc w:val="right"/>
        <w:rPr>
          <w:rFonts w:ascii="仿宋" w:eastAsia="仿宋" w:hAnsi="仿宋"/>
          <w:sz w:val="32"/>
          <w:szCs w:val="32"/>
        </w:rPr>
      </w:pPr>
    </w:p>
    <w:p>
      <w:pPr>
        <w:wordWrap w:val="0"/>
        <w:spacing w:line="560" w:lineRule="exact"/>
        <w:ind w:right="340"/>
        <w:jc w:val="righ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hint="eastAsia"/>
          <w:sz w:val="32"/>
          <w:szCs w:val="32"/>
          <w:u w:val="single"/>
        </w:rPr>
      </w:pP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哈尔盖镇人民政府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2017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印发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</w:t>
      </w:r>
      <w:r w:rsidR="00861A96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哈尔盖镇党委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 w:rsid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8E3E10" w:rsidR="0077424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一、刚察县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概况</w:t>
      </w:r>
    </w:p>
    <w:p>
      <w:pPr>
        <w:spacing w:line="520" w:lineRule="exact"/>
        <w:ind w:firstLine="640" w:firstLineChars="200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1、主要职能</w:t>
      </w:r>
    </w:p>
    <w:p>
      <w:pPr>
        <w:spacing w:line="520" w:lineRule="exact"/>
        <w:ind w:firstLine="640" w:firstLineChars="200"/>
        <w:rPr>
          <w:rFonts w:ascii="仿宋" w:eastAsia="仿宋" w:hAnsi="仿宋" w:cs="宋体"/>
          <w:kern w:val="0"/>
          <w:sz w:val="32"/>
          <w:szCs w:val="32"/>
        </w:rPr>
      </w:pPr>
      <w:r w:rsidRPr="008E3E10">
        <w:rPr>
          <w:rFonts w:ascii="仿宋" w:eastAsia="仿宋" w:hAnsi="仿宋" w:cs="宋体" w:hint="eastAsia"/>
          <w:kern w:val="0"/>
          <w:sz w:val="32"/>
          <w:szCs w:val="32"/>
        </w:rPr>
        <w:t xml:space="preserve">镇党委基本职能是促进经济发展、加强社会管理、搞活好公共服务、加强基层政权建设、维护农牧区社会和谐稳定，重点强化以下几方面的职能，一是为农牧区经济发展创造环境。包括稳定农牧区基本经营制度，维护农牧民的主体地位和权益，加强对农牧区市场的监管，组织农牧区基础设施建设，完善农牧业社会化服务体系。二是为农牧区提供更多的公共服务，加快农牧区教育、卫生、文化、体育、科技、环境保护等社会事业的发展。三是为农牧区构建和谐社会创造条件，加强社会管理中的薄弱环节，开展农牧区扶贫和社会救助，化解农牧区社会矛盾，保持农牧区社会稳定。促进经济发展，加强社会管理，搞好公共服务，维护农牧区稳定。四是推动农牧区民主政治建设和村民自治，提高农牧民的民主法治意识。</w:t>
      </w:r>
    </w:p>
    <w:p>
      <w:pPr>
        <w:spacing w:line="520" w:lineRule="exact"/>
        <w:ind w:firstLine="720" w:firstLineChars="225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2、部门预算单位构成</w:t>
      </w:r>
    </w:p>
    <w:p>
      <w:pPr>
        <w:spacing w:line="520" w:lineRule="exact"/>
        <w:ind w:firstLine="720" w:firstLineChars="225"/>
        <w:rPr>
          <w:rFonts w:ascii="仿宋" w:eastAsia="仿宋" w:hAnsi="仿宋" w:cs="Times New Roman"/>
          <w:sz w:val="32"/>
        </w:rPr>
      </w:pPr>
      <w:r w:rsidRPr="008E3E10">
        <w:rPr>
          <w:rFonts w:ascii="仿宋" w:eastAsia="仿宋" w:hAnsi="仿宋" w:hint="eastAsia"/>
          <w:sz w:val="32"/>
          <w:szCs w:val="32"/>
        </w:rPr>
        <w:t xml:space="preserve">独立编制机构1个，独立核算机构1个。单位隶属财政全额拨款的行政单位;</w:t>
      </w:r>
      <w:r w:rsidRPr="008E3E10" w:rsidR="00C33806">
        <w:rPr>
          <w:rFonts w:ascii="仿宋" w:eastAsia="仿宋" w:hAnsi="仿宋" w:cs="Times New Roman" w:hint="eastAsia"/>
          <w:bCs/>
          <w:sz w:val="32"/>
        </w:rPr>
        <w:t xml:space="preserve">中国共产党哈尔盖镇委员会委员</w:t>
      </w:r>
      <w:r w:rsidRPr="008E3E10">
        <w:rPr>
          <w:rFonts w:ascii="仿宋" w:eastAsia="仿宋" w:hAnsi="仿宋" w:hint="eastAsia"/>
          <w:bCs/>
          <w:sz w:val="32"/>
        </w:rPr>
        <w:t xml:space="preserve">6</w:t>
      </w:r>
      <w:r w:rsidRPr="008E3E10" w:rsidR="00C33806">
        <w:rPr>
          <w:rFonts w:ascii="仿宋" w:eastAsia="仿宋" w:hAnsi="仿宋" w:cs="Times New Roman" w:hint="eastAsia"/>
          <w:bCs/>
          <w:sz w:val="32"/>
        </w:rPr>
        <w:t xml:space="preserve">名，中国共产党哈尔盖镇纪律检查委员会委员3名。党委书记1名，副书记兼纪委书记1名，专职纪委副书记1名；人大主席团主席1名，</w:t>
      </w:r>
      <w:r w:rsidR="00B55DD8">
        <w:rPr>
          <w:rFonts w:ascii="仿宋" w:eastAsia="仿宋" w:hAnsi="仿宋" w:cs="Times New Roman" w:hint="eastAsia"/>
          <w:bCs/>
          <w:sz w:val="32"/>
        </w:rPr>
        <w:t xml:space="preserve">武装部长1名，</w:t>
      </w:r>
      <w:r w:rsidRPr="008E3E10" w:rsidR="00C33806">
        <w:rPr>
          <w:rFonts w:ascii="仿宋" w:eastAsia="仿宋" w:hAnsi="仿宋" w:cs="Times New Roman" w:hint="eastAsia"/>
          <w:bCs/>
          <w:sz w:val="32"/>
        </w:rPr>
        <w:t xml:space="preserve">科员1名</w:t>
      </w:r>
      <w:r w:rsidRPr="008E3E10">
        <w:rPr>
          <w:rFonts w:ascii="仿宋" w:eastAsia="仿宋" w:hAnsi="仿宋" w:hint="eastAsia"/>
          <w:bCs/>
          <w:sz w:val="32"/>
        </w:rPr>
        <w:t xml:space="preserve">,组织员1名</w:t>
      </w:r>
      <w:r w:rsidRPr="008E3E10" w:rsidR="00C33806">
        <w:rPr>
          <w:rFonts w:ascii="仿宋" w:eastAsia="仿宋" w:hAnsi="仿宋" w:cs="Times New Roman" w:hint="eastAsia"/>
          <w:bCs/>
          <w:sz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二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拨款收支情况说明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2017年一般公共预算财政拨款收入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132.49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万元，包括经费拨款收入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132.49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万元，行政事业性收费收入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万元，国有资源（资产）有偿使用收入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万元；支出包括：一般公共服务支出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95.49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文化体育与传媒支出2.3万元; 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社会保障和就业支出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20.4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4.9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万元，住房保障支出</w:t>
      </w:r>
      <w:r w:rsidRPr="008E3E10" w:rsidR="000228A6">
        <w:rPr>
          <w:rFonts w:ascii="仿宋" w:eastAsia="仿宋" w:hAnsi="仿宋" w:cs="仿宋_GB2312" w:hint="eastAsia"/>
          <w:kern w:val="0"/>
          <w:sz w:val="32"/>
          <w:szCs w:val="32"/>
        </w:rPr>
        <w:t xml:space="preserve">9.4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三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2017年一般公共预算财政拨款支出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132.49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万元,其中：一般公共服务支出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95.49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万元，占比x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72.07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文化体育与传媒支出2.3万元; 占比1.73%; 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社会保障和就业支出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20.4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15.39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4.9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3.69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%，住房保障支出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9.4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7.09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四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2017年一般公共预算财政拨款基本支出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124.88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万元，其中：人员经费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120.58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Pr="008E3E10" w:rsidR="00AD75D9">
        <w:rPr>
          <w:rFonts w:ascii="仿宋" w:eastAsia="仿宋" w:hAnsi="仿宋" w:cs="仿宋_GB2312" w:hint="eastAsia"/>
          <w:kern w:val="0"/>
          <w:sz w:val="32"/>
          <w:szCs w:val="32"/>
        </w:rPr>
        <w:t xml:space="preserve">4.3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万元，其中因公出国(境)费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万元，公务接待费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万元，公务用车购置及运行费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2016年“三公经费”实际支出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万元，2017年“三公”预算较2016年执行数下降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六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按照综合预算的原则，刚察县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2017年收支总预算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132.49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七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2017年部门收入预算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132.49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八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2017年部门支出预算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132.49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万元，其中：基本支出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124.88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94.26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%，项目支出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7.6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8E3E10" w:rsidR="00BC0762">
        <w:rPr>
          <w:rFonts w:ascii="仿宋" w:eastAsia="仿宋" w:hAnsi="仿宋" w:cs="仿宋_GB2312" w:hint="eastAsia"/>
          <w:kern w:val="0"/>
          <w:sz w:val="32"/>
          <w:szCs w:val="32"/>
        </w:rPr>
        <w:t xml:space="preserve">5.74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九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8E3E10" w:rsidR="00861A9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哈尔盖镇党委</w:t>
      </w:r>
      <w:r w:rsidRPr="008E3E10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8E3E10" w:rsidR="00861A96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哈尔盖镇党委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2017年部门项目支出预算</w:t>
      </w:r>
      <w:r w:rsidR="00832A03">
        <w:rPr>
          <w:rFonts w:ascii="仿宋" w:eastAsia="仿宋" w:hAnsi="仿宋" w:cs="仿宋_GB2312" w:hint="eastAsia"/>
          <w:kern w:val="0"/>
          <w:sz w:val="32"/>
          <w:szCs w:val="32"/>
        </w:rPr>
        <w:t xml:space="preserve">7.6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万元，其中：一般行政管理事务（财政事务）</w:t>
      </w:r>
      <w:r w:rsidRPr="008E3E10" w:rsidR="00C569D9">
        <w:rPr>
          <w:rFonts w:ascii="仿宋" w:eastAsia="仿宋" w:hAnsi="仿宋" w:cs="仿宋_GB2312" w:hint="eastAsia"/>
          <w:kern w:val="0"/>
          <w:sz w:val="32"/>
          <w:szCs w:val="32"/>
        </w:rPr>
        <w:t xml:space="preserve">7.6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="00832A03">
        <w:rPr>
          <w:rFonts w:ascii="仿宋" w:eastAsia="仿宋" w:hAnsi="仿宋" w:cs="仿宋_GB2312" w:hint="eastAsia"/>
          <w:kern w:val="0"/>
          <w:sz w:val="32"/>
          <w:szCs w:val="32"/>
        </w:rPr>
        <w:t xml:space="preserve">100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%，预算改革业务xx万元，占xx%，信息化建设（财政事务）xx万元，占xx%，其他财政事务支出xxx万元，占xx%。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5474CC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5474CC"/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143</TotalTime>
  <Pages>5</Pages>
  <Words>319</Words>
  <Characters>1821</Characters>
  <Application>Microsoft Office Word</Application>
  <DocSecurity>0</DocSecurity>
  <Lines>15</Lines>
  <Paragraphs>4</Paragraphs>
  <Company>China</Company>
  <CharactersWithSpaces>2136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Administrator</cp:lastModifiedBy>
  <cp:revision>21</cp:revision>
  <cp:lastPrinted>2017-03-27T11:08:00Z</cp:lastPrinted>
  <dcterms:created xsi:type="dcterms:W3CDTF">2017-03-17T08:56:00Z</dcterms:created>
  <dcterms:modified xsi:type="dcterms:W3CDTF">2017-03-27T11:09:00Z</dcterms:modified>
</cp:coreProperties>
</file>