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362205">
        <w:rPr>
          <w:rFonts w:ascii="宋体" w:hAnsi="宋体" w:cs="宋体" w:hint="eastAsia"/>
          <w:kern w:val="0"/>
          <w:sz w:val="44"/>
          <w:szCs w:val="44"/>
        </w:rPr>
        <w:t xml:space="preserve">刚察县</w:t>
      </w:r>
      <w:r>
        <w:rPr>
          <w:rFonts w:ascii="宋体" w:hAnsi="宋体" w:cs="宋体" w:hint="eastAsia"/>
          <w:kern w:val="0"/>
          <w:sz w:val="44"/>
          <w:szCs w:val="44"/>
        </w:rPr>
        <w:t xml:space="preserve">渔政管理</w:t>
      </w:r>
      <w:r w:rsidRPr="00362205">
        <w:rPr>
          <w:rFonts w:ascii="宋体" w:hAnsi="宋体" w:cs="宋体" w:hint="eastAsia"/>
          <w:kern w:val="0"/>
          <w:sz w:val="44"/>
          <w:szCs w:val="44"/>
        </w:rPr>
        <w:t xml:space="preserve">局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362205">
        <w:rPr>
          <w:rFonts w:ascii="宋体" w:hAnsi="宋体" w:cs="宋体"/>
          <w:kern w:val="0"/>
          <w:sz w:val="44"/>
          <w:szCs w:val="44"/>
        </w:rPr>
        <w:t xml:space="preserve">2017</w:t>
      </w:r>
      <w:r w:rsidRPr="00362205">
        <w:rPr>
          <w:rFonts w:ascii="宋体" w:hAnsi="宋体" w:cs="宋体" w:hint="eastAsia"/>
          <w:kern w:val="0"/>
          <w:sz w:val="44"/>
          <w:szCs w:val="44"/>
        </w:rPr>
        <w:t xml:space="preserve">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  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一、刚察县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渔政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局概况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、主要职能</w:t>
      </w:r>
    </w:p>
    <w:p>
      <w:pPr>
        <w:ind w:firstLine="31680" w:firstLineChars="195"/>
        <w:rPr>
          <w:rFonts w:ascii="仿宋_GB2312" w:eastAsia="仿宋_GB2312" w:hAnsi="仿宋_GB2312"/>
          <w:sz w:val="32"/>
          <w:szCs w:val="32"/>
        </w:rPr>
      </w:pPr>
      <w:r w:rsidRPr="008406E8">
        <w:rPr>
          <w:rFonts w:ascii="仿宋_GB2312" w:eastAsia="仿宋_GB2312" w:hAnsi="仿宋_GB2312" w:hint="eastAsia"/>
          <w:sz w:val="32"/>
          <w:szCs w:val="32"/>
        </w:rPr>
        <w:t xml:space="preserve">渔政管理局主管部门是刚察县科技农牧扶贫开发局。本单位由县政府授权依法行使对全县渔业资源的保护和管理。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、部门预算单位构成</w:t>
      </w: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  <w:r w:rsidRPr="008406E8">
        <w:rPr>
          <w:rFonts w:ascii="仿宋_GB2312" w:eastAsia="仿宋_GB2312" w:hAnsi="仿宋_GB2312" w:hint="eastAsia"/>
          <w:sz w:val="32"/>
          <w:szCs w:val="32"/>
        </w:rPr>
        <w:t xml:space="preserve">渔政管理局成立于</w:t>
      </w:r>
      <w:r w:rsidRPr="008406E8">
        <w:rPr>
          <w:rFonts w:ascii="仿宋_GB2312" w:eastAsia="仿宋_GB2312" w:hAnsi="仿宋_GB2312"/>
          <w:sz w:val="32"/>
          <w:szCs w:val="32"/>
        </w:rPr>
        <w:t xml:space="preserve">1993</w:t>
      </w:r>
      <w:r w:rsidRPr="008406E8">
        <w:rPr>
          <w:rFonts w:ascii="仿宋_GB2312" w:eastAsia="仿宋_GB2312" w:hAnsi="仿宋_GB2312" w:hint="eastAsia"/>
          <w:sz w:val="32"/>
          <w:szCs w:val="32"/>
        </w:rPr>
        <w:t xml:space="preserve">年，单位性质为事业单位；编制人数为</w:t>
      </w:r>
      <w:r w:rsidRPr="008406E8">
        <w:rPr>
          <w:rFonts w:ascii="仿宋_GB2312" w:eastAsia="仿宋_GB2312" w:hAnsi="仿宋_GB2312"/>
          <w:sz w:val="32"/>
          <w:szCs w:val="32"/>
        </w:rPr>
        <w:t xml:space="preserve">11</w:t>
      </w:r>
      <w:r w:rsidRPr="008406E8">
        <w:rPr>
          <w:rFonts w:ascii="仿宋_GB2312" w:eastAsia="仿宋_GB2312" w:hAnsi="仿宋_GB2312" w:hint="eastAsia"/>
          <w:sz w:val="32"/>
          <w:szCs w:val="32"/>
        </w:rPr>
        <w:t xml:space="preserve">人；</w:t>
      </w:r>
      <w:r w:rsidRPr="008406E8">
        <w:rPr>
          <w:rFonts w:ascii="仿宋_GB2312" w:eastAsia="仿宋_GB2312" w:hAnsi="仿宋_GB2312"/>
          <w:sz w:val="32"/>
          <w:szCs w:val="32"/>
        </w:rPr>
        <w:t xml:space="preserve">2016</w:t>
      </w:r>
      <w:r w:rsidRPr="008406E8">
        <w:rPr>
          <w:rFonts w:ascii="仿宋_GB2312" w:eastAsia="仿宋_GB2312" w:hAnsi="仿宋_GB2312" w:hint="eastAsia"/>
          <w:sz w:val="32"/>
          <w:szCs w:val="32"/>
        </w:rPr>
        <w:t xml:space="preserve">年底实有人数正式职工为</w:t>
      </w:r>
      <w:r w:rsidRPr="008406E8">
        <w:rPr>
          <w:rFonts w:ascii="仿宋_GB2312" w:eastAsia="仿宋_GB2312" w:hAnsi="仿宋_GB2312"/>
          <w:b/>
          <w:sz w:val="32"/>
          <w:szCs w:val="32"/>
        </w:rPr>
        <w:t xml:space="preserve">5</w:t>
      </w:r>
      <w:r w:rsidRPr="008406E8">
        <w:rPr>
          <w:rFonts w:ascii="仿宋_GB2312" w:eastAsia="仿宋_GB2312" w:hAnsi="仿宋_GB2312" w:hint="eastAsia"/>
          <w:sz w:val="32"/>
          <w:szCs w:val="32"/>
        </w:rPr>
        <w:t xml:space="preserve">人，</w:t>
      </w:r>
      <w:r w:rsidRPr="008406E8">
        <w:rPr>
          <w:rFonts w:ascii="仿宋_GB2312" w:eastAsia="仿宋_GB2312" w:hint="eastAsia"/>
          <w:sz w:val="32"/>
          <w:szCs w:val="32"/>
        </w:rPr>
        <w:t xml:space="preserve">其中公务员</w:t>
      </w:r>
      <w:r w:rsidRPr="008406E8">
        <w:rPr>
          <w:rFonts w:ascii="仿宋_GB2312" w:eastAsia="仿宋_GB2312"/>
          <w:sz w:val="32"/>
          <w:szCs w:val="32"/>
        </w:rPr>
        <w:t xml:space="preserve">2</w:t>
      </w:r>
      <w:r w:rsidRPr="008406E8">
        <w:rPr>
          <w:rFonts w:ascii="仿宋_GB2312" w:eastAsia="仿宋_GB2312" w:hint="eastAsia"/>
          <w:sz w:val="32"/>
          <w:szCs w:val="32"/>
        </w:rPr>
        <w:t xml:space="preserve">人，管理人员</w:t>
      </w:r>
      <w:r w:rsidRPr="008406E8">
        <w:rPr>
          <w:rFonts w:ascii="仿宋_GB2312" w:eastAsia="仿宋_GB2312"/>
          <w:sz w:val="32"/>
          <w:szCs w:val="32"/>
        </w:rPr>
        <w:t xml:space="preserve">2</w:t>
      </w:r>
      <w:r w:rsidRPr="008406E8">
        <w:rPr>
          <w:rFonts w:ascii="仿宋_GB2312" w:eastAsia="仿宋_GB2312" w:hint="eastAsia"/>
          <w:sz w:val="32"/>
          <w:szCs w:val="32"/>
        </w:rPr>
        <w:t xml:space="preserve">人，普工</w:t>
      </w:r>
      <w:r w:rsidRPr="008406E8">
        <w:rPr>
          <w:rFonts w:ascii="仿宋_GB2312" w:eastAsia="仿宋_GB2312"/>
          <w:sz w:val="32"/>
          <w:szCs w:val="32"/>
        </w:rPr>
        <w:t xml:space="preserve">1</w:t>
      </w:r>
      <w:r w:rsidRPr="008406E8">
        <w:rPr>
          <w:rFonts w:ascii="仿宋_GB2312" w:eastAsia="仿宋_GB2312" w:hint="eastAsia"/>
          <w:sz w:val="32"/>
          <w:szCs w:val="32"/>
        </w:rPr>
        <w:t xml:space="preserve">人。</w:t>
      </w:r>
    </w:p>
    <w:p>
      <w:pPr>
        <w:ind w:firstLine="31680" w:firstLineChars="200"/>
        <w:rPr>
          <w:rFonts w:ascii="仿宋_GB2312" w:eastAsia="仿宋_GB2312" w:hAnsi="仿宋_GB2312"/>
          <w:sz w:val="32"/>
          <w:szCs w:val="32"/>
        </w:rPr>
      </w:pPr>
      <w:r w:rsidRPr="008406E8">
        <w:rPr>
          <w:rFonts w:ascii="仿宋_GB2312" w:eastAsia="仿宋_GB2312" w:hAnsi="仿宋_GB2312" w:hint="eastAsia"/>
          <w:sz w:val="32"/>
          <w:szCs w:val="32"/>
        </w:rPr>
        <w:t xml:space="preserve">单位坐落于刚察县东大街</w:t>
      </w:r>
      <w:r w:rsidRPr="008406E8">
        <w:rPr>
          <w:rFonts w:ascii="仿宋_GB2312" w:eastAsia="仿宋_GB2312" w:hAnsi="仿宋_GB2312"/>
          <w:sz w:val="32"/>
          <w:szCs w:val="32"/>
        </w:rPr>
        <w:t xml:space="preserve">23</w:t>
      </w:r>
      <w:r w:rsidRPr="008406E8">
        <w:rPr>
          <w:rFonts w:ascii="仿宋_GB2312" w:eastAsia="仿宋_GB2312" w:hAnsi="仿宋_GB2312" w:hint="eastAsia"/>
          <w:sz w:val="32"/>
          <w:szCs w:val="32"/>
        </w:rPr>
        <w:t xml:space="preserve">号，和森林公安局统一办公。统一社会信用代码证号为</w:t>
      </w:r>
      <w:r w:rsidRPr="008406E8">
        <w:rPr>
          <w:rFonts w:ascii="仿宋_GB2312" w:eastAsia="仿宋_GB2312" w:hAnsi="仿宋_GB2312"/>
          <w:sz w:val="32"/>
          <w:szCs w:val="32"/>
        </w:rPr>
        <w:t xml:space="preserve">1263 2224 4403 8005 1W</w:t>
      </w:r>
      <w:r w:rsidRPr="008406E8">
        <w:rPr>
          <w:rFonts w:ascii="仿宋_GB2312" w:eastAsia="仿宋_GB2312" w:hAnsi="仿宋_GB2312" w:hint="eastAsia"/>
          <w:sz w:val="32"/>
          <w:szCs w:val="32"/>
        </w:rPr>
        <w:t xml:space="preserve">，法人余。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二、关于刚察县渔政局</w:t>
      </w:r>
      <w:r w:rsidRPr="00754326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4D61FC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刚察县渔政局</w:t>
      </w:r>
      <w:r w:rsidRPr="004D61FC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4D61FC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年一般公共预算财政拨款收入</w:t>
      </w:r>
      <w:r w:rsidRPr="004D61FC">
        <w:rPr>
          <w:rFonts w:ascii="仿宋_GB2312" w:eastAsia="仿宋_GB2312" w:cs="仿宋_GB2312"/>
          <w:kern w:val="0"/>
          <w:sz w:val="32"/>
          <w:szCs w:val="32"/>
        </w:rPr>
        <w:t xml:space="preserve">123.5561</w:t>
      </w:r>
      <w:r w:rsidRPr="004D61FC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万元，包括经费拨款收入</w:t>
      </w:r>
      <w:r w:rsidRPr="004D61FC">
        <w:rPr>
          <w:rFonts w:ascii="仿宋_GB2312" w:eastAsia="仿宋_GB2312" w:cs="仿宋_GB2312"/>
          <w:kern w:val="0"/>
          <w:sz w:val="32"/>
          <w:szCs w:val="32"/>
        </w:rPr>
        <w:t xml:space="preserve">123.5561</w:t>
      </w:r>
      <w:r w:rsidRPr="004D61FC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万元；支出包括：一般公共服务支出</w:t>
      </w:r>
      <w:r w:rsidRPr="004D61FC">
        <w:rPr>
          <w:rFonts w:ascii="仿宋_GB2312" w:eastAsia="仿宋_GB2312" w:cs="仿宋_GB2312"/>
          <w:kern w:val="0"/>
          <w:sz w:val="32"/>
          <w:szCs w:val="32"/>
        </w:rPr>
        <w:t xml:space="preserve">98.7448</w:t>
      </w:r>
      <w:r w:rsidRPr="004D61FC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万元，社会保障和就业支出</w:t>
      </w:r>
      <w:r w:rsidRPr="004D61FC">
        <w:rPr>
          <w:rFonts w:ascii="仿宋_GB2312" w:eastAsia="仿宋_GB2312" w:cs="仿宋_GB2312"/>
          <w:kern w:val="0"/>
          <w:sz w:val="32"/>
          <w:szCs w:val="32"/>
        </w:rPr>
        <w:t xml:space="preserve">13.3113</w:t>
      </w:r>
      <w:r w:rsidRPr="004D61FC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万元，医疗卫生与计划生育支出</w:t>
      </w:r>
      <w:r w:rsidRPr="004D61FC">
        <w:rPr>
          <w:rFonts w:ascii="仿宋_GB2312" w:eastAsia="仿宋_GB2312" w:cs="仿宋_GB2312"/>
          <w:kern w:val="0"/>
          <w:sz w:val="32"/>
          <w:szCs w:val="32"/>
        </w:rPr>
        <w:t xml:space="preserve">6.85</w:t>
      </w:r>
      <w:r w:rsidRPr="004D61FC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万元，住房保障支出</w:t>
      </w:r>
      <w:r w:rsidRPr="004D61FC">
        <w:rPr>
          <w:rFonts w:ascii="仿宋_GB2312" w:eastAsia="仿宋_GB2312" w:cs="仿宋_GB2312"/>
          <w:kern w:val="0"/>
          <w:sz w:val="32"/>
          <w:szCs w:val="32"/>
        </w:rPr>
        <w:t xml:space="preserve">4.65</w:t>
      </w:r>
      <w:r w:rsidRPr="004D61FC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三、关于刚察县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渔政</w:t>
      </w: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 w:rsidRPr="00754326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渔政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局</w:t>
      </w:r>
      <w:r w:rsidRPr="00754326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年一般公共预算财政拨款支出</w:t>
      </w:r>
      <w:r w:rsidRPr="00056F50">
        <w:rPr>
          <w:rFonts w:ascii="仿宋_GB2312" w:eastAsia="仿宋_GB2312" w:cs="仿宋_GB2312"/>
          <w:kern w:val="0"/>
          <w:sz w:val="32"/>
          <w:szCs w:val="32"/>
        </w:rPr>
        <w:t xml:space="preserve">123.5561</w:t>
      </w:r>
      <w:r w:rsidRPr="00056F50"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 w:rsidRPr="00056F50">
        <w:rPr>
          <w:rFonts w:ascii="仿宋_GB2312" w:eastAsia="仿宋_GB2312" w:cs="仿宋_GB2312"/>
          <w:kern w:val="0"/>
          <w:sz w:val="32"/>
          <w:szCs w:val="32"/>
        </w:rPr>
        <w:t xml:space="preserve">,</w:t>
      </w:r>
      <w:r w:rsidRPr="00056F50">
        <w:rPr>
          <w:rFonts w:ascii="仿宋_GB2312" w:eastAsia="仿宋_GB2312" w:cs="仿宋_GB2312" w:hint="eastAsia"/>
          <w:kern w:val="0"/>
          <w:sz w:val="32"/>
          <w:szCs w:val="32"/>
        </w:rPr>
        <w:t xml:space="preserve">其中：一般公共服务支出</w:t>
      </w:r>
      <w:r w:rsidRPr="00056F50">
        <w:rPr>
          <w:rFonts w:ascii="仿宋_GB2312" w:eastAsia="仿宋_GB2312" w:cs="仿宋_GB2312"/>
          <w:kern w:val="0"/>
          <w:sz w:val="32"/>
          <w:szCs w:val="32"/>
        </w:rPr>
        <w:t xml:space="preserve">98.7448</w:t>
      </w:r>
      <w:r w:rsidRPr="00056F50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 w:rsidRPr="00056F50">
        <w:rPr>
          <w:rFonts w:ascii="仿宋_GB2312" w:eastAsia="仿宋_GB2312" w:cs="仿宋_GB2312"/>
          <w:kern w:val="0"/>
          <w:sz w:val="32"/>
          <w:szCs w:val="32"/>
        </w:rPr>
        <w:t xml:space="preserve">79.9%</w:t>
      </w:r>
      <w:r w:rsidRPr="00056F50">
        <w:rPr>
          <w:rFonts w:ascii="仿宋_GB2312" w:eastAsia="仿宋_GB2312" w:cs="仿宋_GB2312" w:hint="eastAsia"/>
          <w:kern w:val="0"/>
          <w:sz w:val="32"/>
          <w:szCs w:val="32"/>
        </w:rPr>
        <w:t xml:space="preserve">，社会保障和就业支出</w:t>
      </w:r>
      <w:r w:rsidRPr="00056F50">
        <w:rPr>
          <w:rFonts w:ascii="仿宋_GB2312" w:eastAsia="仿宋_GB2312" w:cs="仿宋_GB2312"/>
          <w:kern w:val="0"/>
          <w:sz w:val="32"/>
          <w:szCs w:val="32"/>
        </w:rPr>
        <w:t xml:space="preserve">13.3113</w:t>
      </w:r>
      <w:r w:rsidRPr="00056F50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 w:rsidRPr="00056F50">
        <w:rPr>
          <w:rFonts w:ascii="仿宋_GB2312" w:eastAsia="仿宋_GB2312" w:cs="仿宋_GB2312"/>
          <w:kern w:val="0"/>
          <w:sz w:val="32"/>
          <w:szCs w:val="32"/>
        </w:rPr>
        <w:t xml:space="preserve">10.8%</w:t>
      </w:r>
      <w:r w:rsidRPr="00056F50">
        <w:rPr>
          <w:rFonts w:ascii="仿宋_GB2312" w:eastAsia="仿宋_GB2312" w:cs="仿宋_GB2312" w:hint="eastAsia"/>
          <w:kern w:val="0"/>
          <w:sz w:val="32"/>
          <w:szCs w:val="32"/>
        </w:rPr>
        <w:t xml:space="preserve">，医疗卫生与计划生育支出</w:t>
      </w:r>
      <w:r w:rsidRPr="00056F50">
        <w:rPr>
          <w:rFonts w:ascii="仿宋_GB2312" w:eastAsia="仿宋_GB2312" w:cs="仿宋_GB2312"/>
          <w:kern w:val="0"/>
          <w:sz w:val="32"/>
          <w:szCs w:val="32"/>
        </w:rPr>
        <w:t xml:space="preserve">6.85</w:t>
      </w:r>
      <w:r w:rsidRPr="00056F50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 w:rsidRPr="00056F50">
        <w:rPr>
          <w:rFonts w:ascii="仿宋_GB2312" w:eastAsia="仿宋_GB2312" w:cs="仿宋_GB2312"/>
          <w:kern w:val="0"/>
          <w:sz w:val="32"/>
          <w:szCs w:val="32"/>
        </w:rPr>
        <w:t xml:space="preserve">5.5%</w:t>
      </w:r>
      <w:r w:rsidRPr="00056F50">
        <w:rPr>
          <w:rFonts w:ascii="仿宋_GB2312" w:eastAsia="仿宋_GB2312" w:cs="仿宋_GB2312" w:hint="eastAsia"/>
          <w:kern w:val="0"/>
          <w:sz w:val="32"/>
          <w:szCs w:val="32"/>
        </w:rPr>
        <w:t xml:space="preserve">，住房保障支出</w:t>
      </w:r>
      <w:r w:rsidRPr="00056F50">
        <w:rPr>
          <w:rFonts w:ascii="仿宋_GB2312" w:eastAsia="仿宋_GB2312" w:cs="仿宋_GB2312"/>
          <w:kern w:val="0"/>
          <w:sz w:val="32"/>
          <w:szCs w:val="32"/>
        </w:rPr>
        <w:t xml:space="preserve">4.65</w:t>
      </w:r>
      <w:r w:rsidRPr="00056F50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 w:rsidRPr="00056F50">
        <w:rPr>
          <w:rFonts w:ascii="仿宋_GB2312" w:eastAsia="仿宋_GB2312" w:cs="仿宋_GB2312"/>
          <w:kern w:val="0"/>
          <w:sz w:val="32"/>
          <w:szCs w:val="32"/>
        </w:rPr>
        <w:t xml:space="preserve">3.8%</w:t>
      </w:r>
      <w:r w:rsidRPr="00056F50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四、关于刚察县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渔政</w:t>
      </w: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 w:rsidRPr="00754326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渔政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局</w:t>
      </w:r>
      <w:r w:rsidRPr="00754326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年一般公共预算财政拨款基本支出</w:t>
      </w:r>
      <w:r w:rsidRPr="003246B0">
        <w:rPr>
          <w:rFonts w:ascii="仿宋_GB2312" w:eastAsia="仿宋_GB2312" w:cs="仿宋_GB2312"/>
          <w:b/>
          <w:kern w:val="0"/>
          <w:sz w:val="32"/>
          <w:szCs w:val="32"/>
        </w:rPr>
        <w:t xml:space="preserve">97.0361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 w:rsidRPr="003246B0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万元，其中：人员经费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 w:rsidRPr="003246B0">
        <w:rPr>
          <w:rFonts w:ascii="仿宋_GB2312" w:eastAsia="仿宋_GB2312" w:cs="仿宋_GB2312"/>
          <w:b/>
          <w:kern w:val="0"/>
          <w:sz w:val="32"/>
          <w:szCs w:val="32"/>
        </w:rPr>
        <w:t xml:space="preserve">90.0361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 w:rsidRPr="003246B0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 w:rsidRPr="003246B0">
        <w:rPr>
          <w:rFonts w:ascii="仿宋_GB2312" w:eastAsia="仿宋_GB2312" w:cs="仿宋_GB2312"/>
          <w:b/>
          <w:kern w:val="0"/>
          <w:sz w:val="32"/>
          <w:szCs w:val="32"/>
        </w:rPr>
        <w:t xml:space="preserve">7</w:t>
      </w:r>
      <w:r>
        <w:rPr>
          <w:rFonts w:ascii="仿宋_GB2312" w:eastAsia="仿宋_GB2312" w:cs="仿宋_GB2312"/>
          <w:b/>
          <w:kern w:val="0"/>
          <w:sz w:val="32"/>
          <w:szCs w:val="32"/>
        </w:rPr>
        <w:t xml:space="preserve"> </w:t>
      </w:r>
      <w:r w:rsidRPr="003246B0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</w:t>
      </w:r>
      <w:r w:rsidRPr="003246B0">
        <w:rPr>
          <w:rFonts w:ascii="仿宋_GB2312" w:eastAsia="仿宋_GB2312" w:cs="仿宋_GB2312"/>
          <w:kern w:val="0"/>
          <w:sz w:val="32"/>
          <w:szCs w:val="32"/>
        </w:rPr>
        <w:t xml:space="preserve">(</w:t>
      </w:r>
      <w:r w:rsidRPr="003246B0">
        <w:rPr>
          <w:rFonts w:ascii="仿宋_GB2312" w:eastAsia="仿宋_GB2312" w:cs="仿宋_GB2312" w:hint="eastAsia"/>
          <w:kern w:val="0"/>
          <w:sz w:val="32"/>
          <w:szCs w:val="32"/>
        </w:rPr>
        <w:t xml:space="preserve">国</w:t>
      </w:r>
      <w:r w:rsidRPr="003246B0">
        <w:rPr>
          <w:rFonts w:ascii="仿宋_GB2312" w:eastAsia="仿宋_GB2312" w:cs="仿宋_GB2312"/>
          <w:kern w:val="0"/>
          <w:sz w:val="32"/>
          <w:szCs w:val="32"/>
        </w:rPr>
        <w:t xml:space="preserve">)</w:t>
      </w:r>
      <w:r w:rsidRPr="003246B0">
        <w:rPr>
          <w:rFonts w:ascii="仿宋_GB2312" w:eastAsia="仿宋_GB2312" w:cs="仿宋_GB2312" w:hint="eastAsia"/>
          <w:kern w:val="0"/>
          <w:sz w:val="32"/>
          <w:szCs w:val="32"/>
        </w:rPr>
        <w:t xml:space="preserve">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五、关于刚察县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渔政</w:t>
      </w: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 w:rsidRPr="00754326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渔政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局</w:t>
      </w:r>
      <w:r w:rsidRPr="00754326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年一般公共预算财政拨款“三公”经费预算数为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0.8292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万元，其中因公出国</w:t>
      </w:r>
      <w:r w:rsidRPr="00754326">
        <w:rPr>
          <w:rFonts w:ascii="仿宋_GB2312" w:eastAsia="仿宋_GB2312" w:cs="仿宋_GB2312"/>
          <w:kern w:val="0"/>
          <w:sz w:val="32"/>
          <w:szCs w:val="32"/>
        </w:rPr>
        <w:t xml:space="preserve">(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境</w:t>
      </w:r>
      <w:r w:rsidRPr="00754326">
        <w:rPr>
          <w:rFonts w:ascii="仿宋_GB2312" w:eastAsia="仿宋_GB2312" w:cs="仿宋_GB2312"/>
          <w:kern w:val="0"/>
          <w:sz w:val="32"/>
          <w:szCs w:val="32"/>
        </w:rPr>
        <w:t xml:space="preserve">)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费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0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万元，公务接待费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0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万元，公务用车购置及运行费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0.8292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754326">
        <w:rPr>
          <w:rFonts w:ascii="仿宋_GB2312" w:eastAsia="仿宋_GB2312" w:cs="仿宋_GB2312"/>
          <w:kern w:val="0"/>
          <w:sz w:val="32"/>
          <w:szCs w:val="32"/>
        </w:rPr>
        <w:t xml:space="preserve">2016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年“三公经费”实际支出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0.8292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</w:t>
      </w:r>
      <w:r w:rsidRPr="00754326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年“三公”预算较</w:t>
      </w:r>
      <w:r w:rsidRPr="00754326">
        <w:rPr>
          <w:rFonts w:ascii="仿宋_GB2312" w:eastAsia="仿宋_GB2312" w:cs="仿宋_GB2312"/>
          <w:kern w:val="0"/>
          <w:sz w:val="32"/>
          <w:szCs w:val="32"/>
        </w:rPr>
        <w:t xml:space="preserve">2016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年执行数下降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0 </w:t>
      </w:r>
      <w:r w:rsidRPr="00754326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，主要原因是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公务用车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车况进一步老化，护鱼巡视工作量加大，无法压缩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运行维护费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用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年我局无因公出国（境）和公务招待预算安排</w:t>
      </w:r>
      <w:r w:rsidRPr="001E1E2F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六、关于刚察县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渔政</w:t>
      </w: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 w:rsidRPr="00754326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年部门收支情况说明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按照综合预算的原则，刚察县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渔政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局所有收入和支出均纳入部门预算管理。收入包括一般公共预算拨款收入，支出包括一般公共服务支出、社会保障和就业支出、医疗卫生与计划生育支出、住房保障支出。刚察县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渔政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局</w:t>
      </w:r>
      <w:r w:rsidRPr="00754326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年收支总预算</w:t>
      </w:r>
      <w:r w:rsidRPr="00263921">
        <w:rPr>
          <w:rFonts w:ascii="仿宋_GB2312" w:eastAsia="仿宋_GB2312" w:cs="仿宋_GB2312"/>
          <w:kern w:val="0"/>
          <w:sz w:val="32"/>
          <w:szCs w:val="32"/>
        </w:rPr>
        <w:t xml:space="preserve">123.5561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七、关于刚察县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渔政</w:t>
      </w: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 w:rsidRPr="00754326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75432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年部门收入情况说明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渔政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局</w:t>
      </w:r>
      <w:r w:rsidRPr="00754326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年部门收入预算</w:t>
      </w:r>
      <w:r w:rsidRPr="00263921">
        <w:rPr>
          <w:rFonts w:ascii="仿宋_GB2312" w:eastAsia="仿宋_GB2312" w:cs="仿宋_GB2312"/>
          <w:kern w:val="0"/>
          <w:sz w:val="32"/>
          <w:szCs w:val="32"/>
        </w:rPr>
        <w:t xml:space="preserve">123.5561</w:t>
      </w:r>
      <w:r w:rsidRPr="00754326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9774D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八、关于刚察县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渔政</w:t>
      </w:r>
      <w:r w:rsidRPr="009774D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 w:rsidRPr="009774D6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9774D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263921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刚察县渔政局</w:t>
      </w:r>
      <w:r w:rsidRPr="00263921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263921"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年部门支出预算</w:t>
      </w:r>
      <w:r w:rsidRPr="00263921">
        <w:rPr>
          <w:rFonts w:ascii="仿宋_GB2312" w:eastAsia="仿宋_GB2312" w:cs="仿宋_GB2312"/>
          <w:kern w:val="0"/>
          <w:sz w:val="32"/>
          <w:szCs w:val="32"/>
        </w:rPr>
        <w:t xml:space="preserve">123.5561</w:t>
      </w:r>
      <w:r w:rsidRPr="00263921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万元，其中：基本支出</w:t>
      </w:r>
      <w:r w:rsidRPr="00263921">
        <w:rPr>
          <w:rFonts w:ascii="仿宋_GB2312" w:eastAsia="仿宋_GB2312" w:cs="仿宋_GB2312"/>
          <w:kern w:val="0"/>
          <w:sz w:val="32"/>
          <w:szCs w:val="32"/>
        </w:rPr>
        <w:t xml:space="preserve">97.0361</w:t>
      </w:r>
      <w:r w:rsidRPr="00263921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 w:rsidRPr="00263921">
        <w:rPr>
          <w:rFonts w:ascii="仿宋_GB2312" w:eastAsia="仿宋_GB2312" w:cs="仿宋_GB2312"/>
          <w:kern w:val="0"/>
          <w:sz w:val="32"/>
          <w:szCs w:val="32"/>
        </w:rPr>
        <w:t xml:space="preserve">78.5%</w:t>
      </w:r>
      <w:r w:rsidRPr="00263921">
        <w:rPr>
          <w:rFonts w:ascii="仿宋_GB2312" w:eastAsia="仿宋_GB2312" w:cs="仿宋_GB2312" w:hint="eastAsia"/>
          <w:kern w:val="0"/>
          <w:sz w:val="32"/>
          <w:szCs w:val="32"/>
        </w:rPr>
        <w:t xml:space="preserve">，项目支出</w:t>
      </w:r>
      <w:r w:rsidRPr="00263921">
        <w:rPr>
          <w:rFonts w:ascii="仿宋_GB2312" w:eastAsia="仿宋_GB2312" w:cs="仿宋_GB2312"/>
          <w:kern w:val="0"/>
          <w:sz w:val="32"/>
          <w:szCs w:val="32"/>
        </w:rPr>
        <w:t xml:space="preserve">26.52</w:t>
      </w:r>
      <w:r w:rsidRPr="00263921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 w:rsidRPr="00263921">
        <w:rPr>
          <w:rFonts w:ascii="仿宋_GB2312" w:eastAsia="仿宋_GB2312" w:cs="仿宋_GB2312"/>
          <w:kern w:val="0"/>
          <w:sz w:val="32"/>
          <w:szCs w:val="32"/>
        </w:rPr>
        <w:t xml:space="preserve">21.5%</w:t>
      </w:r>
      <w:r w:rsidRPr="00263921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9774D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九、关于刚察县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渔政</w:t>
      </w:r>
      <w:r w:rsidRPr="009774D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 w:rsidRPr="009774D6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9774D6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年部门项目支出情况说明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9774D6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渔政</w:t>
      </w:r>
      <w:r w:rsidRPr="009774D6">
        <w:rPr>
          <w:rFonts w:ascii="仿宋_GB2312" w:eastAsia="仿宋_GB2312" w:cs="仿宋_GB2312" w:hint="eastAsia"/>
          <w:kern w:val="0"/>
          <w:sz w:val="32"/>
          <w:szCs w:val="32"/>
        </w:rPr>
        <w:t xml:space="preserve">局</w:t>
      </w:r>
      <w:r w:rsidRPr="009774D6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9774D6"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年部门项目支出预算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26.52</w:t>
      </w:r>
      <w:r w:rsidRPr="009774D6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万元，其中：一般行政管理事务（财政事务）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10.72</w:t>
      </w:r>
      <w:r w:rsidRPr="009774D6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40.4</w:t>
      </w:r>
      <w:r w:rsidRPr="009774D6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9774D6">
        <w:rPr>
          <w:rFonts w:ascii="仿宋_GB2312" w:eastAsia="仿宋_GB2312" w:cs="仿宋_GB2312" w:hint="eastAsia"/>
          <w:kern w:val="0"/>
          <w:sz w:val="32"/>
          <w:szCs w:val="32"/>
        </w:rPr>
        <w:t xml:space="preserve">，预算改革业务</w:t>
      </w:r>
      <w:r>
        <w:rPr>
          <w:rFonts w:ascii="仿宋_GB2312" w:eastAsia="仿宋_GB2312" w:cs="仿宋_GB2312"/>
          <w:color w:val="FF0000"/>
          <w:kern w:val="0"/>
          <w:sz w:val="32"/>
          <w:szCs w:val="32"/>
        </w:rPr>
        <w:t xml:space="preserve">15.8</w:t>
      </w:r>
      <w:r w:rsidRPr="009774D6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59.6%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Sect="00E51B58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  <w:rPr/>
  </w:style>
  <w:style w:type="character" w:default="1" w:styleId="DefaultParagraphFont">
    <w:name w:val="Default Paragraph Font"/>
    <w:uiPriority w:val="99"/>
    <w:semiHidden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uiPriority w:val="99"/>
    <w:semiHidden/>
    <w:locked/>
    <w:rsid w:val="005474CC"/>
    <w:rPr>
      <w:rFonts w:cs="Times New Roman"/>
      <w:sz w:val="18"/>
      <w:szCs w:val="18"/>
    </w:rPr>
  </w:style>
  <w:style w:type="paragraph" w:styleId="Footer">
    <w:name w:val="Footer"/>
    <w:basedOn w:val="Normal"/>
    <w:uiPriority w:val="99"/>
    <w:semiHidden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uiPriority w:val="99"/>
    <w:semiHidden/>
    <w:locked/>
    <w:rsid w:val="005474CC"/>
    <w:rPr>
      <w:rFonts w:cs="Times New Roman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Normal_Wordconv.dotm</Template>
  <TotalTime>39</TotalTime>
  <Pages>3</Pages>
  <Words>222</Words>
  <Characters>1272</Characters>
  <Application>Microsoft Office Outlook</Application>
  <DocSecurity>0</DocSecurity>
  <Lines>0</Lines>
  <Paragraphs>0</Paragraphs>
  <Company>China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User</cp:lastModifiedBy>
  <cp:revision>14</cp:revision>
  <dcterms:created xsi:type="dcterms:W3CDTF">2017-03-17T08:56:00Z</dcterms:created>
  <dcterms:modified xsi:type="dcterms:W3CDTF">2017-03-24T02:53:00Z</dcterms:modified>
</cp:coreProperties>
</file>