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w15="http://schemas.microsoft.com/office/word/2012/wordml" mc:Ignorable="w14 w15 wp14">
  <!-- Generated by Spire.Doc -->
  <w:body>
    <w:p>
      <w:pPr/>
      <w:r>
        <w:rPr>
          <w:color w:val="FF0000"/>
          <w:sz w:val="24"/>
        </w:rPr>
        <w:t xml:space="preserve">Evaluation Warning: The document was created with Spire.Doc for .NET.</w:t>
      </w:r>
    </w:p>
    <w:p>
      <w:pPr>
        <w:rPr>
          <w:rFonts w:ascii="仿宋_GB2312" w:eastAsia="仿宋_GB2312"/>
          <w:sz w:val="30"/>
          <w:szCs w:val="30"/>
        </w:rPr>
      </w:pPr>
      <w:r w:rsidRPr="00A76591" w:rsidR="0021098E">
        <w:rPr>
          <w:rFonts w:ascii="仿宋_GB2312" w:eastAsia="仿宋_GB2312" w:hint="eastAsia"/>
          <w:sz w:val="30"/>
          <w:szCs w:val="30"/>
        </w:rPr>
        <w:t xml:space="preserve">附件</w:t>
      </w: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44"/>
          <w:szCs w:val="44"/>
        </w:rPr>
      </w:pPr>
    </w:p>
    <w:p>
      <w:pPr>
        <w:jc w:val="center"/>
        <w:rPr>
          <w:rFonts w:ascii="仿宋_GB2312" w:eastAsia="仿宋_GB2312"/>
          <w:b/>
          <w:sz w:val="120"/>
          <w:szCs w:val="120"/>
        </w:rPr>
      </w:pPr>
      <w:r w:rsidRPr="006F26C5" w:rsidR="0021098E">
        <w:rPr>
          <w:rFonts w:ascii="仿宋_GB2312" w:eastAsia="仿宋_GB2312"/>
          <w:b/>
          <w:sz w:val="120"/>
          <w:szCs w:val="120"/>
        </w:rPr>
        <w:t xml:space="preserve">2015</w:t>
      </w:r>
      <w:r w:rsidRPr="006F26C5" w:rsidR="0021098E">
        <w:rPr>
          <w:rFonts w:ascii="仿宋_GB2312" w:eastAsia="仿宋_GB2312" w:hint="eastAsia"/>
          <w:b/>
          <w:sz w:val="120"/>
          <w:szCs w:val="120"/>
        </w:rPr>
        <w:t xml:space="preserve">年度</w:t>
      </w:r>
    </w:p>
    <w:p>
      <w:pPr>
        <w:jc w:val="center"/>
        <w:rPr>
          <w:rFonts w:ascii="仿宋_GB2312" w:eastAsia="仿宋_GB2312"/>
          <w:b/>
          <w:sz w:val="120"/>
          <w:szCs w:val="120"/>
        </w:rPr>
      </w:pPr>
    </w:p>
    <w:p>
      <w:pPr>
        <w:jc w:val="center"/>
        <w:rPr>
          <w:rFonts w:ascii="仿宋_GB2312" w:eastAsia="仿宋_GB2312"/>
          <w:b/>
          <w:sz w:val="120"/>
          <w:szCs w:val="120"/>
        </w:rPr>
      </w:pPr>
      <w:r w:rsidR="002231CA">
        <w:rPr>
          <w:rFonts w:ascii="仿宋_GB2312" w:eastAsia="仿宋_GB2312" w:hint="eastAsia"/>
          <w:b/>
          <w:sz w:val="120"/>
          <w:szCs w:val="120"/>
        </w:rPr>
        <w:t xml:space="preserve">刚察县森林公安局、渔政管理局</w:t>
      </w:r>
      <w:r w:rsidRPr="006F26C5" w:rsidR="0021098E">
        <w:rPr>
          <w:rFonts w:ascii="仿宋_GB2312" w:eastAsia="仿宋_GB2312" w:hint="eastAsia"/>
          <w:b/>
          <w:sz w:val="120"/>
          <w:szCs w:val="120"/>
        </w:rPr>
        <w:t xml:space="preserve">部门决算</w:t>
      </w:r>
    </w:p>
    <w:p>
      <w:pPr>
        <w:jc w:val="center"/>
        <w:rPr>
          <w:rFonts w:ascii="仿宋_GB2312" w:eastAsia="仿宋_GB2312"/>
          <w:b/>
          <w:sz w:val="44"/>
          <w:szCs w:val="44"/>
        </w:rPr>
      </w:pPr>
    </w:p>
    <w:p>
      <w:pPr/>
    </w:p>
    <w:p>
      <w:pPr/>
    </w:p>
    <w:p>
      <w:pPr/>
    </w:p>
    <w:p>
      <w:pPr/>
    </w:p>
    <w:p>
      <w:pPr/>
    </w:p>
    <w:p>
      <w:pPr/>
    </w:p>
    <w:p>
      <w:pPr/>
    </w:p>
    <w:p>
      <w:pPr/>
    </w:p>
    <w:p>
      <w:pPr>
        <w:rPr>
          <w:rFonts w:hint="eastAsia"/>
        </w:rPr>
      </w:pPr>
    </w:p>
    <w:p>
      <w:pPr>
        <w:jc w:val="center"/>
        <w:rPr>
          <w:rFonts w:ascii="仿宋_GB2312" w:eastAsia="仿宋_GB2312"/>
          <w:b/>
          <w:sz w:val="52"/>
          <w:szCs w:val="52"/>
        </w:rPr>
      </w:pPr>
      <w:r w:rsidRPr="00D51A40" w:rsidR="0021098E">
        <w:rPr>
          <w:rFonts w:ascii="仿宋_GB2312" w:eastAsia="仿宋_GB2312" w:hint="eastAsia"/>
          <w:b/>
          <w:sz w:val="52"/>
          <w:szCs w:val="52"/>
        </w:rPr>
        <w:t xml:space="preserve">目</w:t>
      </w:r>
      <w:r w:rsidRPr="00D51A40" w:rsidR="0021098E">
        <w:rPr>
          <w:rFonts w:ascii="仿宋_GB2312" w:eastAsia="仿宋_GB2312"/>
          <w:b/>
          <w:sz w:val="52"/>
          <w:szCs w:val="52"/>
        </w:rPr>
        <w:t xml:space="preserve">   </w:t>
      </w:r>
      <w:r w:rsidRPr="00D51A40" w:rsidR="0021098E">
        <w:rPr>
          <w:rFonts w:ascii="仿宋_GB2312" w:eastAsia="仿宋_GB2312" w:hint="eastAsia"/>
          <w:b/>
          <w:sz w:val="52"/>
          <w:szCs w:val="52"/>
        </w:rPr>
        <w:t xml:space="preserve">录</w:t>
      </w:r>
    </w:p>
    <w:p>
      <w:pPr>
        <w:ind w:firstLine="640" w:firstLineChars="200"/>
        <w:rPr>
          <w:rFonts w:ascii="仿宋_GB2312" w:eastAsia="仿宋_GB2312"/>
          <w:sz w:val="32"/>
          <w:szCs w:val="32"/>
        </w:rPr>
      </w:pPr>
    </w:p>
    <w:p>
      <w:pPr>
        <w:ind w:firstLine="640" w:firstLineChars="200"/>
        <w:rPr>
          <w:rFonts w:ascii="仿宋_GB2312" w:eastAsia="仿宋_GB2312"/>
          <w:b/>
          <w:sz w:val="32"/>
          <w:szCs w:val="32"/>
        </w:rPr>
      </w:pPr>
      <w:r w:rsidRPr="00165134" w:rsidR="0021098E">
        <w:rPr>
          <w:rFonts w:ascii="仿宋_GB2312" w:eastAsia="仿宋_GB2312" w:hint="eastAsia"/>
          <w:b/>
          <w:sz w:val="32"/>
          <w:szCs w:val="32"/>
        </w:rPr>
        <w:t xml:space="preserve">第一部分</w:t>
      </w:r>
      <w:r w:rsidR="004225A7">
        <w:rPr>
          <w:rFonts w:ascii="仿宋_GB2312" w:eastAsia="仿宋_GB2312" w:hint="eastAsia"/>
          <w:b/>
          <w:sz w:val="32"/>
          <w:szCs w:val="32"/>
        </w:rPr>
        <w:t xml:space="preserve">刚察县森林公安局、渔政管理局</w:t>
      </w:r>
      <w:r w:rsidRPr="00165134" w:rsidR="0021098E">
        <w:rPr>
          <w:rFonts w:ascii="仿宋_GB2312" w:eastAsia="仿宋_GB2312" w:hint="eastAsia"/>
          <w:b/>
          <w:sz w:val="32"/>
          <w:szCs w:val="32"/>
        </w:rPr>
        <w:t xml:space="preserve">概况</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一、主要职能</w:t>
      </w:r>
    </w:p>
    <w:p>
      <w:pPr>
        <w:ind w:firstLine="1280" w:firstLineChars="400"/>
        <w:rPr>
          <w:rFonts w:ascii="仿宋_GB2312" w:eastAsia="仿宋_GB2312"/>
          <w:sz w:val="32"/>
          <w:szCs w:val="32"/>
        </w:rPr>
      </w:pPr>
      <w:r w:rsidRPr="00531DE1" w:rsidR="0021098E">
        <w:rPr>
          <w:rFonts w:ascii="仿宋_GB2312" w:eastAsia="仿宋_GB2312" w:hint="eastAsia"/>
          <w:sz w:val="32"/>
          <w:szCs w:val="32"/>
        </w:rPr>
        <w:t xml:space="preserve">二、</w:t>
      </w:r>
      <w:r w:rsidR="0021098E">
        <w:rPr>
          <w:rFonts w:ascii="仿宋_GB2312" w:eastAsia="仿宋_GB2312" w:hint="eastAsia"/>
          <w:sz w:val="32"/>
          <w:szCs w:val="32"/>
        </w:rPr>
        <w:t xml:space="preserve">部门决算单位构成</w:t>
      </w:r>
    </w:p>
    <w:p>
      <w:pPr>
        <w:ind w:firstLine="640" w:firstLineChars="200"/>
        <w:rPr>
          <w:rFonts w:ascii="仿宋_GB2312" w:eastAsia="仿宋_GB2312"/>
          <w:b/>
          <w:sz w:val="32"/>
          <w:szCs w:val="32"/>
        </w:rPr>
      </w:pPr>
      <w:r w:rsidRPr="00165134" w:rsidR="0021098E">
        <w:rPr>
          <w:rFonts w:ascii="仿宋_GB2312" w:eastAsia="仿宋_GB2312" w:hint="eastAsia"/>
          <w:b/>
          <w:sz w:val="32"/>
          <w:szCs w:val="32"/>
        </w:rPr>
        <w:t xml:space="preserve">第二部分</w:t>
      </w:r>
      <w:r w:rsidR="004225A7">
        <w:rPr>
          <w:rFonts w:ascii="仿宋_GB2312" w:eastAsia="仿宋_GB2312" w:hint="eastAsia"/>
          <w:b/>
          <w:sz w:val="32"/>
          <w:szCs w:val="32"/>
        </w:rPr>
        <w:t xml:space="preserve">刚察县森林公安局、渔政管理局</w:t>
      </w:r>
      <w:r w:rsidRPr="00165134" w:rsidR="0021098E">
        <w:rPr>
          <w:rFonts w:ascii="仿宋_GB2312" w:eastAsia="仿宋_GB2312"/>
          <w:b/>
          <w:sz w:val="32"/>
          <w:szCs w:val="32"/>
        </w:rPr>
        <w:t xml:space="preserve">2015</w:t>
      </w:r>
      <w:r w:rsidRPr="00165134" w:rsidR="0021098E">
        <w:rPr>
          <w:rFonts w:ascii="仿宋_GB2312" w:eastAsia="仿宋_GB2312" w:hint="eastAsia"/>
          <w:b/>
          <w:sz w:val="32"/>
          <w:szCs w:val="32"/>
        </w:rPr>
        <w:t xml:space="preserve">年度部门决算表</w:t>
      </w:r>
    </w:p>
    <w:p>
      <w:pPr>
        <w:ind w:firstLine="1280" w:firstLineChars="400"/>
        <w:jc w:val="left"/>
        <w:rPr>
          <w:rFonts w:ascii="仿宋_GB2312" w:eastAsia="仿宋_GB2312"/>
          <w:sz w:val="32"/>
          <w:szCs w:val="32"/>
        </w:rPr>
      </w:pPr>
      <w:r w:rsidR="0021098E">
        <w:rPr>
          <w:rFonts w:ascii="仿宋_GB2312" w:eastAsia="仿宋_GB2312" w:hint="eastAsia"/>
          <w:sz w:val="32"/>
          <w:szCs w:val="32"/>
        </w:rPr>
        <w:t xml:space="preserve">一、收入支出决算总表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二、收入决算表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三、支出决算表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四、财政拨款收入支出决算总表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五、一般公共预算财政拨款支出决算表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六、一般公共预算财政拨款基本支出决算表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七、一般公共预算财政拨</w:t>
      </w:r>
      <w:r w:rsidR="0021098E">
        <w:rPr>
          <w:rFonts w:ascii="仿宋_GB2312" w:eastAsia="仿宋_GB2312" w:hint="eastAsia"/>
          <w:sz w:val="32"/>
          <w:szCs w:val="32"/>
        </w:rPr>
        <w:t xml:space="preserve">款</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三</w:t>
      </w:r>
      <w:r w:rsidR="0021098E">
        <w:rPr>
          <w:rFonts w:ascii="仿宋_GB2312" w:eastAsia="仿宋_GB2312" w:hint="eastAsia"/>
          <w:sz w:val="32"/>
          <w:szCs w:val="32"/>
        </w:rPr>
        <w:t xml:space="preserve">公</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经费支出决算表</w:t>
      </w:r>
    </w:p>
    <w:p>
      <w:pPr>
        <w:ind w:firstLine="1280" w:firstLineChars="400"/>
        <w:rPr>
          <w:rFonts w:ascii="仿宋_GB2312" w:eastAsia="仿宋_GB2312"/>
          <w:sz w:val="32"/>
          <w:szCs w:val="32"/>
        </w:rPr>
      </w:pPr>
      <w:r w:rsidR="0021098E">
        <w:rPr>
          <w:rFonts w:ascii="仿宋_GB2312" w:eastAsia="仿宋_GB2312" w:hint="eastAsia"/>
          <w:sz w:val="32"/>
          <w:szCs w:val="32"/>
        </w:rPr>
        <w:t xml:space="preserve">八、政府性基金预算财政拨款收入支出决算表</w:t>
      </w:r>
    </w:p>
    <w:p>
      <w:pPr>
        <w:ind w:firstLine="640" w:firstLineChars="200"/>
        <w:rPr>
          <w:rFonts w:ascii="仿宋_GB2312" w:eastAsia="仿宋_GB2312"/>
          <w:b/>
          <w:sz w:val="32"/>
          <w:szCs w:val="32"/>
        </w:rPr>
      </w:pPr>
      <w:r w:rsidRPr="00165134" w:rsidR="0021098E">
        <w:rPr>
          <w:rFonts w:ascii="仿宋_GB2312" w:eastAsia="仿宋_GB2312" w:hint="eastAsia"/>
          <w:b/>
          <w:sz w:val="32"/>
          <w:szCs w:val="32"/>
        </w:rPr>
        <w:t xml:space="preserve">第三部分</w:t>
      </w:r>
      <w:r w:rsidRPr="00165134" w:rsidR="0021098E">
        <w:rPr>
          <w:rFonts w:ascii="仿宋_GB2312" w:eastAsia="仿宋_GB2312"/>
          <w:b/>
          <w:sz w:val="32"/>
          <w:szCs w:val="32"/>
        </w:rPr>
        <w:t xml:space="preserve">  </w:t>
      </w:r>
      <w:r w:rsidR="004225A7">
        <w:rPr>
          <w:rFonts w:ascii="仿宋_GB2312" w:eastAsia="仿宋_GB2312" w:hint="eastAsia"/>
          <w:b/>
          <w:sz w:val="32"/>
          <w:szCs w:val="32"/>
        </w:rPr>
        <w:t xml:space="preserve">刚察县森林公安局、渔政管理局</w:t>
      </w:r>
      <w:r w:rsidRPr="00165134" w:rsidR="0021098E">
        <w:rPr>
          <w:rFonts w:ascii="仿宋_GB2312" w:eastAsia="仿宋_GB2312"/>
          <w:b/>
          <w:sz w:val="32"/>
          <w:szCs w:val="32"/>
        </w:rPr>
        <w:t xml:space="preserve">201</w:t>
      </w:r>
      <w:r w:rsidR="0021098E">
        <w:rPr>
          <w:rFonts w:ascii="仿宋_GB2312" w:eastAsia="仿宋_GB2312"/>
          <w:b/>
          <w:sz w:val="32"/>
          <w:szCs w:val="32"/>
        </w:rPr>
        <w:t xml:space="preserve">5</w:t>
      </w:r>
      <w:r w:rsidRPr="00165134" w:rsidR="0021098E">
        <w:rPr>
          <w:rFonts w:ascii="仿宋_GB2312" w:eastAsia="仿宋_GB2312" w:hint="eastAsia"/>
          <w:b/>
          <w:sz w:val="32"/>
          <w:szCs w:val="32"/>
        </w:rPr>
        <w:t xml:space="preserve">年度部门决算情况说明</w:t>
      </w:r>
    </w:p>
    <w:p>
      <w:pPr>
        <w:ind w:firstLine="640" w:firstLineChars="200"/>
        <w:rPr>
          <w:rFonts w:ascii="仿宋_GB2312" w:eastAsia="仿宋_GB2312"/>
          <w:b/>
          <w:sz w:val="32"/>
          <w:szCs w:val="32"/>
        </w:rPr>
      </w:pPr>
    </w:p>
    <w:p>
      <w:pPr>
        <w:ind w:firstLine="640" w:firstLineChars="200"/>
        <w:rPr>
          <w:rFonts w:ascii="仿宋_GB2312" w:eastAsia="仿宋_GB2312"/>
          <w:b/>
          <w:sz w:val="44"/>
          <w:szCs w:val="44"/>
        </w:rPr>
      </w:pPr>
      <w:r w:rsidRPr="00165134" w:rsidR="0021098E">
        <w:rPr>
          <w:rFonts w:ascii="仿宋_GB2312" w:eastAsia="仿宋_GB2312" w:hint="eastAsia"/>
          <w:b/>
          <w:sz w:val="32"/>
          <w:szCs w:val="32"/>
        </w:rPr>
        <w:t xml:space="preserve">第四部分</w:t>
      </w:r>
      <w:r w:rsidRPr="00165134" w:rsidR="0021098E">
        <w:rPr>
          <w:rFonts w:ascii="仿宋_GB2312" w:eastAsia="仿宋_GB2312"/>
          <w:b/>
          <w:sz w:val="32"/>
          <w:szCs w:val="32"/>
        </w:rPr>
        <w:t xml:space="preserve">  </w:t>
      </w:r>
      <w:r w:rsidRPr="00165134" w:rsidR="0021098E">
        <w:rPr>
          <w:rFonts w:ascii="仿宋_GB2312" w:eastAsia="仿宋_GB2312" w:hint="eastAsia"/>
          <w:b/>
          <w:sz w:val="32"/>
          <w:szCs w:val="32"/>
        </w:rPr>
        <w:t xml:space="preserve">名词解释</w:t>
      </w: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rPr>
          <w:rFonts w:ascii="仿宋_GB2312" w:eastAsia="仿宋_GB2312"/>
          <w:sz w:val="32"/>
          <w:szCs w:val="32"/>
        </w:rPr>
      </w:pPr>
    </w:p>
    <w:p>
      <w:pPr>
        <w:jc w:val="center"/>
        <w:rPr>
          <w:rFonts w:ascii="仿宋_GB2312" w:eastAsia="仿宋_GB2312"/>
          <w:b/>
          <w:sz w:val="32"/>
          <w:szCs w:val="32"/>
        </w:rPr>
      </w:pPr>
    </w:p>
    <w:p>
      <w:pPr>
        <w:jc w:val="center"/>
        <w:rPr>
          <w:rFonts w:ascii="仿宋_GB2312" w:eastAsia="仿宋_GB2312"/>
          <w:b/>
          <w:sz w:val="32"/>
          <w:szCs w:val="32"/>
        </w:rPr>
      </w:pPr>
      <w:r w:rsidRPr="00EC5882" w:rsidR="0021098E">
        <w:rPr>
          <w:rFonts w:ascii="仿宋_GB2312" w:eastAsia="仿宋_GB2312" w:hint="eastAsia"/>
          <w:b/>
          <w:sz w:val="32"/>
          <w:szCs w:val="32"/>
        </w:rPr>
        <w:t xml:space="preserve">第一部分</w:t>
      </w:r>
      <w:r w:rsidR="008F2CA5">
        <w:rPr>
          <w:rFonts w:ascii="仿宋_GB2312" w:eastAsia="仿宋_GB2312" w:hint="eastAsia"/>
          <w:b/>
          <w:sz w:val="32"/>
          <w:szCs w:val="32"/>
        </w:rPr>
        <w:t xml:space="preserve">刚察县森林公安局、渔政管理局</w:t>
      </w:r>
      <w:r w:rsidRPr="00EC5882" w:rsidR="0021098E">
        <w:rPr>
          <w:rFonts w:ascii="仿宋_GB2312" w:eastAsia="仿宋_GB2312" w:hint="eastAsia"/>
          <w:b/>
          <w:sz w:val="32"/>
          <w:szCs w:val="32"/>
        </w:rPr>
        <w:t xml:space="preserve">部门概况</w:t>
      </w:r>
    </w:p>
    <w:p>
      <w:pPr>
        <w:ind w:firstLine="320" w:firstLineChars="100"/>
        <w:rPr>
          <w:rFonts w:ascii="仿宋_GB2312" w:eastAsia="仿宋_GB2312"/>
          <w:sz w:val="32"/>
          <w:szCs w:val="32"/>
        </w:rPr>
      </w:pPr>
    </w:p>
    <w:p>
      <w:pPr>
        <w:ind w:firstLine="637" w:firstLineChars="199"/>
        <w:rPr>
          <w:rFonts w:ascii="仿宋_GB2312" w:eastAsia="仿宋_GB2312" w:hint="eastAsia"/>
          <w:sz w:val="32"/>
          <w:szCs w:val="32"/>
        </w:rPr>
      </w:pPr>
      <w:r w:rsidRPr="006A43AA" w:rsidR="0021098E">
        <w:rPr>
          <w:rFonts w:ascii="仿宋_GB2312" w:eastAsia="仿宋_GB2312" w:hint="eastAsia"/>
          <w:b/>
          <w:sz w:val="32"/>
          <w:szCs w:val="32"/>
        </w:rPr>
        <w:t xml:space="preserve">一、主要职能</w:t>
      </w:r>
      <w:r w:rsidR="0021098E">
        <w:rPr>
          <w:rFonts w:ascii="仿宋_GB2312" w:eastAsia="仿宋_GB2312" w:hint="eastAsia"/>
          <w:sz w:val="32"/>
          <w:szCs w:val="32"/>
        </w:rPr>
        <w:t xml:space="preserve">（为机构改革</w:t>
      </w:r>
      <w:r w:rsidR="0021098E">
        <w:rPr>
          <w:rFonts w:ascii="仿宋_GB2312" w:eastAsia="仿宋_GB2312" w:hint="eastAsia"/>
          <w:sz w:val="32"/>
          <w:szCs w:val="32"/>
        </w:rPr>
        <w:t xml:space="preserve">后</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三定方</w:t>
      </w:r>
      <w:r w:rsidR="0021098E">
        <w:rPr>
          <w:rFonts w:ascii="仿宋_GB2312" w:eastAsia="仿宋_GB2312" w:hint="eastAsia"/>
          <w:sz w:val="32"/>
          <w:szCs w:val="32"/>
        </w:rPr>
        <w:t xml:space="preserve">案</w:t>
      </w:r>
      <w:r w:rsidR="0021098E">
        <w:rPr>
          <w:rFonts w:ascii="仿宋_GB2312" w:eastAsia="仿宋_GB2312" w:hint="eastAsia"/>
          <w:sz w:val="32"/>
          <w:szCs w:val="32"/>
        </w:rPr>
        <w:t xml:space="preserve">”</w:t>
      </w:r>
      <w:r w:rsidR="0021098E">
        <w:rPr>
          <w:rFonts w:ascii="仿宋_GB2312" w:eastAsia="仿宋_GB2312" w:hint="eastAsia"/>
          <w:sz w:val="32"/>
          <w:szCs w:val="32"/>
        </w:rPr>
        <w:t xml:space="preserve">确定的职能）</w:t>
      </w:r>
    </w:p>
    <w:p>
      <w:pPr>
        <w:ind w:firstLine="637" w:firstLineChars="199"/>
        <w:rPr>
          <w:rFonts w:ascii="仿宋_GB2312" w:eastAsia="仿宋_GB2312" w:hint="eastAsia"/>
          <w:sz w:val="32"/>
          <w:szCs w:val="32"/>
        </w:rPr>
      </w:pPr>
      <w:r w:rsidRPr="00694718" w:rsidR="00694718">
        <w:rPr>
          <w:rFonts w:ascii="仿宋_GB2312" w:eastAsia="仿宋_GB2312" w:hint="eastAsia"/>
          <w:sz w:val="32"/>
          <w:szCs w:val="32"/>
        </w:rPr>
        <w:t xml:space="preserve">森林公安局的前身是成立</w:t>
      </w:r>
      <w:r w:rsidRPr="00694718" w:rsidR="00694718">
        <w:rPr>
          <w:rFonts w:ascii="仿宋_GB2312" w:eastAsia="仿宋_GB2312" w:hint="eastAsia"/>
          <w:sz w:val="32"/>
          <w:szCs w:val="32"/>
        </w:rPr>
        <w:t xml:space="preserve">于</w:t>
      </w:r>
      <w:r w:rsidRPr="00694718" w:rsidR="00694718">
        <w:rPr>
          <w:rFonts w:ascii="仿宋_GB2312" w:eastAsia="仿宋_GB2312" w:hint="eastAsia"/>
          <w:sz w:val="32"/>
          <w:szCs w:val="32"/>
        </w:rPr>
        <w:t xml:space="preserve">200</w:t>
      </w:r>
      <w:r w:rsidRPr="00694718" w:rsidR="00694718">
        <w:rPr>
          <w:rFonts w:ascii="仿宋_GB2312" w:eastAsia="仿宋_GB2312" w:hint="eastAsia"/>
          <w:sz w:val="32"/>
          <w:szCs w:val="32"/>
        </w:rPr>
        <w:t xml:space="preserve">0</w:t>
      </w:r>
      <w:r w:rsidRPr="00694718" w:rsidR="00694718">
        <w:rPr>
          <w:rFonts w:ascii="仿宋_GB2312" w:eastAsia="仿宋_GB2312" w:hint="eastAsia"/>
          <w:sz w:val="32"/>
          <w:szCs w:val="32"/>
        </w:rPr>
        <w:t xml:space="preserve">年的森林公安派出所，为副科级单位。人员编制</w:t>
      </w:r>
      <w:r w:rsidRPr="00694718" w:rsidR="00694718">
        <w:rPr>
          <w:rFonts w:ascii="仿宋_GB2312" w:eastAsia="仿宋_GB2312" w:hint="eastAsia"/>
          <w:sz w:val="32"/>
          <w:szCs w:val="32"/>
        </w:rPr>
        <w:t xml:space="preserve">按</w:t>
      </w:r>
      <w:r w:rsidRPr="00694718" w:rsidR="00694718">
        <w:rPr>
          <w:rFonts w:ascii="仿宋_GB2312" w:eastAsia="仿宋_GB2312" w:hint="eastAsia"/>
          <w:sz w:val="32"/>
          <w:szCs w:val="32"/>
        </w:rPr>
        <w:t xml:space="preserve">6</w:t>
      </w:r>
      <w:r w:rsidRPr="00694718" w:rsidR="00694718">
        <w:rPr>
          <w:rFonts w:ascii="仿宋_GB2312" w:eastAsia="仿宋_GB2312" w:hint="eastAsia"/>
          <w:sz w:val="32"/>
          <w:szCs w:val="32"/>
        </w:rPr>
        <w:t xml:space="preserve">名核定，列公安局序列，隶属农牧水利局领导，业务受当地公安机关指导</w:t>
      </w:r>
      <w:r w:rsidRPr="00694718" w:rsidR="00694718">
        <w:rPr>
          <w:rFonts w:ascii="仿宋_GB2312" w:eastAsia="仿宋_GB2312" w:hint="eastAsia"/>
          <w:sz w:val="32"/>
          <w:szCs w:val="32"/>
        </w:rPr>
        <w:t xml:space="preserve">。</w:t>
      </w:r>
      <w:r w:rsidRPr="00694718" w:rsidR="00694718">
        <w:rPr>
          <w:rFonts w:ascii="仿宋_GB2312" w:eastAsia="仿宋_GB2312" w:hint="eastAsia"/>
          <w:sz w:val="32"/>
          <w:szCs w:val="32"/>
        </w:rPr>
        <w:t xml:space="preserve">200</w:t>
      </w:r>
      <w:r w:rsidRPr="00694718" w:rsidR="00694718">
        <w:rPr>
          <w:rFonts w:ascii="仿宋_GB2312" w:eastAsia="仿宋_GB2312" w:hint="eastAsia"/>
          <w:sz w:val="32"/>
          <w:szCs w:val="32"/>
        </w:rPr>
        <w:t xml:space="preserve">2</w:t>
      </w:r>
      <w:r w:rsidRPr="00694718" w:rsidR="00694718">
        <w:rPr>
          <w:rFonts w:ascii="仿宋_GB2312" w:eastAsia="仿宋_GB2312" w:hint="eastAsia"/>
          <w:sz w:val="32"/>
          <w:szCs w:val="32"/>
        </w:rPr>
        <w:t xml:space="preserve">年经县政府会议研究，更名为森林公安局。核定编制</w:t>
      </w:r>
      <w:r w:rsidRPr="00694718" w:rsidR="00694718">
        <w:rPr>
          <w:rFonts w:ascii="仿宋_GB2312" w:eastAsia="仿宋_GB2312" w:hint="eastAsia"/>
          <w:sz w:val="32"/>
          <w:szCs w:val="32"/>
        </w:rPr>
        <w:t xml:space="preserve">为</w:t>
      </w:r>
      <w:r w:rsidRPr="00694718" w:rsidR="00694718">
        <w:rPr>
          <w:rFonts w:ascii="仿宋_GB2312" w:eastAsia="仿宋_GB2312" w:hint="eastAsia"/>
          <w:sz w:val="32"/>
          <w:szCs w:val="32"/>
        </w:rPr>
        <w:t xml:space="preserve">2</w:t>
      </w:r>
      <w:r w:rsidRPr="00694718" w:rsidR="00694718">
        <w:rPr>
          <w:rFonts w:ascii="仿宋_GB2312" w:eastAsia="仿宋_GB2312" w:hint="eastAsia"/>
          <w:sz w:val="32"/>
          <w:szCs w:val="32"/>
        </w:rPr>
        <w:t xml:space="preserve">3</w:t>
      </w:r>
      <w:r w:rsidRPr="00694718" w:rsidR="00694718">
        <w:rPr>
          <w:rFonts w:ascii="仿宋_GB2312" w:eastAsia="仿宋_GB2312" w:hint="eastAsia"/>
          <w:sz w:val="32"/>
          <w:szCs w:val="32"/>
        </w:rPr>
        <w:t xml:space="preserve">名，按公务员制度管理</w:t>
      </w:r>
      <w:r w:rsidRPr="00694718" w:rsidR="00694718">
        <w:rPr>
          <w:rFonts w:ascii="仿宋_GB2312" w:eastAsia="仿宋_GB2312" w:hint="eastAsia"/>
          <w:sz w:val="32"/>
          <w:szCs w:val="32"/>
        </w:rPr>
        <w:t xml:space="preserve">。</w:t>
      </w:r>
      <w:r w:rsidRPr="00694718" w:rsidR="00694718">
        <w:rPr>
          <w:rFonts w:ascii="仿宋_GB2312" w:eastAsia="仿宋_GB2312" w:hint="eastAsia"/>
          <w:sz w:val="32"/>
          <w:szCs w:val="32"/>
        </w:rPr>
        <w:t xml:space="preserve">201</w:t>
      </w:r>
      <w:r w:rsidRPr="00694718" w:rsidR="00694718">
        <w:rPr>
          <w:rFonts w:ascii="仿宋_GB2312" w:eastAsia="仿宋_GB2312" w:hint="eastAsia"/>
          <w:sz w:val="32"/>
          <w:szCs w:val="32"/>
        </w:rPr>
        <w:t xml:space="preserve">3</w:t>
      </w:r>
      <w:r w:rsidRPr="00694718" w:rsidR="00694718">
        <w:rPr>
          <w:rFonts w:ascii="仿宋_GB2312" w:eastAsia="仿宋_GB2312" w:hint="eastAsia"/>
          <w:sz w:val="32"/>
          <w:szCs w:val="32"/>
        </w:rPr>
        <w:t xml:space="preserve">年刚察县人力资源和社会保障局核定编制增</w:t>
      </w:r>
      <w:r w:rsidRPr="00694718" w:rsidR="00694718">
        <w:rPr>
          <w:rFonts w:ascii="仿宋_GB2312" w:eastAsia="仿宋_GB2312" w:hint="eastAsia"/>
          <w:sz w:val="32"/>
          <w:szCs w:val="32"/>
        </w:rPr>
        <w:t xml:space="preserve">加</w:t>
      </w:r>
      <w:r w:rsidRPr="00694718" w:rsidR="00694718">
        <w:rPr>
          <w:rFonts w:ascii="仿宋_GB2312" w:eastAsia="仿宋_GB2312" w:hint="eastAsia"/>
          <w:sz w:val="32"/>
          <w:szCs w:val="32"/>
        </w:rPr>
        <w:t xml:space="preserve">2</w:t>
      </w:r>
      <w:r w:rsidRPr="00694718" w:rsidR="00694718">
        <w:rPr>
          <w:rFonts w:ascii="仿宋_GB2312" w:eastAsia="仿宋_GB2312" w:hint="eastAsia"/>
          <w:sz w:val="32"/>
          <w:szCs w:val="32"/>
        </w:rPr>
        <w:t xml:space="preserve">名，核定编制总人数</w:t>
      </w:r>
      <w:r w:rsidRPr="00694718" w:rsidR="00694718">
        <w:rPr>
          <w:rFonts w:ascii="仿宋_GB2312" w:eastAsia="仿宋_GB2312" w:hint="eastAsia"/>
          <w:sz w:val="32"/>
          <w:szCs w:val="32"/>
        </w:rPr>
        <w:t xml:space="preserve">为</w:t>
      </w:r>
      <w:r w:rsidRPr="00694718" w:rsidR="00694718">
        <w:rPr>
          <w:rFonts w:ascii="仿宋_GB2312" w:eastAsia="仿宋_GB2312" w:hint="eastAsia"/>
          <w:sz w:val="32"/>
          <w:szCs w:val="32"/>
        </w:rPr>
        <w:t xml:space="preserve">2</w:t>
      </w:r>
      <w:r w:rsidRPr="00694718" w:rsidR="00694718">
        <w:rPr>
          <w:rFonts w:ascii="仿宋_GB2312" w:eastAsia="仿宋_GB2312" w:hint="eastAsia"/>
          <w:sz w:val="32"/>
          <w:szCs w:val="32"/>
        </w:rPr>
        <w:t xml:space="preserve">5</w:t>
      </w:r>
      <w:r w:rsidRPr="00694718" w:rsidR="00694718">
        <w:rPr>
          <w:rFonts w:ascii="仿宋_GB2312" w:eastAsia="仿宋_GB2312" w:hint="eastAsia"/>
          <w:sz w:val="32"/>
          <w:szCs w:val="32"/>
        </w:rPr>
        <w:t xml:space="preserve">名。森林公安局现有职工人数：正式职工</w:t>
      </w:r>
      <w:r w:rsidRPr="00694718" w:rsidR="00694718">
        <w:rPr>
          <w:rFonts w:ascii="仿宋_GB2312" w:eastAsia="仿宋_GB2312" w:hint="eastAsia"/>
          <w:sz w:val="32"/>
          <w:szCs w:val="32"/>
        </w:rPr>
        <w:t xml:space="preserve">为</w:t>
      </w:r>
      <w:r w:rsidRPr="00694718" w:rsidR="00694718">
        <w:rPr>
          <w:rFonts w:ascii="仿宋_GB2312" w:eastAsia="仿宋_GB2312" w:hint="eastAsia"/>
          <w:sz w:val="32"/>
          <w:szCs w:val="32"/>
        </w:rPr>
        <w:t xml:space="preserve">1</w:t>
      </w:r>
      <w:r w:rsidR="00496100">
        <w:rPr>
          <w:rFonts w:ascii="仿宋_GB2312" w:eastAsia="仿宋_GB2312" w:hint="eastAsia"/>
          <w:sz w:val="32"/>
          <w:szCs w:val="32"/>
        </w:rPr>
        <w:t xml:space="preserve">8</w:t>
      </w:r>
      <w:r w:rsidRPr="00694718" w:rsidR="00694718">
        <w:rPr>
          <w:rFonts w:ascii="仿宋_GB2312" w:eastAsia="仿宋_GB2312" w:hint="eastAsia"/>
          <w:sz w:val="32"/>
          <w:szCs w:val="32"/>
        </w:rPr>
        <w:t xml:space="preserve">名，协警员</w:t>
      </w:r>
      <w:r w:rsidRPr="00694718" w:rsidR="00694718">
        <w:rPr>
          <w:rFonts w:ascii="仿宋_GB2312" w:eastAsia="仿宋_GB2312" w:hint="eastAsia"/>
          <w:sz w:val="32"/>
          <w:szCs w:val="32"/>
        </w:rPr>
        <w:t xml:space="preserve">为</w:t>
      </w:r>
      <w:r w:rsidRPr="00694718" w:rsidR="00694718">
        <w:rPr>
          <w:rFonts w:ascii="仿宋_GB2312" w:eastAsia="仿宋_GB2312" w:hint="eastAsia"/>
          <w:sz w:val="32"/>
          <w:szCs w:val="32"/>
        </w:rPr>
        <w:t xml:space="preserve">6</w:t>
      </w:r>
      <w:r w:rsidRPr="00694718" w:rsidR="00694718">
        <w:rPr>
          <w:rFonts w:ascii="仿宋_GB2312" w:eastAsia="仿宋_GB2312" w:hint="eastAsia"/>
          <w:sz w:val="32"/>
          <w:szCs w:val="32"/>
        </w:rPr>
        <w:t xml:space="preserve">名，见习生</w:t>
      </w:r>
      <w:r w:rsidRPr="00694718" w:rsidR="00694718">
        <w:rPr>
          <w:rFonts w:ascii="仿宋_GB2312" w:eastAsia="仿宋_GB2312" w:hint="eastAsia"/>
          <w:sz w:val="32"/>
          <w:szCs w:val="32"/>
        </w:rPr>
        <w:t xml:space="preserve">为</w:t>
      </w:r>
      <w:r w:rsidRPr="00694718" w:rsidR="00694718">
        <w:rPr>
          <w:rFonts w:ascii="仿宋_GB2312" w:eastAsia="仿宋_GB2312" w:hint="eastAsia"/>
          <w:sz w:val="32"/>
          <w:szCs w:val="32"/>
        </w:rPr>
        <w:t xml:space="preserve">3</w:t>
      </w:r>
      <w:r w:rsidRPr="00694718" w:rsidR="00694718">
        <w:rPr>
          <w:rFonts w:ascii="仿宋_GB2312" w:eastAsia="仿宋_GB2312" w:hint="eastAsia"/>
          <w:sz w:val="32"/>
          <w:szCs w:val="32"/>
        </w:rPr>
        <w:t xml:space="preserve">名。上级主管部门为环境林业水利局。森林公安局坐落于刚察县北大</w:t>
      </w:r>
      <w:r w:rsidRPr="00694718" w:rsidR="00694718">
        <w:rPr>
          <w:rFonts w:ascii="仿宋_GB2312" w:eastAsia="仿宋_GB2312" w:hint="eastAsia"/>
          <w:sz w:val="32"/>
          <w:szCs w:val="32"/>
        </w:rPr>
        <w:t xml:space="preserve">街</w:t>
      </w:r>
      <w:r w:rsidRPr="00694718" w:rsidR="00694718">
        <w:rPr>
          <w:rFonts w:ascii="仿宋_GB2312" w:eastAsia="仿宋_GB2312" w:hint="eastAsia"/>
          <w:sz w:val="32"/>
          <w:szCs w:val="32"/>
        </w:rPr>
        <w:t xml:space="preserve">1</w:t>
      </w:r>
      <w:r w:rsidRPr="00694718" w:rsidR="00694718">
        <w:rPr>
          <w:rFonts w:ascii="仿宋_GB2312" w:eastAsia="仿宋_GB2312" w:hint="eastAsia"/>
          <w:sz w:val="32"/>
          <w:szCs w:val="32"/>
        </w:rPr>
        <w:t xml:space="preserve">5</w:t>
      </w:r>
      <w:r w:rsidRPr="00694718" w:rsidR="00694718">
        <w:rPr>
          <w:rFonts w:ascii="仿宋_GB2312" w:eastAsia="仿宋_GB2312" w:hint="eastAsia"/>
          <w:sz w:val="32"/>
          <w:szCs w:val="32"/>
        </w:rPr>
        <w:t xml:space="preserve">号，和渔政管理局一起办公。组织代码证号</w:t>
      </w:r>
      <w:r w:rsidRPr="00694718" w:rsidR="00694718">
        <w:rPr>
          <w:rFonts w:ascii="仿宋_GB2312" w:eastAsia="仿宋_GB2312" w:hint="eastAsia"/>
          <w:sz w:val="32"/>
          <w:szCs w:val="32"/>
        </w:rPr>
        <w:t xml:space="preserve">为</w:t>
      </w:r>
      <w:r w:rsidRPr="00694718" w:rsidR="00694718">
        <w:rPr>
          <w:rFonts w:ascii="仿宋_GB2312" w:eastAsia="仿宋_GB2312" w:hint="eastAsia"/>
          <w:sz w:val="32"/>
          <w:szCs w:val="32"/>
        </w:rPr>
        <w:t xml:space="preserve">75740065-</w:t>
      </w:r>
      <w:r w:rsidRPr="00694718" w:rsidR="00694718">
        <w:rPr>
          <w:rFonts w:ascii="仿宋_GB2312" w:eastAsia="仿宋_GB2312" w:hint="eastAsia"/>
          <w:sz w:val="32"/>
          <w:szCs w:val="32"/>
        </w:rPr>
        <w:t xml:space="preserve">5</w:t>
      </w:r>
      <w:r w:rsidRPr="00694718" w:rsidR="00694718">
        <w:rPr>
          <w:rFonts w:ascii="仿宋_GB2312" w:eastAsia="仿宋_GB2312" w:hint="eastAsia"/>
          <w:sz w:val="32"/>
          <w:szCs w:val="32"/>
        </w:rPr>
        <w:t xml:space="preserve">，法人余。</w:t>
      </w:r>
    </w:p>
    <w:p>
      <w:pPr>
        <w:ind w:firstLine="637" w:firstLineChars="199"/>
        <w:rPr>
          <w:rFonts w:ascii="仿宋_GB2312" w:eastAsia="仿宋_GB2312" w:hint="eastAsia"/>
          <w:sz w:val="32"/>
          <w:szCs w:val="32"/>
        </w:rPr>
      </w:pPr>
      <w:r w:rsidRPr="00694718" w:rsidR="00694718">
        <w:rPr>
          <w:rFonts w:ascii="仿宋_GB2312" w:eastAsia="仿宋_GB2312" w:hint="eastAsia"/>
          <w:sz w:val="32"/>
          <w:szCs w:val="32"/>
        </w:rPr>
        <w:t xml:space="preserve">渔政管理局成立</w:t>
      </w:r>
      <w:r w:rsidRPr="00694718" w:rsidR="00694718">
        <w:rPr>
          <w:rFonts w:ascii="仿宋_GB2312" w:eastAsia="仿宋_GB2312" w:hint="eastAsia"/>
          <w:sz w:val="32"/>
          <w:szCs w:val="32"/>
        </w:rPr>
        <w:t xml:space="preserve">于</w:t>
      </w:r>
      <w:r w:rsidRPr="00694718" w:rsidR="00694718">
        <w:rPr>
          <w:rFonts w:ascii="仿宋_GB2312" w:eastAsia="仿宋_GB2312" w:hint="eastAsia"/>
          <w:sz w:val="32"/>
          <w:szCs w:val="32"/>
        </w:rPr>
        <w:t xml:space="preserve">199</w:t>
      </w:r>
      <w:r w:rsidRPr="00694718" w:rsidR="00694718">
        <w:rPr>
          <w:rFonts w:ascii="仿宋_GB2312" w:eastAsia="仿宋_GB2312" w:hint="eastAsia"/>
          <w:sz w:val="32"/>
          <w:szCs w:val="32"/>
        </w:rPr>
        <w:t xml:space="preserve">3</w:t>
      </w:r>
      <w:r w:rsidRPr="00694718" w:rsidR="00694718">
        <w:rPr>
          <w:rFonts w:ascii="仿宋_GB2312" w:eastAsia="仿宋_GB2312" w:hint="eastAsia"/>
          <w:sz w:val="32"/>
          <w:szCs w:val="32"/>
        </w:rPr>
        <w:t xml:space="preserve">年，单位性质为事业单位；编制人数</w:t>
      </w:r>
      <w:r w:rsidRPr="00694718" w:rsidR="00694718">
        <w:rPr>
          <w:rFonts w:ascii="仿宋_GB2312" w:eastAsia="仿宋_GB2312" w:hint="eastAsia"/>
          <w:sz w:val="32"/>
          <w:szCs w:val="32"/>
        </w:rPr>
        <w:t xml:space="preserve">为</w:t>
      </w:r>
      <w:r w:rsidRPr="00694718" w:rsidR="00694718">
        <w:rPr>
          <w:rFonts w:ascii="仿宋_GB2312" w:eastAsia="仿宋_GB2312" w:hint="eastAsia"/>
          <w:sz w:val="32"/>
          <w:szCs w:val="32"/>
        </w:rPr>
        <w:t xml:space="preserve">1</w:t>
      </w:r>
      <w:r w:rsidRPr="00694718" w:rsidR="00694718">
        <w:rPr>
          <w:rFonts w:ascii="仿宋_GB2312" w:eastAsia="仿宋_GB2312" w:hint="eastAsia"/>
          <w:sz w:val="32"/>
          <w:szCs w:val="32"/>
        </w:rPr>
        <w:t xml:space="preserve">1</w:t>
      </w:r>
      <w:r w:rsidRPr="00694718" w:rsidR="00694718">
        <w:rPr>
          <w:rFonts w:ascii="仿宋_GB2312" w:eastAsia="仿宋_GB2312" w:hint="eastAsia"/>
          <w:sz w:val="32"/>
          <w:szCs w:val="32"/>
        </w:rPr>
        <w:t xml:space="preserve">人；实有人数：正式职工为</w:t>
      </w:r>
      <w:r w:rsidR="00496100">
        <w:rPr>
          <w:rFonts w:ascii="仿宋_GB2312" w:eastAsia="仿宋_GB2312" w:hint="eastAsia"/>
          <w:sz w:val="32"/>
          <w:szCs w:val="32"/>
        </w:rPr>
        <w:t xml:space="preserve">6</w:t>
      </w:r>
      <w:r w:rsidRPr="00694718" w:rsidR="00694718">
        <w:rPr>
          <w:rFonts w:ascii="仿宋_GB2312" w:eastAsia="仿宋_GB2312" w:hint="eastAsia"/>
          <w:sz w:val="32"/>
          <w:szCs w:val="32"/>
        </w:rPr>
        <w:t xml:space="preserve">人，渔政管护大队公益性岗位职工</w:t>
      </w:r>
      <w:r w:rsidRPr="00694718" w:rsidR="00694718">
        <w:rPr>
          <w:rFonts w:ascii="仿宋_GB2312" w:eastAsia="仿宋_GB2312" w:hint="eastAsia"/>
          <w:sz w:val="32"/>
          <w:szCs w:val="32"/>
        </w:rPr>
        <w:t xml:space="preserve">为</w:t>
      </w:r>
      <w:r w:rsidRPr="00694718" w:rsidR="00694718">
        <w:rPr>
          <w:rFonts w:ascii="仿宋_GB2312" w:eastAsia="仿宋_GB2312" w:hint="eastAsia"/>
          <w:sz w:val="32"/>
          <w:szCs w:val="32"/>
        </w:rPr>
        <w:t xml:space="preserve">2</w:t>
      </w:r>
      <w:r w:rsidRPr="00694718" w:rsidR="00694718">
        <w:rPr>
          <w:rFonts w:ascii="仿宋_GB2312" w:eastAsia="仿宋_GB2312" w:hint="eastAsia"/>
          <w:sz w:val="32"/>
          <w:szCs w:val="32"/>
        </w:rPr>
        <w:t xml:space="preserve">2</w:t>
      </w:r>
      <w:r w:rsidRPr="00694718" w:rsidR="00694718">
        <w:rPr>
          <w:rFonts w:ascii="仿宋_GB2312" w:eastAsia="仿宋_GB2312" w:hint="eastAsia"/>
          <w:sz w:val="32"/>
          <w:szCs w:val="32"/>
        </w:rPr>
        <w:t xml:space="preserve">人。单位坐落于刚察县北大</w:t>
      </w:r>
      <w:r w:rsidRPr="00694718" w:rsidR="00694718">
        <w:rPr>
          <w:rFonts w:ascii="仿宋_GB2312" w:eastAsia="仿宋_GB2312" w:hint="eastAsia"/>
          <w:sz w:val="32"/>
          <w:szCs w:val="32"/>
        </w:rPr>
        <w:t xml:space="preserve">街</w:t>
      </w:r>
      <w:r w:rsidRPr="00694718" w:rsidR="00694718">
        <w:rPr>
          <w:rFonts w:ascii="仿宋_GB2312" w:eastAsia="仿宋_GB2312" w:hint="eastAsia"/>
          <w:sz w:val="32"/>
          <w:szCs w:val="32"/>
        </w:rPr>
        <w:t xml:space="preserve">1</w:t>
      </w:r>
      <w:r w:rsidRPr="00694718" w:rsidR="00694718">
        <w:rPr>
          <w:rFonts w:ascii="仿宋_GB2312" w:eastAsia="仿宋_GB2312" w:hint="eastAsia"/>
          <w:sz w:val="32"/>
          <w:szCs w:val="32"/>
        </w:rPr>
        <w:t xml:space="preserve">5</w:t>
      </w:r>
      <w:r w:rsidRPr="00694718" w:rsidR="00694718">
        <w:rPr>
          <w:rFonts w:ascii="仿宋_GB2312" w:eastAsia="仿宋_GB2312" w:hint="eastAsia"/>
          <w:sz w:val="32"/>
          <w:szCs w:val="32"/>
        </w:rPr>
        <w:t xml:space="preserve">号，和森林公安局一起办公。组织机构代码证号</w:t>
      </w:r>
      <w:r w:rsidRPr="00694718" w:rsidR="00694718">
        <w:rPr>
          <w:rFonts w:ascii="仿宋_GB2312" w:eastAsia="仿宋_GB2312" w:hint="eastAsia"/>
          <w:sz w:val="32"/>
          <w:szCs w:val="32"/>
        </w:rPr>
        <w:t xml:space="preserve">为</w:t>
      </w:r>
      <w:r w:rsidRPr="00694718" w:rsidR="00694718">
        <w:rPr>
          <w:rFonts w:ascii="仿宋_GB2312" w:eastAsia="仿宋_GB2312" w:hint="eastAsia"/>
          <w:sz w:val="32"/>
          <w:szCs w:val="32"/>
        </w:rPr>
        <w:t xml:space="preserve">44038005-</w:t>
      </w:r>
      <w:r w:rsidRPr="00694718" w:rsidR="00694718">
        <w:rPr>
          <w:rFonts w:ascii="仿宋_GB2312" w:eastAsia="仿宋_GB2312" w:hint="eastAsia"/>
          <w:sz w:val="32"/>
          <w:szCs w:val="32"/>
        </w:rPr>
        <w:t xml:space="preserve">1</w:t>
      </w:r>
      <w:r w:rsidRPr="00694718" w:rsidR="00694718">
        <w:rPr>
          <w:rFonts w:ascii="仿宋_GB2312" w:eastAsia="仿宋_GB2312" w:hint="eastAsia"/>
          <w:sz w:val="32"/>
          <w:szCs w:val="32"/>
        </w:rPr>
        <w:t xml:space="preserve">，法人：余。</w:t>
      </w:r>
    </w:p>
    <w:p>
      <w:pPr>
        <w:ind w:firstLine="637" w:firstLineChars="199"/>
        <w:rPr>
          <w:rFonts w:ascii="仿宋_GB2312" w:eastAsia="仿宋_GB2312"/>
          <w:sz w:val="32"/>
          <w:szCs w:val="32"/>
        </w:rPr>
      </w:pPr>
    </w:p>
    <w:p>
      <w:pPr>
        <w:ind w:firstLine="637" w:firstLineChars="199"/>
        <w:rPr>
          <w:rFonts w:ascii="仿宋_GB2312" w:eastAsia="仿宋_GB2312" w:hint="eastAsia"/>
          <w:sz w:val="32"/>
          <w:szCs w:val="32"/>
        </w:rPr>
      </w:pPr>
      <w:r w:rsidRPr="00694718" w:rsidR="00694718">
        <w:rPr>
          <w:rFonts w:ascii="仿宋_GB2312" w:eastAsia="仿宋_GB2312" w:hint="eastAsia"/>
          <w:sz w:val="32"/>
          <w:szCs w:val="32"/>
        </w:rPr>
        <w:t xml:space="preserve">森林公安局主要职责是：保护森林野生动物和渔业资源，依法打击破坏森林动物和资源违法犯罪活动，严厉侦破和查处破坏资源的案件，维护辖区的社会治安秩序，广泛开展有关法律、法规的宣传工作，负责做好本地区森林草原防火工作，做好疫源疫病工作，开展林业，渔业主管部门安排的其他工作。</w:t>
      </w:r>
    </w:p>
    <w:p>
      <w:pPr>
        <w:ind w:firstLine="637" w:firstLineChars="199"/>
        <w:rPr>
          <w:rFonts w:ascii="仿宋_GB2312" w:eastAsia="仿宋_GB2312" w:hint="eastAsia"/>
          <w:sz w:val="32"/>
          <w:szCs w:val="32"/>
        </w:rPr>
      </w:pPr>
      <w:r w:rsidRPr="00694718" w:rsidR="00694718">
        <w:rPr>
          <w:rFonts w:ascii="仿宋_GB2312" w:eastAsia="仿宋_GB2312" w:hint="eastAsia"/>
          <w:sz w:val="32"/>
          <w:szCs w:val="32"/>
        </w:rPr>
        <w:t xml:space="preserve">渔政管理局主管部门是科技农牧扶贫开发局。本单位由县政府授权依法行使对全县渔业资源的保护和管理。</w:t>
      </w:r>
    </w:p>
    <w:p>
      <w:pPr>
        <w:ind w:firstLine="637" w:firstLineChars="199"/>
        <w:rPr>
          <w:rFonts w:ascii="仿宋_GB2312" w:eastAsia="仿宋_GB2312"/>
          <w:b/>
          <w:sz w:val="32"/>
          <w:szCs w:val="32"/>
        </w:rPr>
      </w:pPr>
      <w:r w:rsidRPr="006A43AA" w:rsidR="0021098E">
        <w:rPr>
          <w:rFonts w:ascii="仿宋_GB2312" w:eastAsia="仿宋_GB2312" w:hint="eastAsia"/>
          <w:b/>
          <w:sz w:val="32"/>
          <w:szCs w:val="32"/>
        </w:rPr>
        <w:t xml:space="preserve">二、部门决算单位构成</w:t>
      </w:r>
    </w:p>
    <w:p>
      <w:pPr>
        <w:ind w:firstLine="640" w:firstLineChars="200"/>
        <w:rPr>
          <w:rFonts w:ascii="仿宋_GB2312" w:eastAsia="仿宋_GB2312"/>
          <w:sz w:val="32"/>
          <w:szCs w:val="32"/>
        </w:rPr>
      </w:pPr>
      <w:r w:rsidR="0021098E">
        <w:rPr>
          <w:rFonts w:ascii="仿宋_GB2312" w:eastAsia="仿宋_GB2312"/>
          <w:sz w:val="32"/>
          <w:szCs w:val="32"/>
        </w:rPr>
        <w:t xml:space="preserve">2015</w:t>
      </w:r>
      <w:r w:rsidR="0021098E">
        <w:rPr>
          <w:rFonts w:ascii="仿宋_GB2312" w:eastAsia="仿宋_GB2312" w:hint="eastAsia"/>
          <w:sz w:val="32"/>
          <w:szCs w:val="32"/>
        </w:rPr>
        <w:t xml:space="preserve">年度决算编制范围包括各级预算单位</w:t>
      </w:r>
      <w:r w:rsidR="00694718">
        <w:rPr>
          <w:rFonts w:ascii="仿宋_GB2312" w:eastAsia="仿宋_GB2312" w:hint="eastAsia"/>
          <w:sz w:val="32"/>
          <w:szCs w:val="32"/>
        </w:rPr>
        <w:t xml:space="preserve">2</w:t>
      </w:r>
      <w:r w:rsidR="0021098E">
        <w:rPr>
          <w:rFonts w:ascii="仿宋_GB2312" w:eastAsia="仿宋_GB2312" w:hint="eastAsia"/>
          <w:sz w:val="32"/>
          <w:szCs w:val="32"/>
        </w:rPr>
        <w:t xml:space="preserve">个。其中二级预算单位</w:t>
      </w:r>
      <w:r w:rsidR="00694718">
        <w:rPr>
          <w:rFonts w:ascii="仿宋_GB2312" w:eastAsia="仿宋_GB2312" w:hint="eastAsia"/>
          <w:sz w:val="32"/>
          <w:szCs w:val="32"/>
        </w:rPr>
        <w:t xml:space="preserve">2</w:t>
      </w:r>
      <w:r w:rsidR="0021098E">
        <w:rPr>
          <w:rFonts w:ascii="仿宋_GB2312" w:eastAsia="仿宋_GB2312" w:hint="eastAsia"/>
          <w:sz w:val="32"/>
          <w:szCs w:val="32"/>
        </w:rPr>
        <w:t xml:space="preserve">个（详情见附表）。各级单位年末人数</w:t>
      </w:r>
      <w:r w:rsidR="00694718">
        <w:rPr>
          <w:rFonts w:ascii="仿宋_GB2312" w:eastAsia="仿宋_GB2312" w:hint="eastAsia"/>
          <w:sz w:val="32"/>
          <w:szCs w:val="32"/>
        </w:rPr>
        <w:t xml:space="preserve">24</w:t>
      </w:r>
      <w:r w:rsidR="0021098E">
        <w:rPr>
          <w:rFonts w:ascii="仿宋_GB2312" w:eastAsia="仿宋_GB2312" w:hint="eastAsia"/>
          <w:sz w:val="32"/>
          <w:szCs w:val="32"/>
        </w:rPr>
        <w:t xml:space="preserve">人，其中在职人员</w:t>
      </w:r>
      <w:r w:rsidR="00694718">
        <w:rPr>
          <w:rFonts w:ascii="仿宋_GB2312" w:eastAsia="仿宋_GB2312" w:hint="eastAsia"/>
          <w:sz w:val="32"/>
          <w:szCs w:val="32"/>
        </w:rPr>
        <w:t xml:space="preserve">24</w:t>
      </w:r>
      <w:r w:rsidR="0021098E">
        <w:rPr>
          <w:rFonts w:ascii="仿宋_GB2312" w:eastAsia="仿宋_GB2312" w:hint="eastAsia"/>
          <w:sz w:val="32"/>
          <w:szCs w:val="32"/>
        </w:rPr>
        <w:t xml:space="preserve">人，离休人员</w:t>
      </w:r>
      <w:r w:rsidR="00694718">
        <w:rPr>
          <w:rFonts w:ascii="仿宋_GB2312" w:eastAsia="仿宋_GB2312" w:hint="eastAsia"/>
          <w:sz w:val="32"/>
          <w:szCs w:val="32"/>
        </w:rPr>
        <w:t xml:space="preserve">0</w:t>
      </w:r>
      <w:r w:rsidR="0021098E">
        <w:rPr>
          <w:rFonts w:ascii="仿宋_GB2312" w:eastAsia="仿宋_GB2312" w:hint="eastAsia"/>
          <w:sz w:val="32"/>
          <w:szCs w:val="32"/>
        </w:rPr>
        <w:t xml:space="preserve">人，退休人员</w:t>
      </w:r>
      <w:r w:rsidR="00694718">
        <w:rPr>
          <w:rFonts w:ascii="仿宋_GB2312" w:eastAsia="仿宋_GB2312" w:hint="eastAsia"/>
          <w:sz w:val="32"/>
          <w:szCs w:val="32"/>
        </w:rPr>
        <w:t xml:space="preserve">2</w:t>
      </w:r>
      <w:r w:rsidR="0021098E">
        <w:rPr>
          <w:rFonts w:ascii="仿宋_GB2312" w:eastAsia="仿宋_GB2312" w:hint="eastAsia"/>
          <w:sz w:val="32"/>
          <w:szCs w:val="32"/>
        </w:rPr>
        <w:t xml:space="preserve">人，其他人员</w:t>
      </w:r>
      <w:r w:rsidR="00694718">
        <w:rPr>
          <w:rFonts w:ascii="仿宋_GB2312" w:eastAsia="仿宋_GB2312" w:hint="eastAsia"/>
          <w:sz w:val="32"/>
          <w:szCs w:val="32"/>
        </w:rPr>
        <w:t xml:space="preserve">0</w:t>
      </w:r>
      <w:r w:rsidR="0021098E">
        <w:rPr>
          <w:rFonts w:ascii="仿宋_GB2312" w:eastAsia="仿宋_GB2312" w:hint="eastAsia"/>
          <w:sz w:val="32"/>
          <w:szCs w:val="32"/>
        </w:rPr>
        <w:t xml:space="preserve">人。</w:t>
      </w:r>
    </w:p>
    <w:p>
      <w:pPr>
        <w:ind w:firstLine="320" w:firstLineChars="100"/>
        <w:rPr>
          <w:rFonts w:ascii="仿宋_GB2312" w:eastAsia="仿宋_GB2312"/>
          <w:sz w:val="32"/>
          <w:szCs w:val="32"/>
        </w:rPr>
      </w:pPr>
      <w:r w:rsidR="00694718">
        <w:rPr>
          <w:rFonts w:ascii="仿宋_GB2312" w:eastAsia="仿宋_GB2312"/>
          <w:sz w:val="32"/>
          <w:szCs w:val="32"/>
        </w:rPr>
        <w:t xml:space="preserve"> </w:t>
      </w:r>
      <w:r w:rsidR="0021098E">
        <w:rPr>
          <w:rFonts w:ascii="仿宋_GB2312" w:eastAsia="仿宋_GB2312"/>
          <w:sz w:val="32"/>
          <w:szCs w:val="32"/>
        </w:rPr>
        <w:t xml:space="preserve"> </w:t>
      </w:r>
      <w:r w:rsidR="0021098E">
        <w:rPr>
          <w:rFonts w:ascii="仿宋_GB2312" w:eastAsia="仿宋_GB2312" w:hint="eastAsia"/>
          <w:sz w:val="32"/>
          <w:szCs w:val="32"/>
        </w:rPr>
        <w:t xml:space="preserve">附表：</w:t>
      </w:r>
      <w:r w:rsidR="00694718">
        <w:rPr>
          <w:rFonts w:ascii="仿宋_GB2312" w:eastAsia="仿宋_GB2312" w:hint="eastAsia"/>
          <w:sz w:val="32"/>
          <w:szCs w:val="32"/>
        </w:rPr>
        <w:t xml:space="preserve">刚察县森林公安</w:t>
      </w:r>
      <w:r w:rsidR="00694718">
        <w:rPr>
          <w:rFonts w:ascii="仿宋_GB2312" w:eastAsia="仿宋_GB2312" w:hint="eastAsia"/>
          <w:sz w:val="32"/>
          <w:szCs w:val="32"/>
        </w:rPr>
        <w:t xml:space="preserve">局</w:t>
      </w:r>
      <w:r w:rsidR="00694718">
        <w:rPr>
          <w:rFonts w:ascii="仿宋_GB2312" w:eastAsia="仿宋_GB2312" w:hint="eastAsia"/>
          <w:sz w:val="32"/>
          <w:szCs w:val="32"/>
        </w:rPr>
        <w:t xml:space="preserve"> </w:t>
      </w:r>
      <w:r w:rsidR="00694718">
        <w:rPr>
          <w:rFonts w:ascii="仿宋_GB2312" w:eastAsia="仿宋_GB2312" w:hint="eastAsia"/>
          <w:sz w:val="32"/>
          <w:szCs w:val="32"/>
        </w:rPr>
        <w:t xml:space="preserve">渔政管理局</w:t>
      </w:r>
      <w:r w:rsidR="0021098E">
        <w:rPr>
          <w:rFonts w:ascii="仿宋_GB2312" w:eastAsia="仿宋_GB2312" w:hint="eastAsia"/>
          <w:sz w:val="32"/>
          <w:szCs w:val="32"/>
        </w:rPr>
        <w:t xml:space="preserve">所属二级预算单位情况表</w:t>
      </w:r>
    </w:p>
    <w:tbl>
      <w:tblPr>
        <w:tblStyle w:val="TableNormal"/>
        <w:tblW w:w="0" w:type="auto"/>
        <w:jc w:val="center"/>
        <w:tblInd w:w="328" w:type="dxa"/>
        <w:tblLook w:val="01E0" w:firstRow="1" w:lastRow="1" w:firstColumn="1" w:lastColumn="1" w:noHBand="0" w:noVBand="0"/>
      </w:tblPr>
      <w:tblGrid>
        <w:gridCol w:w="1340"/>
        <w:gridCol w:w="6328"/>
      </w:tblGrid>
      <w:tr w:rsidTr="0056174A">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ind w:firstLine="160" w:firstLineChars="50"/>
              <w:rPr>
                <w:rFonts w:ascii="仿宋_GB2312" w:eastAsia="仿宋_GB2312"/>
                <w:sz w:val="32"/>
                <w:szCs w:val="32"/>
              </w:rPr>
            </w:pPr>
            <w:r w:rsidRPr="00431D02" w:rsidR="0021098E">
              <w:rPr>
                <w:rFonts w:ascii="仿宋_GB2312" w:eastAsia="仿宋_GB2312" w:hint="eastAsia"/>
                <w:sz w:val="32"/>
                <w:szCs w:val="32"/>
              </w:rPr>
              <w:t xml:space="preserve">序</w:t>
            </w:r>
            <w:r w:rsidR="0021098E">
              <w:rPr>
                <w:rFonts w:ascii="仿宋_GB2312" w:eastAsia="仿宋_GB2312"/>
                <w:sz w:val="32"/>
                <w:szCs w:val="32"/>
              </w:rPr>
              <w:t xml:space="preserve"> </w:t>
            </w:r>
            <w:r w:rsidRPr="00431D02" w:rsidR="0021098E">
              <w:rPr>
                <w:rFonts w:ascii="仿宋_GB2312" w:eastAsia="仿宋_GB2312" w:hint="eastAsia"/>
                <w:sz w:val="32"/>
                <w:szCs w:val="32"/>
              </w:rPr>
              <w:t xml:space="preserve">号</w:t>
            </w:r>
          </w:p>
        </w:tc>
        <w:tc>
          <w:tcPr>
            <w:tcW w:w="6328" w:type="dxa"/>
            <w:noWrap w:val="0"/>
          </w:tcPr>
          <w:p>
            <w:pPr>
              <w:jc w:val="center"/>
              <w:rPr>
                <w:rFonts w:ascii="仿宋_GB2312" w:eastAsia="仿宋_GB2312"/>
                <w:sz w:val="32"/>
                <w:szCs w:val="32"/>
              </w:rPr>
            </w:pPr>
            <w:r w:rsidRPr="00431D02" w:rsidR="0021098E">
              <w:rPr>
                <w:rFonts w:ascii="仿宋_GB2312" w:eastAsia="仿宋_GB2312" w:hint="eastAsia"/>
                <w:sz w:val="32"/>
                <w:szCs w:val="32"/>
              </w:rPr>
              <w:t xml:space="preserve">单位名称</w:t>
            </w:r>
          </w:p>
        </w:tc>
      </w:tr>
      <w:tr w:rsidTr="0056174A">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eastAsia="仿宋_GB2312"/>
                <w:sz w:val="32"/>
                <w:szCs w:val="32"/>
              </w:rPr>
            </w:pPr>
            <w:r w:rsidRPr="00431D02" w:rsidR="0021098E">
              <w:rPr>
                <w:rFonts w:ascii="仿宋_GB2312" w:eastAsia="仿宋_GB2312"/>
                <w:sz w:val="32"/>
                <w:szCs w:val="32"/>
              </w:rPr>
              <w:t xml:space="preserve">1</w:t>
            </w:r>
          </w:p>
        </w:tc>
        <w:tc>
          <w:tcPr>
            <w:tcW w:w="6328" w:type="dxa"/>
            <w:noWrap w:val="0"/>
          </w:tcPr>
          <w:p>
            <w:pPr>
              <w:rPr>
                <w:rFonts w:ascii="仿宋_GB2312" w:eastAsia="仿宋_GB2312"/>
                <w:sz w:val="32"/>
                <w:szCs w:val="32"/>
              </w:rPr>
            </w:pPr>
            <w:r w:rsidR="00694718">
              <w:rPr>
                <w:rFonts w:ascii="仿宋_GB2312" w:eastAsia="仿宋_GB2312" w:hint="eastAsia"/>
                <w:sz w:val="32"/>
                <w:szCs w:val="32"/>
              </w:rPr>
              <w:t xml:space="preserve">刚察县森林公安</w:t>
            </w:r>
            <w:r w:rsidR="00694718">
              <w:rPr>
                <w:rFonts w:ascii="仿宋_GB2312" w:eastAsia="仿宋_GB2312" w:hint="eastAsia"/>
                <w:sz w:val="32"/>
                <w:szCs w:val="32"/>
              </w:rPr>
              <w:t xml:space="preserve">局</w:t>
            </w:r>
            <w:r w:rsidR="00694718">
              <w:rPr>
                <w:rFonts w:ascii="仿宋_GB2312" w:eastAsia="仿宋_GB2312" w:hint="eastAsia"/>
                <w:sz w:val="32"/>
                <w:szCs w:val="32"/>
              </w:rPr>
              <w:t xml:space="preserve">  </w:t>
            </w:r>
            <w:r w:rsidR="00694718">
              <w:rPr>
                <w:rFonts w:ascii="仿宋_GB2312" w:eastAsia="仿宋_GB2312" w:hint="eastAsia"/>
                <w:sz w:val="32"/>
                <w:szCs w:val="32"/>
              </w:rPr>
              <w:t xml:space="preserve"> </w:t>
            </w:r>
            <w:r w:rsidR="00694718">
              <w:rPr>
                <w:rFonts w:ascii="仿宋_GB2312" w:eastAsia="仿宋_GB2312" w:hint="eastAsia"/>
                <w:sz w:val="32"/>
                <w:szCs w:val="32"/>
              </w:rPr>
              <w:t xml:space="preserve">渔政管理局</w:t>
            </w:r>
          </w:p>
        </w:tc>
      </w:tr>
      <w:tr w:rsidTr="0056174A">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eastAsia="仿宋_GB2312"/>
                <w:sz w:val="32"/>
                <w:szCs w:val="32"/>
              </w:rPr>
            </w:pPr>
            <w:r w:rsidRPr="00431D02" w:rsidR="0021098E">
              <w:rPr>
                <w:rFonts w:ascii="仿宋_GB2312" w:eastAsia="仿宋_GB2312"/>
                <w:sz w:val="32"/>
                <w:szCs w:val="32"/>
              </w:rPr>
              <w:t xml:space="preserve">2</w:t>
            </w:r>
          </w:p>
        </w:tc>
        <w:tc>
          <w:tcPr>
            <w:tcW w:w="6328" w:type="dxa"/>
            <w:noWrap w:val="0"/>
          </w:tcPr>
          <w:p>
            <w:pPr>
              <w:rPr>
                <w:rFonts w:ascii="仿宋_GB2312" w:eastAsia="仿宋_GB2312"/>
                <w:sz w:val="32"/>
                <w:szCs w:val="32"/>
              </w:rPr>
            </w:pPr>
          </w:p>
        </w:tc>
      </w:tr>
      <w:tr w:rsidTr="0056174A">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eastAsia="仿宋_GB2312"/>
                <w:sz w:val="32"/>
                <w:szCs w:val="32"/>
              </w:rPr>
            </w:pPr>
            <w:r w:rsidRPr="00431D02" w:rsidR="0021098E">
              <w:rPr>
                <w:rFonts w:ascii="仿宋_GB2312" w:eastAsia="仿宋_GB2312"/>
                <w:sz w:val="32"/>
                <w:szCs w:val="32"/>
              </w:rPr>
              <w:t xml:space="preserve">3</w:t>
            </w:r>
          </w:p>
        </w:tc>
        <w:tc>
          <w:tcPr>
            <w:tcW w:w="6328" w:type="dxa"/>
            <w:noWrap w:val="0"/>
          </w:tcPr>
          <w:p>
            <w:pPr>
              <w:rPr>
                <w:rFonts w:ascii="仿宋_GB2312" w:eastAsia="仿宋_GB2312"/>
                <w:sz w:val="32"/>
                <w:szCs w:val="32"/>
              </w:rPr>
            </w:pPr>
          </w:p>
        </w:tc>
      </w:tr>
      <w:tr w:rsidTr="0056174A">
        <w:tblPrEx>
          <w:tblW w:w="0" w:type="auto"/>
          <w:tblInd w:w="3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jc w:val="center"/>
        </w:trPr>
        <w:tc>
          <w:tcPr>
            <w:tcW w:w="1340" w:type="dxa"/>
            <w:noWrap w:val="0"/>
          </w:tcPr>
          <w:p>
            <w:pPr>
              <w:rPr>
                <w:rFonts w:ascii="仿宋_GB2312" w:eastAsia="仿宋_GB2312"/>
                <w:sz w:val="32"/>
                <w:szCs w:val="32"/>
              </w:rPr>
            </w:pPr>
          </w:p>
        </w:tc>
        <w:tc>
          <w:tcPr>
            <w:tcW w:w="6328" w:type="dxa"/>
            <w:noWrap w:val="0"/>
          </w:tcPr>
          <w:p>
            <w:pPr>
              <w:rPr>
                <w:rFonts w:ascii="仿宋_GB2312" w:eastAsia="仿宋_GB2312"/>
                <w:sz w:val="32"/>
                <w:szCs w:val="32"/>
              </w:rPr>
            </w:pPr>
          </w:p>
        </w:tc>
      </w:tr>
    </w:tbl>
    <w:p>
      <w:pPr>
        <w:rPr>
          <w:rFonts w:ascii="仿宋_GB2312" w:eastAsia="仿宋_GB2312" w:hint="eastAsia"/>
          <w:sz w:val="32"/>
          <w:szCs w:val="32"/>
        </w:rPr>
      </w:pPr>
    </w:p>
    <w:p>
      <w:pPr>
        <w:rPr>
          <w:rFonts w:ascii="仿宋_GB2312" w:eastAsia="仿宋_GB2312" w:hint="eastAsia"/>
          <w:b/>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hint="eastAsia"/>
          <w:b/>
          <w:sz w:val="32"/>
          <w:szCs w:val="32"/>
        </w:rPr>
      </w:pPr>
    </w:p>
    <w:p>
      <w:pPr>
        <w:ind w:firstLine="320" w:firstLineChars="100"/>
        <w:jc w:val="center"/>
        <w:rPr>
          <w:rFonts w:ascii="仿宋_GB2312" w:eastAsia="仿宋_GB2312"/>
          <w:b/>
          <w:sz w:val="32"/>
          <w:szCs w:val="32"/>
        </w:rPr>
      </w:pPr>
      <w:r w:rsidRPr="00190F69" w:rsidR="0021098E">
        <w:rPr>
          <w:rFonts w:ascii="仿宋_GB2312" w:eastAsia="仿宋_GB2312" w:hint="eastAsia"/>
          <w:b/>
          <w:sz w:val="32"/>
          <w:szCs w:val="32"/>
        </w:rPr>
        <w:t xml:space="preserve">第二部分</w:t>
      </w:r>
      <w:r w:rsidRPr="00190F69" w:rsidR="0021098E">
        <w:rPr>
          <w:rFonts w:ascii="仿宋_GB2312" w:eastAsia="仿宋_GB2312"/>
          <w:b/>
          <w:sz w:val="32"/>
          <w:szCs w:val="32"/>
        </w:rPr>
        <w:t xml:space="preserve">  </w:t>
      </w:r>
      <w:r w:rsidR="00D549F8">
        <w:rPr>
          <w:rFonts w:ascii="仿宋_GB2312" w:eastAsia="仿宋_GB2312" w:hint="eastAsia"/>
          <w:b/>
          <w:sz w:val="32"/>
          <w:szCs w:val="32"/>
        </w:rPr>
        <w:t xml:space="preserve">刚察县森林公安局、渔政管理局</w:t>
      </w:r>
      <w:r w:rsidRPr="00190F69" w:rsidR="0021098E">
        <w:rPr>
          <w:rFonts w:ascii="仿宋_GB2312" w:eastAsia="仿宋_GB2312"/>
          <w:b/>
          <w:sz w:val="32"/>
          <w:szCs w:val="32"/>
        </w:rPr>
        <w:t xml:space="preserve">201</w:t>
      </w:r>
      <w:r w:rsidR="0021098E">
        <w:rPr>
          <w:rFonts w:ascii="仿宋_GB2312" w:eastAsia="仿宋_GB2312"/>
          <w:b/>
          <w:sz w:val="32"/>
          <w:szCs w:val="32"/>
        </w:rPr>
        <w:t xml:space="preserve">5</w:t>
      </w:r>
      <w:r w:rsidRPr="00190F69" w:rsidR="0021098E">
        <w:rPr>
          <w:rFonts w:ascii="仿宋_GB2312" w:eastAsia="仿宋_GB2312" w:hint="eastAsia"/>
          <w:b/>
          <w:sz w:val="32"/>
          <w:szCs w:val="32"/>
        </w:rPr>
        <w:t xml:space="preserve">年度部门决算表</w:t>
      </w:r>
    </w:p>
    <w:tbl>
      <w:tblPr>
        <w:tblStyle w:val="TableNormal"/>
        <w:tblW w:w="18517" w:type="dxa"/>
        <w:tblInd w:w="93" w:type="dxa"/>
        <w:tblLook w:val="04A0" w:firstRow="1" w:lastRow="0" w:firstColumn="1" w:lastColumn="0" w:noHBand="0" w:noVBand="1"/>
      </w:tblPr>
      <w:tblGrid>
        <w:gridCol w:w="9744"/>
        <w:gridCol w:w="740"/>
        <w:gridCol w:w="740"/>
        <w:gridCol w:w="1600"/>
        <w:gridCol w:w="1600"/>
        <w:gridCol w:w="1600"/>
        <w:gridCol w:w="2493"/>
      </w:tblGrid>
      <w:tr w:rsidTr="006F26C5">
        <w:tblPrEx>
          <w:tblW w:w="18517" w:type="dxa"/>
          <w:tblInd w:w="93" w:type="dxa"/>
        </w:tblPrEx>
        <w:trPr>
          <w:trHeight w:val="402"/>
        </w:trPr>
        <w:tc>
          <w:tcPr>
            <w:tcW w:w="9744" w:type="dxa"/>
            <w:tcBorders>
              <w:top w:val="nil"/>
              <w:left w:val="nil"/>
              <w:bottom w:val="nil"/>
              <w:right w:val="nil"/>
            </w:tcBorders>
            <w:noWrap w:val="1"/>
            <w:vAlign w:val="center"/>
          </w:tcPr>
          <w:tbl>
            <w:tblPr>
              <w:tblStyle w:val="TableNormal"/>
              <w:tblW w:w="9201" w:type="dxa"/>
              <w:tblLook w:val="04A0" w:firstRow="1" w:lastRow="0" w:firstColumn="1" w:lastColumn="0" w:noHBand="0" w:noVBand="1"/>
            </w:tblPr>
            <w:tblGrid>
              <w:gridCol w:w="3375"/>
              <w:gridCol w:w="456"/>
              <w:gridCol w:w="696"/>
              <w:gridCol w:w="2750"/>
              <w:gridCol w:w="456"/>
              <w:gridCol w:w="1499"/>
            </w:tblGrid>
            <w:tr w:rsidTr="00D51A40">
              <w:tblPrEx>
                <w:tblW w:w="9201" w:type="dxa"/>
              </w:tblPrEx>
              <w:trPr>
                <w:trHeight w:val="255"/>
              </w:trPr>
              <w:tc>
                <w:tcPr>
                  <w:tcW w:w="9232" w:type="dxa"/>
                  <w:gridSpan w:val="6"/>
                  <w:noWrap w:val="1"/>
                  <w:vAlign w:val="bottom"/>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收入支出决算总表</w:t>
                  </w:r>
                </w:p>
              </w:tc>
            </w:tr>
            <w:tr w:rsidTr="00D51A40">
              <w:tblPrEx>
                <w:tblW w:w="9201" w:type="dxa"/>
              </w:tblPrEx>
              <w:trPr>
                <w:trHeight w:val="255"/>
              </w:trPr>
              <w:tc>
                <w:tcPr>
                  <w:tcW w:w="3375" w:type="dxa"/>
                  <w:noWrap w:val="1"/>
                  <w:vAlign w:val="bottom"/>
                </w:tcPr>
                <w:p>
                  <w:pPr>
                    <w:widowControl/>
                    <w:jc w:val="left"/>
                    <w:rPr>
                      <w:rFonts w:ascii="仿宋_GB2312" w:eastAsia="仿宋_GB2312" w:hAnsi="Arial" w:cs="Arial"/>
                      <w:color w:val="000000"/>
                      <w:kern w:val="0"/>
                      <w:sz w:val="16"/>
                      <w:szCs w:val="16"/>
                    </w:rPr>
                  </w:pPr>
                </w:p>
              </w:tc>
              <w:tc>
                <w:tcPr>
                  <w:tcW w:w="456" w:type="dxa"/>
                  <w:noWrap w:val="1"/>
                  <w:vAlign w:val="bottom"/>
                </w:tcPr>
                <w:p>
                  <w:pPr>
                    <w:widowControl/>
                    <w:jc w:val="left"/>
                    <w:rPr>
                      <w:rFonts w:ascii="仿宋_GB2312" w:eastAsia="仿宋_GB2312" w:hAnsi="Arial" w:cs="Arial"/>
                      <w:color w:val="000000"/>
                      <w:kern w:val="0"/>
                      <w:sz w:val="16"/>
                      <w:szCs w:val="16"/>
                    </w:rPr>
                  </w:pPr>
                </w:p>
              </w:tc>
              <w:tc>
                <w:tcPr>
                  <w:tcW w:w="696" w:type="dxa"/>
                  <w:noWrap w:val="1"/>
                  <w:vAlign w:val="bottom"/>
                </w:tcPr>
                <w:p>
                  <w:pPr>
                    <w:widowControl/>
                    <w:jc w:val="left"/>
                    <w:rPr>
                      <w:rFonts w:ascii="仿宋_GB2312" w:eastAsia="仿宋_GB2312" w:hAnsi="Arial" w:cs="Arial"/>
                      <w:color w:val="000000"/>
                      <w:kern w:val="0"/>
                      <w:sz w:val="16"/>
                      <w:szCs w:val="16"/>
                    </w:rPr>
                  </w:pPr>
                </w:p>
              </w:tc>
              <w:tc>
                <w:tcPr>
                  <w:tcW w:w="2750" w:type="dxa"/>
                  <w:noWrap w:val="1"/>
                  <w:vAlign w:val="bottom"/>
                </w:tcPr>
                <w:p>
                  <w:pPr>
                    <w:widowControl/>
                    <w:jc w:val="left"/>
                    <w:rPr>
                      <w:rFonts w:ascii="仿宋_GB2312" w:eastAsia="仿宋_GB2312" w:hAnsi="Arial" w:cs="Arial"/>
                      <w:color w:val="000000"/>
                      <w:kern w:val="0"/>
                      <w:sz w:val="16"/>
                      <w:szCs w:val="16"/>
                    </w:rPr>
                  </w:pPr>
                </w:p>
              </w:tc>
              <w:tc>
                <w:tcPr>
                  <w:tcW w:w="456" w:type="dxa"/>
                  <w:noWrap w:val="1"/>
                  <w:vAlign w:val="bottom"/>
                </w:tcPr>
                <w:p>
                  <w:pPr>
                    <w:widowControl/>
                    <w:jc w:val="left"/>
                    <w:rPr>
                      <w:rFonts w:ascii="仿宋_GB2312" w:eastAsia="仿宋_GB2312" w:hAnsi="Arial" w:cs="Arial"/>
                      <w:color w:val="000000"/>
                      <w:kern w:val="0"/>
                      <w:sz w:val="16"/>
                      <w:szCs w:val="16"/>
                    </w:rPr>
                  </w:pPr>
                </w:p>
              </w:tc>
              <w:tc>
                <w:tcPr>
                  <w:tcW w:w="1499" w:type="dxa"/>
                  <w:noWrap w:val="1"/>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公开</w:t>
                  </w:r>
                  <w:r w:rsidRPr="00D51A40" w:rsidR="0021098E">
                    <w:rPr>
                      <w:rFonts w:ascii="仿宋_GB2312" w:eastAsia="仿宋_GB2312" w:hAnsi="Arial" w:cs="Arial"/>
                      <w:color w:val="000000"/>
                      <w:kern w:val="0"/>
                      <w:sz w:val="16"/>
                      <w:szCs w:val="16"/>
                    </w:rPr>
                    <w:t xml:space="preserve">01</w:t>
                  </w:r>
                  <w:r w:rsidRPr="00D51A40" w:rsidR="0021098E">
                    <w:rPr>
                      <w:rFonts w:ascii="仿宋_GB2312" w:eastAsia="仿宋_GB2312" w:hAnsi="Arial" w:cs="Arial" w:hint="eastAsia"/>
                      <w:color w:val="000000"/>
                      <w:kern w:val="0"/>
                      <w:sz w:val="16"/>
                      <w:szCs w:val="16"/>
                    </w:rPr>
                    <w:t xml:space="preserve">表</w:t>
                  </w:r>
                </w:p>
              </w:tc>
            </w:tr>
            <w:tr w:rsidTr="00D51A40">
              <w:tblPrEx>
                <w:tblW w:w="9201" w:type="dxa"/>
              </w:tblPrEx>
              <w:trPr>
                <w:trHeight w:val="255"/>
              </w:trPr>
              <w:tc>
                <w:tcPr>
                  <w:tcW w:w="3375" w:type="dxa"/>
                  <w:noWrap w:val="1"/>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部门：</w:t>
                  </w:r>
                  <w:r w:rsidRPr="00D51A40" w:rsidR="0021098E">
                    <w:rPr>
                      <w:rFonts w:ascii="仿宋_GB2312" w:eastAsia="仿宋_GB2312" w:hAnsi="Arial" w:cs="Arial"/>
                      <w:color w:val="000000"/>
                      <w:kern w:val="0"/>
                      <w:sz w:val="16"/>
                      <w:szCs w:val="16"/>
                    </w:rPr>
                    <w:t xml:space="preserve">XXX</w:t>
                  </w:r>
                </w:p>
              </w:tc>
              <w:tc>
                <w:tcPr>
                  <w:tcW w:w="456" w:type="dxa"/>
                  <w:noWrap w:val="1"/>
                  <w:vAlign w:val="bottom"/>
                </w:tcPr>
                <w:p>
                  <w:pPr>
                    <w:widowControl/>
                    <w:jc w:val="left"/>
                    <w:rPr>
                      <w:rFonts w:ascii="仿宋_GB2312" w:eastAsia="仿宋_GB2312" w:hAnsi="Arial" w:cs="Arial"/>
                      <w:color w:val="000000"/>
                      <w:kern w:val="0"/>
                      <w:sz w:val="16"/>
                      <w:szCs w:val="16"/>
                    </w:rPr>
                  </w:pPr>
                </w:p>
              </w:tc>
              <w:tc>
                <w:tcPr>
                  <w:tcW w:w="696" w:type="dxa"/>
                  <w:noWrap w:val="1"/>
                  <w:vAlign w:val="bottom"/>
                </w:tcPr>
                <w:p>
                  <w:pPr>
                    <w:widowControl/>
                    <w:jc w:val="left"/>
                    <w:rPr>
                      <w:rFonts w:ascii="仿宋_GB2312" w:eastAsia="仿宋_GB2312" w:hAnsi="Arial" w:cs="Arial"/>
                      <w:color w:val="000000"/>
                      <w:kern w:val="0"/>
                      <w:sz w:val="16"/>
                      <w:szCs w:val="16"/>
                    </w:rPr>
                  </w:pPr>
                </w:p>
              </w:tc>
              <w:tc>
                <w:tcPr>
                  <w:tcW w:w="2750" w:type="dxa"/>
                  <w:noWrap w:val="1"/>
                  <w:vAlign w:val="bottom"/>
                </w:tcPr>
                <w:p>
                  <w:pPr>
                    <w:widowControl/>
                    <w:jc w:val="left"/>
                    <w:rPr>
                      <w:rFonts w:ascii="仿宋_GB2312" w:eastAsia="仿宋_GB2312" w:hAnsi="Arial" w:cs="Arial"/>
                      <w:color w:val="000000"/>
                      <w:kern w:val="0"/>
                      <w:sz w:val="16"/>
                      <w:szCs w:val="16"/>
                    </w:rPr>
                  </w:pPr>
                </w:p>
              </w:tc>
              <w:tc>
                <w:tcPr>
                  <w:tcW w:w="456" w:type="dxa"/>
                  <w:noWrap w:val="1"/>
                  <w:vAlign w:val="bottom"/>
                </w:tcPr>
                <w:p>
                  <w:pPr>
                    <w:widowControl/>
                    <w:jc w:val="left"/>
                    <w:rPr>
                      <w:rFonts w:ascii="仿宋_GB2312" w:eastAsia="仿宋_GB2312" w:hAnsi="Arial" w:cs="Arial"/>
                      <w:color w:val="000000"/>
                      <w:kern w:val="0"/>
                      <w:sz w:val="16"/>
                      <w:szCs w:val="16"/>
                    </w:rPr>
                  </w:pPr>
                </w:p>
              </w:tc>
              <w:tc>
                <w:tcPr>
                  <w:tcW w:w="1499" w:type="dxa"/>
                  <w:noWrap w:val="1"/>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金额单位：万元</w:t>
                  </w:r>
                </w:p>
              </w:tc>
            </w:tr>
            <w:tr w:rsidTr="00D51A40">
              <w:tblPrEx>
                <w:tblW w:w="9201" w:type="dxa"/>
              </w:tblPrEx>
              <w:trPr>
                <w:trHeight w:val="308"/>
              </w:trPr>
              <w:tc>
                <w:tcPr>
                  <w:tcW w:w="4527" w:type="dxa"/>
                  <w:gridSpan w:val="3"/>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收入</w:t>
                  </w:r>
                </w:p>
              </w:tc>
              <w:tc>
                <w:tcPr>
                  <w:tcW w:w="4705" w:type="dxa"/>
                  <w:gridSpan w:val="3"/>
                  <w:tcBorders>
                    <w:top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支出</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项目</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行次</w:t>
                  </w:r>
                </w:p>
              </w:tc>
              <w:tc>
                <w:tcPr>
                  <w:tcW w:w="69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决算数</w:t>
                  </w:r>
                </w:p>
              </w:tc>
              <w:tc>
                <w:tcPr>
                  <w:tcW w:w="2750"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项目</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行次</w:t>
                  </w:r>
                </w:p>
              </w:tc>
              <w:tc>
                <w:tcPr>
                  <w:tcW w:w="1499"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决算数</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一、财政拨款收入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554.27</w:t>
                  </w: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一、一般公共服务支出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35</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其中：政府性基金预算财政拨款</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二、外交支出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36</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二、上级补助收入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三、国防支出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37</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三、事业收入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四、公共安全支出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38</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四、经营收入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五、教育支出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39</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五、附属单位上缴收入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六、科学技术支出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40</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六、其他收入</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7</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0.03</w:t>
                  </w: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七、文化体育与传媒支出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41</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8</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八、社会保障和就业支出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42</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9610B1">
                    <w:rPr>
                      <w:rFonts w:ascii="仿宋_GB2312" w:eastAsia="仿宋_GB2312" w:hAnsi="Arial" w:cs="Arial" w:hint="eastAsia"/>
                      <w:color w:val="000000"/>
                      <w:kern w:val="0"/>
                      <w:sz w:val="16"/>
                      <w:szCs w:val="16"/>
                    </w:rPr>
                    <w:t xml:space="preserve">78.65</w:t>
                  </w: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9</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九、医疗卫生与计划生育支出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43</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9610B1">
                    <w:rPr>
                      <w:rFonts w:ascii="仿宋_GB2312" w:eastAsia="仿宋_GB2312" w:hAnsi="Arial" w:cs="Arial" w:hint="eastAsia"/>
                      <w:color w:val="000000"/>
                      <w:kern w:val="0"/>
                      <w:sz w:val="16"/>
                      <w:szCs w:val="16"/>
                    </w:rPr>
                    <w:t xml:space="preserve">26.92</w:t>
                  </w: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10</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十、节能环保支出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44</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9610B1">
                    <w:rPr>
                      <w:rFonts w:ascii="仿宋_GB2312" w:eastAsia="仿宋_GB2312" w:hAnsi="Arial" w:cs="Arial" w:hint="eastAsia"/>
                      <w:color w:val="000000"/>
                      <w:kern w:val="0"/>
                      <w:sz w:val="16"/>
                      <w:szCs w:val="16"/>
                    </w:rPr>
                    <w:t xml:space="preserve">288.34</w:t>
                  </w: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11</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十一、城乡社区支出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45</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12</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十二、农林水支出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46</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139.07</w:t>
                  </w: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w:t>
                  </w:r>
                  <w:r w:rsidRPr="00D51A40" w:rsidR="0021098E">
                    <w:rPr>
                      <w:rFonts w:ascii="仿宋_GB2312" w:eastAsia="仿宋_GB2312" w:hAnsi="Arial" w:cs="Arial"/>
                      <w:color w:val="000000"/>
                      <w:kern w:val="0"/>
                      <w:sz w:val="16"/>
                      <w:szCs w:val="16"/>
                    </w:rPr>
                    <w:t xml:space="preserve">3</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十三、交通运输支出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47</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14</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十四、资源勘探信息等支出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48</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15</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十五、商业服务业等支出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49</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16</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十六、金融支出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50</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17</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十七、援助其他地区支出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51</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18</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十八、国土海洋气象等支出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52</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19</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十九、住房保障支出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53</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21.29</w:t>
                  </w: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20</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二十、粮油物资储备支出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54</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21</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二十一、其他支出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55</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22</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二十二、债务还本支出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56</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23</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二十三、债务付息支出</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57</w:t>
                  </w:r>
                </w:p>
              </w:tc>
              <w:tc>
                <w:tcPr>
                  <w:tcW w:w="1499"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本年收入合计</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24</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b/>
                      <w:bCs/>
                      <w:color w:val="000000"/>
                      <w:kern w:val="0"/>
                      <w:sz w:val="16"/>
                      <w:szCs w:val="16"/>
                    </w:rPr>
                  </w:pPr>
                  <w:r w:rsidRPr="00D51A40" w:rsidR="0021098E">
                    <w:rPr>
                      <w:rFonts w:ascii="仿宋_GB2312" w:eastAsia="仿宋_GB2312" w:hAnsi="Arial" w:cs="Arial"/>
                      <w:b/>
                      <w:bCs/>
                      <w:color w:val="000000"/>
                      <w:kern w:val="0"/>
                      <w:sz w:val="16"/>
                      <w:szCs w:val="16"/>
                    </w:rPr>
                    <w:t xml:space="preserve">   </w:t>
                  </w:r>
                  <w:r w:rsidRPr="00D51A40" w:rsidR="0021098E">
                    <w:rPr>
                      <w:rFonts w:ascii="仿宋_GB2312" w:eastAsia="仿宋_GB2312" w:hAnsi="Arial" w:cs="Arial" w:hint="eastAsia"/>
                      <w:b/>
                      <w:bCs/>
                      <w:color w:val="000000"/>
                      <w:kern w:val="0"/>
                      <w:sz w:val="16"/>
                      <w:szCs w:val="16"/>
                    </w:rPr>
                    <w:t xml:space="preserve">本年支出合计</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58</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　</w:t>
                  </w:r>
                  <w:r w:rsidR="0000748F">
                    <w:rPr>
                      <w:rFonts w:ascii="仿宋_GB2312" w:eastAsia="仿宋_GB2312" w:hAnsi="Arial" w:cs="Arial" w:hint="eastAsia"/>
                      <w:b/>
                      <w:bCs/>
                      <w:color w:val="000000"/>
                      <w:kern w:val="0"/>
                      <w:sz w:val="16"/>
                      <w:szCs w:val="16"/>
                    </w:rPr>
                    <w:t xml:space="preserve">554.27</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用事业基金弥补收支差额</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25</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结余分配</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59</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年初结转和结余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26</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交纳所得税</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60</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基本支出结转</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27</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提取职工福利基金</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61</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项目支出结转和结余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28</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转入事业基金</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62</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经营结余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29</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其他</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63</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年末结转和结余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64</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31</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基本支出结转</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65</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32</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项目支出结转和结余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66</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33</w:t>
                  </w:r>
                </w:p>
              </w:tc>
              <w:tc>
                <w:tcPr>
                  <w:tcW w:w="696" w:type="dxa"/>
                  <w:tcBorders>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      </w:t>
                  </w:r>
                  <w:r w:rsidRPr="00D51A40" w:rsidR="0021098E">
                    <w:rPr>
                      <w:rFonts w:ascii="仿宋_GB2312" w:eastAsia="仿宋_GB2312" w:hAnsi="Arial" w:cs="Arial" w:hint="eastAsia"/>
                      <w:color w:val="000000"/>
                      <w:kern w:val="0"/>
                      <w:sz w:val="16"/>
                      <w:szCs w:val="16"/>
                    </w:rPr>
                    <w:t xml:space="preserve">经营结余</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67</w:t>
                  </w:r>
                </w:p>
              </w:tc>
              <w:tc>
                <w:tcPr>
                  <w:tcW w:w="1499" w:type="dxa"/>
                  <w:tcBorders>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01" w:type="dxa"/>
              </w:tblPrEx>
              <w:trPr>
                <w:trHeight w:val="308"/>
              </w:trPr>
              <w:tc>
                <w:tcPr>
                  <w:tcW w:w="3375" w:type="dxa"/>
                  <w:tcBorders>
                    <w:left w:val="single" w:sz="8" w:space="0" w:color="000000"/>
                    <w:bottom w:val="single" w:sz="8"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总计</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34</w:t>
                  </w:r>
                </w:p>
              </w:tc>
              <w:tc>
                <w:tcPr>
                  <w:tcW w:w="696" w:type="dxa"/>
                  <w:tcBorders>
                    <w:bottom w:val="single" w:sz="8"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750" w:type="dxa"/>
                  <w:tcBorders>
                    <w:bottom w:val="single" w:sz="8" w:space="0" w:color="000000"/>
                    <w:right w:val="single" w:sz="4" w:space="0" w:color="000000"/>
                  </w:tcBorders>
                  <w:noWrap w:val="1"/>
                  <w:vAlign w:val="center"/>
                </w:tcPr>
                <w:p>
                  <w:pPr>
                    <w:widowControl/>
                    <w:jc w:val="left"/>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总计</w:t>
                  </w:r>
                </w:p>
              </w:tc>
              <w:tc>
                <w:tcPr>
                  <w:tcW w:w="456" w:type="dxa"/>
                  <w:tcBorders>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68</w:t>
                  </w:r>
                </w:p>
              </w:tc>
              <w:tc>
                <w:tcPr>
                  <w:tcW w:w="1499" w:type="dxa"/>
                  <w:tcBorders>
                    <w:bottom w:val="single" w:sz="8" w:space="0" w:color="000000"/>
                    <w:right w:val="single" w:sz="4" w:space="0" w:color="000000"/>
                  </w:tcBorders>
                  <w:noWrap w:val="1"/>
                  <w:vAlign w:val="center"/>
                </w:tcPr>
                <w:p>
                  <w:pPr>
                    <w:widowControl/>
                    <w:jc w:val="left"/>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　</w:t>
                  </w:r>
                </w:p>
              </w:tc>
            </w:tr>
          </w:tbl>
          <w:p>
            <w:pPr>
              <w:widowControl/>
              <w:jc w:val="left"/>
              <w:rPr>
                <w:rFonts w:ascii="仿宋_GB2312" w:eastAsia="仿宋_GB2312" w:hAnsi="Arial" w:cs="Arial"/>
                <w:b/>
                <w:bCs/>
                <w:kern w:val="0"/>
                <w:sz w:val="16"/>
                <w:szCs w:val="16"/>
              </w:rPr>
            </w:pPr>
          </w:p>
          <w:tbl>
            <w:tblPr>
              <w:tblStyle w:val="TableNormal"/>
              <w:tblW w:w="9528" w:type="dxa"/>
              <w:tblLook w:val="04A0" w:firstRow="1" w:lastRow="0" w:firstColumn="1" w:lastColumn="0" w:noHBand="0" w:noVBand="1"/>
            </w:tblPr>
            <w:tblGrid>
              <w:gridCol w:w="376"/>
              <w:gridCol w:w="376"/>
              <w:gridCol w:w="376"/>
              <w:gridCol w:w="1080"/>
              <w:gridCol w:w="911"/>
              <w:gridCol w:w="911"/>
              <w:gridCol w:w="911"/>
              <w:gridCol w:w="911"/>
              <w:gridCol w:w="911"/>
              <w:gridCol w:w="911"/>
              <w:gridCol w:w="1854"/>
            </w:tblGrid>
            <w:tr w:rsidTr="006F26C5">
              <w:tblPrEx>
                <w:tblW w:w="9528" w:type="dxa"/>
              </w:tblPrEx>
              <w:trPr>
                <w:trHeight w:val="255"/>
              </w:trPr>
              <w:tc>
                <w:tcPr>
                  <w:tcW w:w="9528" w:type="dxa"/>
                  <w:gridSpan w:val="11"/>
                  <w:noWrap w:val="1"/>
                  <w:vAlign w:val="bottom"/>
                </w:tcPr>
                <w:p>
                  <w:pPr>
                    <w:widowControl/>
                    <w:jc w:val="center"/>
                    <w:rPr>
                      <w:rFonts w:ascii="宋体" w:cs="Arial"/>
                      <w:color w:val="000000"/>
                      <w:kern w:val="0"/>
                      <w:sz w:val="16"/>
                      <w:szCs w:val="16"/>
                    </w:rPr>
                  </w:pPr>
                </w:p>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收入决算表</w:t>
                  </w:r>
                </w:p>
              </w:tc>
            </w:tr>
            <w:tr w:rsidTr="006F26C5">
              <w:tblPrEx>
                <w:tblW w:w="9528" w:type="dxa"/>
              </w:tblPrEx>
              <w:trPr>
                <w:trHeight w:val="255"/>
              </w:trPr>
              <w:tc>
                <w:tcPr>
                  <w:tcW w:w="376" w:type="dxa"/>
                  <w:noWrap w:val="1"/>
                  <w:vAlign w:val="bottom"/>
                </w:tcPr>
                <w:p>
                  <w:pPr>
                    <w:widowControl/>
                    <w:jc w:val="left"/>
                    <w:rPr>
                      <w:rFonts w:ascii="Arial" w:hAnsi="Arial" w:cs="Arial"/>
                      <w:color w:val="000000"/>
                      <w:kern w:val="0"/>
                      <w:sz w:val="16"/>
                      <w:szCs w:val="16"/>
                    </w:rPr>
                  </w:pPr>
                </w:p>
              </w:tc>
              <w:tc>
                <w:tcPr>
                  <w:tcW w:w="376" w:type="dxa"/>
                  <w:noWrap w:val="1"/>
                  <w:vAlign w:val="bottom"/>
                </w:tcPr>
                <w:p>
                  <w:pPr>
                    <w:widowControl/>
                    <w:jc w:val="left"/>
                    <w:rPr>
                      <w:rFonts w:ascii="Arial" w:hAnsi="Arial" w:cs="Arial"/>
                      <w:color w:val="000000"/>
                      <w:kern w:val="0"/>
                      <w:sz w:val="16"/>
                      <w:szCs w:val="16"/>
                    </w:rPr>
                  </w:pPr>
                </w:p>
              </w:tc>
              <w:tc>
                <w:tcPr>
                  <w:tcW w:w="376" w:type="dxa"/>
                  <w:noWrap w:val="1"/>
                  <w:vAlign w:val="bottom"/>
                </w:tcPr>
                <w:p>
                  <w:pPr>
                    <w:widowControl/>
                    <w:jc w:val="left"/>
                    <w:rPr>
                      <w:rFonts w:ascii="Arial" w:hAnsi="Arial" w:cs="Arial"/>
                      <w:color w:val="000000"/>
                      <w:kern w:val="0"/>
                      <w:sz w:val="16"/>
                      <w:szCs w:val="16"/>
                    </w:rPr>
                  </w:pPr>
                </w:p>
              </w:tc>
              <w:tc>
                <w:tcPr>
                  <w:tcW w:w="1080"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1854" w:type="dxa"/>
                  <w:noWrap w:val="1"/>
                  <w:vAlign w:val="bottom"/>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公开</w:t>
                  </w:r>
                  <w:r w:rsidRPr="006F26C5" w:rsidR="0021098E">
                    <w:rPr>
                      <w:rFonts w:ascii="宋体" w:hAnsi="宋体" w:cs="Arial"/>
                      <w:color w:val="000000"/>
                      <w:kern w:val="0"/>
                      <w:sz w:val="16"/>
                      <w:szCs w:val="16"/>
                    </w:rPr>
                    <w:t xml:space="preserve">02</w:t>
                  </w:r>
                  <w:r w:rsidRPr="006F26C5" w:rsidR="0021098E">
                    <w:rPr>
                      <w:rFonts w:ascii="宋体" w:hAnsi="宋体" w:cs="Arial" w:hint="eastAsia"/>
                      <w:color w:val="000000"/>
                      <w:kern w:val="0"/>
                      <w:sz w:val="16"/>
                      <w:szCs w:val="16"/>
                    </w:rPr>
                    <w:t xml:space="preserve">表</w:t>
                  </w:r>
                </w:p>
              </w:tc>
            </w:tr>
            <w:tr w:rsidTr="006F26C5">
              <w:tblPrEx>
                <w:tblW w:w="9528" w:type="dxa"/>
              </w:tblPrEx>
              <w:trPr>
                <w:trHeight w:val="255"/>
              </w:trPr>
              <w:tc>
                <w:tcPr>
                  <w:tcW w:w="1128" w:type="dxa"/>
                  <w:gridSpan w:val="3"/>
                  <w:noWrap w:val="1"/>
                  <w:vAlign w:val="bottom"/>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部门：</w:t>
                  </w:r>
                  <w:r w:rsidRPr="006F26C5" w:rsidR="0021098E">
                    <w:rPr>
                      <w:rFonts w:ascii="宋体" w:hAnsi="宋体" w:cs="Arial"/>
                      <w:color w:val="000000"/>
                      <w:kern w:val="0"/>
                      <w:sz w:val="16"/>
                      <w:szCs w:val="16"/>
                    </w:rPr>
                    <w:t xml:space="preserve">XXX</w:t>
                  </w:r>
                </w:p>
              </w:tc>
              <w:tc>
                <w:tcPr>
                  <w:tcW w:w="1080"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center"/>
                    <w:rPr>
                      <w:rFonts w:ascii="宋体"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911" w:type="dxa"/>
                  <w:noWrap w:val="1"/>
                  <w:vAlign w:val="bottom"/>
                </w:tcPr>
                <w:p>
                  <w:pPr>
                    <w:widowControl/>
                    <w:jc w:val="left"/>
                    <w:rPr>
                      <w:rFonts w:ascii="Arial" w:hAnsi="Arial" w:cs="Arial"/>
                      <w:color w:val="000000"/>
                      <w:kern w:val="0"/>
                      <w:sz w:val="16"/>
                      <w:szCs w:val="16"/>
                    </w:rPr>
                  </w:pPr>
                </w:p>
              </w:tc>
              <w:tc>
                <w:tcPr>
                  <w:tcW w:w="1854" w:type="dxa"/>
                  <w:noWrap w:val="1"/>
                  <w:vAlign w:val="bottom"/>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金额单位：万元</w:t>
                  </w:r>
                </w:p>
              </w:tc>
            </w:tr>
            <w:tr w:rsidTr="006F26C5">
              <w:tblPrEx>
                <w:tblW w:w="9528" w:type="dxa"/>
              </w:tblPrEx>
              <w:trPr>
                <w:trHeight w:val="308"/>
              </w:trPr>
              <w:tc>
                <w:tcPr>
                  <w:tcW w:w="2208" w:type="dxa"/>
                  <w:gridSpan w:val="4"/>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项目</w:t>
                  </w:r>
                </w:p>
              </w:tc>
              <w:tc>
                <w:tcPr>
                  <w:tcW w:w="911"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本年收入合计</w:t>
                  </w:r>
                </w:p>
              </w:tc>
              <w:tc>
                <w:tcPr>
                  <w:tcW w:w="911"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财政拨款收入</w:t>
                  </w:r>
                </w:p>
              </w:tc>
              <w:tc>
                <w:tcPr>
                  <w:tcW w:w="911"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上级补助收入</w:t>
                  </w:r>
                </w:p>
              </w:tc>
              <w:tc>
                <w:tcPr>
                  <w:tcW w:w="911"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事业收入</w:t>
                  </w:r>
                </w:p>
              </w:tc>
              <w:tc>
                <w:tcPr>
                  <w:tcW w:w="911"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经营收入</w:t>
                  </w:r>
                </w:p>
              </w:tc>
              <w:tc>
                <w:tcPr>
                  <w:tcW w:w="911" w:type="dxa"/>
                  <w:vMerge w:val="restart"/>
                  <w:tcBorders>
                    <w:top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附属单位上缴收入</w:t>
                  </w:r>
                </w:p>
              </w:tc>
              <w:tc>
                <w:tcPr>
                  <w:tcW w:w="1854" w:type="dxa"/>
                  <w:vMerge w:val="restart"/>
                  <w:tcBorders>
                    <w:top w:val="single" w:sz="8" w:space="0" w:color="000000"/>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其他收入</w:t>
                  </w:r>
                </w:p>
              </w:tc>
            </w:tr>
            <w:tr w:rsidTr="006F26C5">
              <w:tblPrEx>
                <w:tblW w:w="9528" w:type="dxa"/>
              </w:tblPrEx>
              <w:trPr>
                <w:trHeight w:val="312"/>
              </w:trPr>
              <w:tc>
                <w:tcPr>
                  <w:tcW w:w="1128" w:type="dxa"/>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支出功能分类科目编码</w:t>
                  </w:r>
                </w:p>
              </w:tc>
              <w:tc>
                <w:tcPr>
                  <w:tcW w:w="1080" w:type="dxa"/>
                  <w:vMerge w:val="restart"/>
                  <w:tcBorders>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科目名称</w:t>
                  </w: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854" w:type="dxa"/>
                  <w:vMerge/>
                  <w:tcBorders>
                    <w:top w:val="single" w:sz="8" w:space="0" w:color="000000"/>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rsidTr="006F26C5">
              <w:tblPrEx>
                <w:tblW w:w="9528"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080" w:type="dxa"/>
                  <w:vMerge/>
                  <w:tcBorders>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854" w:type="dxa"/>
                  <w:vMerge/>
                  <w:tcBorders>
                    <w:top w:val="single" w:sz="8" w:space="0" w:color="000000"/>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rsidTr="006F26C5">
              <w:tblPrEx>
                <w:tblW w:w="9528"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080" w:type="dxa"/>
                  <w:vMerge/>
                  <w:tcBorders>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11" w:type="dxa"/>
                  <w:vMerge/>
                  <w:tcBorders>
                    <w:top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854" w:type="dxa"/>
                  <w:vMerge/>
                  <w:tcBorders>
                    <w:top w:val="single" w:sz="8" w:space="0" w:color="000000"/>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rsidTr="006F26C5">
              <w:tblPrEx>
                <w:tblW w:w="9528" w:type="dxa"/>
              </w:tblPrEx>
              <w:trPr>
                <w:trHeight w:val="308"/>
              </w:trPr>
              <w:tc>
                <w:tcPr>
                  <w:tcW w:w="376" w:type="dxa"/>
                  <w:vMerge w:val="restart"/>
                  <w:tcBorders>
                    <w:left w:val="single" w:sz="8" w:space="0" w:color="000000"/>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类</w:t>
                  </w:r>
                </w:p>
              </w:tc>
              <w:tc>
                <w:tcPr>
                  <w:tcW w:w="376" w:type="dxa"/>
                  <w:vMerge w:val="restart"/>
                  <w:tcBorders>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款</w:t>
                  </w:r>
                </w:p>
              </w:tc>
              <w:tc>
                <w:tcPr>
                  <w:tcW w:w="376" w:type="dxa"/>
                  <w:vMerge w:val="restart"/>
                  <w:tcBorders>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项</w:t>
                  </w:r>
                </w:p>
              </w:tc>
              <w:tc>
                <w:tcPr>
                  <w:tcW w:w="1080" w:type="dxa"/>
                  <w:tcBorders>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栏次</w:t>
                  </w:r>
                </w:p>
              </w:tc>
              <w:tc>
                <w:tcPr>
                  <w:tcW w:w="911"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1</w:t>
                  </w:r>
                </w:p>
              </w:tc>
              <w:tc>
                <w:tcPr>
                  <w:tcW w:w="911"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2</w:t>
                  </w:r>
                </w:p>
              </w:tc>
              <w:tc>
                <w:tcPr>
                  <w:tcW w:w="911"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3</w:t>
                  </w:r>
                </w:p>
              </w:tc>
              <w:tc>
                <w:tcPr>
                  <w:tcW w:w="911"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4</w:t>
                  </w:r>
                </w:p>
              </w:tc>
              <w:tc>
                <w:tcPr>
                  <w:tcW w:w="911"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5</w:t>
                  </w:r>
                </w:p>
              </w:tc>
              <w:tc>
                <w:tcPr>
                  <w:tcW w:w="911" w:type="dxa"/>
                  <w:tcBorders>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6</w:t>
                  </w:r>
                </w:p>
              </w:tc>
              <w:tc>
                <w:tcPr>
                  <w:tcW w:w="1854" w:type="dxa"/>
                  <w:tcBorders>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7</w:t>
                  </w:r>
                </w:p>
              </w:tc>
            </w:tr>
            <w:tr w:rsidTr="006F26C5">
              <w:tblPrEx>
                <w:tblW w:w="9528" w:type="dxa"/>
              </w:tblPrEx>
              <w:trPr>
                <w:trHeight w:val="308"/>
              </w:trPr>
              <w:tc>
                <w:tcPr>
                  <w:tcW w:w="376" w:type="dxa"/>
                  <w:vMerge/>
                  <w:tcBorders>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080" w:type="dxa"/>
                  <w:tcBorders>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合计</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00748F">
                    <w:rPr>
                      <w:rFonts w:ascii="宋体" w:hAnsi="宋体" w:cs="Arial" w:hint="eastAsia"/>
                      <w:color w:val="000000"/>
                      <w:kern w:val="0"/>
                      <w:sz w:val="16"/>
                      <w:szCs w:val="16"/>
                    </w:rPr>
                    <w:t xml:space="preserve">554.3</w:t>
                  </w: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00748F">
                    <w:rPr>
                      <w:rFonts w:ascii="宋体" w:hAnsi="宋体" w:cs="Arial" w:hint="eastAsia"/>
                      <w:color w:val="000000"/>
                      <w:kern w:val="0"/>
                      <w:sz w:val="16"/>
                      <w:szCs w:val="16"/>
                    </w:rPr>
                    <w:t xml:space="preserve">554.27</w:t>
                  </w: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854" w:type="dxa"/>
                  <w:tcBorders>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0000748F">
                    <w:rPr>
                      <w:rFonts w:ascii="宋体" w:hAnsi="宋体" w:cs="Arial" w:hint="eastAsia"/>
                      <w:color w:val="000000"/>
                      <w:kern w:val="0"/>
                      <w:sz w:val="16"/>
                      <w:szCs w:val="16"/>
                    </w:rPr>
                    <w:t xml:space="preserve">0.03</w:t>
                  </w:r>
                  <w:r w:rsidRPr="006F26C5" w:rsidR="0021098E">
                    <w:rPr>
                      <w:rFonts w:ascii="宋体" w:hAnsi="宋体" w:cs="Arial" w:hint="eastAsia"/>
                      <w:color w:val="000000"/>
                      <w:kern w:val="0"/>
                      <w:sz w:val="16"/>
                      <w:szCs w:val="16"/>
                    </w:rPr>
                    <w:t xml:space="preserve">　</w:t>
                  </w:r>
                </w:p>
              </w:tc>
            </w:tr>
            <w:tr w:rsidTr="006F26C5">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080" w:type="dxa"/>
                  <w:tcBorders>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854" w:type="dxa"/>
                  <w:tcBorders>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r w:rsidTr="006F26C5">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080" w:type="dxa"/>
                  <w:tcBorders>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854" w:type="dxa"/>
                  <w:tcBorders>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r w:rsidTr="006F26C5">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080" w:type="dxa"/>
                  <w:tcBorders>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854" w:type="dxa"/>
                  <w:tcBorders>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r w:rsidTr="006F26C5">
              <w:tblPrEx>
                <w:tblW w:w="9528"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080" w:type="dxa"/>
                  <w:tcBorders>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11" w:type="dxa"/>
                  <w:tcBorders>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854" w:type="dxa"/>
                  <w:tcBorders>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bl>
          <w:p>
            <w:pPr>
              <w:widowControl/>
              <w:jc w:val="left"/>
              <w:rPr>
                <w:rFonts w:ascii="仿宋_GB2312" w:eastAsia="仿宋_GB2312" w:hAnsi="Arial" w:cs="Arial"/>
                <w:b/>
                <w:bCs/>
                <w:kern w:val="0"/>
                <w:sz w:val="16"/>
                <w:szCs w:val="16"/>
              </w:rPr>
            </w:pPr>
          </w:p>
        </w:tc>
        <w:tc>
          <w:tcPr>
            <w:tcW w:w="740" w:type="dxa"/>
            <w:tcBorders>
              <w:top w:val="nil"/>
              <w:left w:val="nil"/>
              <w:bottom w:val="nil"/>
              <w:right w:val="nil"/>
            </w:tcBorders>
            <w:noWrap w:val="1"/>
            <w:vAlign w:val="bottom"/>
          </w:tcPr>
          <w:p>
            <w:pPr>
              <w:widowControl/>
              <w:jc w:val="left"/>
              <w:rPr>
                <w:rFonts w:ascii="仿宋_GB2312" w:eastAsia="仿宋_GB2312" w:hAnsi="Arial" w:cs="Arial"/>
                <w:kern w:val="0"/>
                <w:sz w:val="16"/>
                <w:szCs w:val="16"/>
              </w:rPr>
            </w:pPr>
          </w:p>
        </w:tc>
        <w:tc>
          <w:tcPr>
            <w:tcW w:w="740" w:type="dxa"/>
            <w:tcBorders>
              <w:top w:val="nil"/>
              <w:left w:val="nil"/>
              <w:bottom w:val="nil"/>
              <w:right w:val="nil"/>
            </w:tcBorders>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1"/>
            <w:vAlign w:val="bottom"/>
          </w:tcPr>
          <w:p>
            <w:pPr>
              <w:widowControl/>
              <w:jc w:val="left"/>
              <w:rPr>
                <w:rFonts w:ascii="仿宋_GB2312" w:eastAsia="仿宋_GB2312" w:hAnsi="Arial" w:cs="Arial"/>
                <w:kern w:val="0"/>
                <w:sz w:val="16"/>
                <w:szCs w:val="16"/>
              </w:rPr>
            </w:pPr>
          </w:p>
        </w:tc>
        <w:tc>
          <w:tcPr>
            <w:tcW w:w="1600" w:type="dxa"/>
            <w:tcBorders>
              <w:top w:val="nil"/>
              <w:left w:val="nil"/>
              <w:bottom w:val="nil"/>
              <w:right w:val="nil"/>
            </w:tcBorders>
            <w:noWrap w:val="1"/>
            <w:vAlign w:val="bottom"/>
          </w:tcPr>
          <w:p>
            <w:pPr>
              <w:widowControl/>
              <w:jc w:val="left"/>
              <w:rPr>
                <w:rFonts w:ascii="仿宋_GB2312" w:eastAsia="仿宋_GB2312" w:hAnsi="Arial" w:cs="Arial"/>
                <w:kern w:val="0"/>
                <w:sz w:val="16"/>
                <w:szCs w:val="16"/>
              </w:rPr>
            </w:pPr>
          </w:p>
        </w:tc>
        <w:tc>
          <w:tcPr>
            <w:tcW w:w="2493" w:type="dxa"/>
            <w:tcBorders>
              <w:top w:val="nil"/>
              <w:left w:val="nil"/>
              <w:bottom w:val="nil"/>
              <w:right w:val="nil"/>
            </w:tcBorders>
            <w:noWrap w:val="1"/>
            <w:vAlign w:val="center"/>
          </w:tcPr>
          <w:p>
            <w:pPr>
              <w:widowControl/>
              <w:jc w:val="right"/>
              <w:rPr>
                <w:rFonts w:ascii="仿宋_GB2312" w:eastAsia="仿宋_GB2312" w:hAnsi="Arial" w:cs="Arial"/>
                <w:kern w:val="0"/>
                <w:sz w:val="16"/>
                <w:szCs w:val="16"/>
              </w:rPr>
            </w:pPr>
          </w:p>
        </w:tc>
      </w:tr>
    </w:tbl>
    <w:p>
      <w:pPr>
        <w:ind w:firstLine="320" w:firstLineChars="100"/>
        <w:jc w:val="left"/>
        <w:rPr>
          <w:rFonts w:ascii="仿宋_GB2312" w:eastAsia="仿宋_GB2312" w:hint="eastAsia"/>
          <w:b/>
          <w:sz w:val="32"/>
          <w:szCs w:val="32"/>
        </w:rPr>
      </w:pPr>
    </w:p>
    <w:tbl>
      <w:tblPr>
        <w:tblStyle w:val="TableNormal"/>
        <w:tblW w:w="9654" w:type="dxa"/>
        <w:tblInd w:w="93" w:type="dxa"/>
        <w:tblLook w:val="04A0" w:firstRow="1" w:lastRow="0" w:firstColumn="1" w:lastColumn="0" w:noHBand="0" w:noVBand="1"/>
      </w:tblPr>
      <w:tblGrid>
        <w:gridCol w:w="376"/>
        <w:gridCol w:w="376"/>
        <w:gridCol w:w="376"/>
        <w:gridCol w:w="1720"/>
        <w:gridCol w:w="995"/>
        <w:gridCol w:w="1134"/>
        <w:gridCol w:w="850"/>
        <w:gridCol w:w="992"/>
        <w:gridCol w:w="1134"/>
        <w:gridCol w:w="1701"/>
      </w:tblGrid>
      <w:tr w:rsidTr="006F26C5">
        <w:tblPrEx>
          <w:tblW w:w="9654" w:type="dxa"/>
          <w:tblInd w:w="93" w:type="dxa"/>
        </w:tblPrEx>
        <w:trPr>
          <w:trHeight w:val="255"/>
        </w:trPr>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72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995"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noWrap w:val="1"/>
            <w:vAlign w:val="bottom"/>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支出决算</w:t>
            </w:r>
            <w:r w:rsidR="0021098E">
              <w:rPr>
                <w:rFonts w:ascii="宋体" w:hAnsi="宋体" w:cs="Arial" w:hint="eastAsia"/>
                <w:color w:val="000000"/>
                <w:kern w:val="0"/>
                <w:sz w:val="16"/>
                <w:szCs w:val="16"/>
              </w:rPr>
              <w:t xml:space="preserve">表</w:t>
            </w:r>
          </w:p>
        </w:tc>
        <w:tc>
          <w:tcPr>
            <w:tcW w:w="85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992"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701"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r>
      <w:tr w:rsidTr="006F26C5">
        <w:tblPrEx>
          <w:tblW w:w="9654" w:type="dxa"/>
          <w:tblInd w:w="93" w:type="dxa"/>
        </w:tblPrEx>
        <w:trPr>
          <w:trHeight w:val="255"/>
        </w:trPr>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72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995"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85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992"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701" w:type="dxa"/>
            <w:tcBorders>
              <w:top w:val="nil"/>
              <w:left w:val="nil"/>
              <w:bottom w:val="nil"/>
              <w:right w:val="nil"/>
            </w:tcBorders>
            <w:noWrap w:val="1"/>
            <w:vAlign w:val="bottom"/>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公开</w:t>
            </w:r>
            <w:r w:rsidRPr="006F26C5" w:rsidR="0021098E">
              <w:rPr>
                <w:rFonts w:ascii="宋体" w:hAnsi="宋体" w:cs="Arial"/>
                <w:color w:val="000000"/>
                <w:kern w:val="0"/>
                <w:sz w:val="16"/>
                <w:szCs w:val="16"/>
              </w:rPr>
              <w:t xml:space="preserve">03</w:t>
            </w:r>
            <w:r w:rsidRPr="006F26C5" w:rsidR="0021098E">
              <w:rPr>
                <w:rFonts w:ascii="宋体" w:hAnsi="宋体" w:cs="Arial" w:hint="eastAsia"/>
                <w:color w:val="000000"/>
                <w:kern w:val="0"/>
                <w:sz w:val="16"/>
                <w:szCs w:val="16"/>
              </w:rPr>
              <w:t xml:space="preserve">表</w:t>
            </w:r>
          </w:p>
        </w:tc>
      </w:tr>
      <w:tr w:rsidTr="006F26C5">
        <w:tblPrEx>
          <w:tblW w:w="9654" w:type="dxa"/>
          <w:tblInd w:w="93" w:type="dxa"/>
        </w:tblPrEx>
        <w:trPr>
          <w:trHeight w:val="255"/>
        </w:trPr>
        <w:tc>
          <w:tcPr>
            <w:tcW w:w="1128" w:type="dxa"/>
            <w:gridSpan w:val="3"/>
            <w:tcBorders>
              <w:top w:val="nil"/>
              <w:left w:val="nil"/>
              <w:bottom w:val="nil"/>
              <w:right w:val="nil"/>
            </w:tcBorders>
            <w:noWrap w:val="1"/>
            <w:vAlign w:val="bottom"/>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部门：</w:t>
            </w:r>
            <w:r w:rsidRPr="006F26C5" w:rsidR="0021098E">
              <w:rPr>
                <w:rFonts w:ascii="宋体" w:hAnsi="宋体" w:cs="Arial"/>
                <w:color w:val="000000"/>
                <w:kern w:val="0"/>
                <w:sz w:val="16"/>
                <w:szCs w:val="16"/>
              </w:rPr>
              <w:t xml:space="preserve">XXX</w:t>
            </w:r>
          </w:p>
        </w:tc>
        <w:tc>
          <w:tcPr>
            <w:tcW w:w="172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995"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noWrap w:val="1"/>
            <w:vAlign w:val="bottom"/>
          </w:tcPr>
          <w:p>
            <w:pPr>
              <w:widowControl/>
              <w:jc w:val="center"/>
              <w:rPr>
                <w:rFonts w:ascii="宋体" w:cs="Arial"/>
                <w:color w:val="000000"/>
                <w:kern w:val="0"/>
                <w:sz w:val="16"/>
                <w:szCs w:val="16"/>
              </w:rPr>
            </w:pPr>
          </w:p>
        </w:tc>
        <w:tc>
          <w:tcPr>
            <w:tcW w:w="85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992"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34"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701" w:type="dxa"/>
            <w:tcBorders>
              <w:top w:val="nil"/>
              <w:left w:val="nil"/>
              <w:bottom w:val="nil"/>
              <w:right w:val="nil"/>
            </w:tcBorders>
            <w:noWrap w:val="1"/>
            <w:vAlign w:val="bottom"/>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金额单位：万元</w:t>
            </w:r>
          </w:p>
        </w:tc>
      </w:tr>
      <w:tr w:rsidTr="006F26C5">
        <w:tblPrEx>
          <w:tblW w:w="9654" w:type="dxa"/>
          <w:tblInd w:w="93" w:type="dxa"/>
        </w:tblPrEx>
        <w:trPr>
          <w:trHeight w:val="308"/>
        </w:trPr>
        <w:tc>
          <w:tcPr>
            <w:tcW w:w="2848" w:type="dxa"/>
            <w:gridSpan w:val="4"/>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项目</w:t>
            </w:r>
          </w:p>
        </w:tc>
        <w:tc>
          <w:tcPr>
            <w:tcW w:w="995"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本年支出合计</w:t>
            </w:r>
          </w:p>
        </w:tc>
        <w:tc>
          <w:tcPr>
            <w:tcW w:w="1134"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基本支出</w:t>
            </w:r>
          </w:p>
        </w:tc>
        <w:tc>
          <w:tcPr>
            <w:tcW w:w="850"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项目支出</w:t>
            </w:r>
          </w:p>
        </w:tc>
        <w:tc>
          <w:tcPr>
            <w:tcW w:w="992"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上缴上级支出</w:t>
            </w:r>
          </w:p>
        </w:tc>
        <w:tc>
          <w:tcPr>
            <w:tcW w:w="1134" w:type="dxa"/>
            <w:vMerge w:val="restart"/>
            <w:tcBorders>
              <w:top w:val="single" w:sz="8" w:space="0" w:color="000000"/>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经营支出</w:t>
            </w:r>
          </w:p>
        </w:tc>
        <w:tc>
          <w:tcPr>
            <w:tcW w:w="1701" w:type="dxa"/>
            <w:vMerge w:val="restart"/>
            <w:tcBorders>
              <w:top w:val="single" w:sz="8" w:space="0" w:color="000000"/>
              <w:left w:val="nil"/>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对附属单位补助支出</w:t>
            </w:r>
          </w:p>
        </w:tc>
      </w:tr>
      <w:tr w:rsidTr="006F26C5">
        <w:tblPrEx>
          <w:tblW w:w="9654" w:type="dxa"/>
          <w:tblInd w:w="93" w:type="dxa"/>
        </w:tblPrEx>
        <w:trPr>
          <w:trHeight w:val="312"/>
        </w:trPr>
        <w:tc>
          <w:tcPr>
            <w:tcW w:w="1128" w:type="dxa"/>
            <w:gridSpan w:val="3"/>
            <w:vMerge w:val="restart"/>
            <w:tcBorders>
              <w:top w:val="single" w:sz="4" w:space="0" w:color="000000"/>
              <w:left w:val="single" w:sz="8" w:space="0" w:color="000000"/>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支出功能分类科目编码</w:t>
            </w:r>
          </w:p>
        </w:tc>
        <w:tc>
          <w:tcPr>
            <w:tcW w:w="1720" w:type="dxa"/>
            <w:vMerge w:val="restart"/>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科目名称</w:t>
            </w:r>
          </w:p>
        </w:tc>
        <w:tc>
          <w:tcPr>
            <w:tcW w:w="995"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85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701"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rsidTr="006F26C5">
        <w:tblPrEx>
          <w:tblW w:w="9654" w:type="dxa"/>
          <w:tblInd w:w="93"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720"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95"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85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701"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rsidTr="006F26C5">
        <w:tblPrEx>
          <w:tblW w:w="9654" w:type="dxa"/>
          <w:tblInd w:w="93" w:type="dxa"/>
        </w:tblPrEx>
        <w:trPr>
          <w:trHeight w:val="312"/>
        </w:trPr>
        <w:tc>
          <w:tcPr>
            <w:tcW w:w="1128" w:type="dxa"/>
            <w:gridSpan w:val="3"/>
            <w:vMerge/>
            <w:tcBorders>
              <w:top w:val="single" w:sz="4" w:space="0" w:color="000000"/>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720"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95"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850"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992"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134" w:type="dxa"/>
            <w:vMerge/>
            <w:tcBorders>
              <w:top w:val="single" w:sz="8" w:space="0" w:color="000000"/>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701" w:type="dxa"/>
            <w:vMerge/>
            <w:tcBorders>
              <w:top w:val="single" w:sz="8" w:space="0" w:color="000000"/>
              <w:left w:val="nil"/>
              <w:bottom w:val="single" w:sz="4" w:space="0" w:color="000000"/>
              <w:right w:val="single" w:sz="8" w:space="0" w:color="000000"/>
            </w:tcBorders>
            <w:noWrap w:val="0"/>
            <w:vAlign w:val="center"/>
          </w:tcPr>
          <w:p>
            <w:pPr>
              <w:widowControl/>
              <w:jc w:val="left"/>
              <w:rPr>
                <w:rFonts w:ascii="宋体" w:cs="Arial"/>
                <w:color w:val="000000"/>
                <w:kern w:val="0"/>
                <w:sz w:val="16"/>
                <w:szCs w:val="16"/>
              </w:rPr>
            </w:pPr>
          </w:p>
        </w:tc>
      </w:tr>
      <w:tr w:rsidTr="006F26C5">
        <w:tblPrEx>
          <w:tblW w:w="9654" w:type="dxa"/>
          <w:tblInd w:w="93" w:type="dxa"/>
        </w:tblPrEx>
        <w:trPr>
          <w:trHeight w:val="308"/>
        </w:trPr>
        <w:tc>
          <w:tcPr>
            <w:tcW w:w="376" w:type="dxa"/>
            <w:vMerge w:val="restart"/>
            <w:tcBorders>
              <w:top w:val="nil"/>
              <w:left w:val="single" w:sz="8" w:space="0" w:color="000000"/>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类</w:t>
            </w:r>
          </w:p>
        </w:tc>
        <w:tc>
          <w:tcPr>
            <w:tcW w:w="376" w:type="dxa"/>
            <w:vMerge w:val="restart"/>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款</w:t>
            </w:r>
          </w:p>
        </w:tc>
        <w:tc>
          <w:tcPr>
            <w:tcW w:w="376" w:type="dxa"/>
            <w:vMerge w:val="restart"/>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项</w:t>
            </w:r>
          </w:p>
        </w:tc>
        <w:tc>
          <w:tcPr>
            <w:tcW w:w="1720" w:type="dxa"/>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栏次</w:t>
            </w:r>
          </w:p>
        </w:tc>
        <w:tc>
          <w:tcPr>
            <w:tcW w:w="995"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1</w:t>
            </w:r>
          </w:p>
        </w:tc>
        <w:tc>
          <w:tcPr>
            <w:tcW w:w="1134"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2</w:t>
            </w:r>
          </w:p>
        </w:tc>
        <w:tc>
          <w:tcPr>
            <w:tcW w:w="850"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3</w:t>
            </w:r>
          </w:p>
        </w:tc>
        <w:tc>
          <w:tcPr>
            <w:tcW w:w="992"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4</w:t>
            </w:r>
          </w:p>
        </w:tc>
        <w:tc>
          <w:tcPr>
            <w:tcW w:w="1134" w:type="dxa"/>
            <w:tcBorders>
              <w:top w:val="nil"/>
              <w:left w:val="nil"/>
              <w:bottom w:val="single" w:sz="4" w:space="0" w:color="000000"/>
              <w:right w:val="single" w:sz="4"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5</w:t>
            </w:r>
          </w:p>
        </w:tc>
        <w:tc>
          <w:tcPr>
            <w:tcW w:w="1701" w:type="dxa"/>
            <w:tcBorders>
              <w:top w:val="nil"/>
              <w:left w:val="nil"/>
              <w:bottom w:val="single" w:sz="4" w:space="0" w:color="000000"/>
              <w:right w:val="single" w:sz="8" w:space="0" w:color="000000"/>
            </w:tcBorders>
            <w:noWrap w:val="0"/>
            <w:vAlign w:val="center"/>
          </w:tcPr>
          <w:p>
            <w:pPr>
              <w:widowControl/>
              <w:jc w:val="center"/>
              <w:rPr>
                <w:rFonts w:ascii="宋体" w:cs="Arial"/>
                <w:color w:val="000000"/>
                <w:kern w:val="0"/>
                <w:sz w:val="16"/>
                <w:szCs w:val="16"/>
              </w:rPr>
            </w:pPr>
            <w:r w:rsidRPr="006F26C5" w:rsidR="0021098E">
              <w:rPr>
                <w:rFonts w:ascii="宋体" w:hAnsi="宋体" w:cs="Arial"/>
                <w:color w:val="000000"/>
                <w:kern w:val="0"/>
                <w:sz w:val="16"/>
                <w:szCs w:val="16"/>
              </w:rPr>
              <w:t xml:space="preserve">6</w:t>
            </w:r>
          </w:p>
        </w:tc>
      </w:tr>
      <w:tr w:rsidTr="006F26C5">
        <w:tblPrEx>
          <w:tblW w:w="9654" w:type="dxa"/>
          <w:tblInd w:w="93" w:type="dxa"/>
        </w:tblPrEx>
        <w:trPr>
          <w:trHeight w:val="308"/>
        </w:trPr>
        <w:tc>
          <w:tcPr>
            <w:tcW w:w="376" w:type="dxa"/>
            <w:vMerge/>
            <w:tcBorders>
              <w:top w:val="nil"/>
              <w:left w:val="single" w:sz="8" w:space="0" w:color="000000"/>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宋体" w:cs="Arial"/>
                <w:color w:val="000000"/>
                <w:kern w:val="0"/>
                <w:sz w:val="16"/>
                <w:szCs w:val="16"/>
              </w:rPr>
            </w:pPr>
          </w:p>
        </w:tc>
        <w:tc>
          <w:tcPr>
            <w:tcW w:w="1720" w:type="dxa"/>
            <w:tcBorders>
              <w:top w:val="nil"/>
              <w:left w:val="nil"/>
              <w:bottom w:val="single" w:sz="4" w:space="0" w:color="000000"/>
              <w:right w:val="single" w:sz="4" w:space="0" w:color="000000"/>
            </w:tcBorders>
            <w:noWrap w:val="1"/>
            <w:vAlign w:val="center"/>
          </w:tcPr>
          <w:p>
            <w:pPr>
              <w:widowControl/>
              <w:jc w:val="center"/>
              <w:rPr>
                <w:rFonts w:ascii="宋体" w:cs="Arial"/>
                <w:color w:val="000000"/>
                <w:kern w:val="0"/>
                <w:sz w:val="16"/>
                <w:szCs w:val="16"/>
              </w:rPr>
            </w:pPr>
            <w:r w:rsidRPr="006F26C5" w:rsidR="0021098E">
              <w:rPr>
                <w:rFonts w:ascii="宋体" w:hAnsi="宋体" w:cs="Arial" w:hint="eastAsia"/>
                <w:color w:val="000000"/>
                <w:kern w:val="0"/>
                <w:sz w:val="16"/>
                <w:szCs w:val="16"/>
              </w:rPr>
              <w:t xml:space="preserve">合计</w:t>
            </w:r>
          </w:p>
        </w:tc>
        <w:tc>
          <w:tcPr>
            <w:tcW w:w="99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00748F">
              <w:rPr>
                <w:rFonts w:ascii="宋体" w:hAnsi="宋体" w:cs="Arial" w:hint="eastAsia"/>
                <w:color w:val="000000"/>
                <w:kern w:val="0"/>
                <w:sz w:val="16"/>
                <w:szCs w:val="16"/>
              </w:rPr>
              <w:t xml:space="preserve">554.27</w:t>
            </w: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00748F">
              <w:rPr>
                <w:rFonts w:ascii="宋体" w:hAnsi="宋体" w:cs="Arial" w:hint="eastAsia"/>
                <w:color w:val="000000"/>
                <w:kern w:val="0"/>
                <w:sz w:val="16"/>
                <w:szCs w:val="16"/>
              </w:rPr>
              <w:t xml:space="preserve">402.95</w:t>
            </w:r>
            <w:r w:rsidRPr="006F26C5" w:rsidR="0021098E">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0000748F">
              <w:rPr>
                <w:rFonts w:ascii="宋体" w:hAnsi="宋体" w:cs="Arial" w:hint="eastAsia"/>
                <w:color w:val="000000"/>
                <w:kern w:val="0"/>
                <w:sz w:val="16"/>
                <w:szCs w:val="16"/>
              </w:rPr>
              <w:t xml:space="preserve">151.32</w:t>
            </w:r>
            <w:r w:rsidRPr="006F26C5" w:rsidR="0021098E">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r w:rsidTr="006F26C5">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2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r w:rsidTr="006F26C5">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2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r w:rsidTr="006F26C5">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2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r w:rsidTr="006F26C5">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2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r w:rsidTr="006F26C5">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2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r w:rsidTr="006F26C5">
        <w:tblPrEx>
          <w:tblW w:w="9654" w:type="dxa"/>
          <w:tblInd w:w="93" w:type="dxa"/>
        </w:tblPrEx>
        <w:trPr>
          <w:trHeight w:val="308"/>
        </w:trPr>
        <w:tc>
          <w:tcPr>
            <w:tcW w:w="1128" w:type="dxa"/>
            <w:gridSpan w:val="3"/>
            <w:tcBorders>
              <w:top w:val="single" w:sz="4" w:space="0" w:color="000000"/>
              <w:left w:val="single" w:sz="8" w:space="0" w:color="000000"/>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20" w:type="dxa"/>
            <w:tcBorders>
              <w:top w:val="nil"/>
              <w:left w:val="nil"/>
              <w:bottom w:val="single" w:sz="4" w:space="0" w:color="000000"/>
              <w:right w:val="single" w:sz="4" w:space="0" w:color="000000"/>
            </w:tcBorders>
            <w:noWrap w:val="1"/>
            <w:vAlign w:val="center"/>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5"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850"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992"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134" w:type="dxa"/>
            <w:tcBorders>
              <w:top w:val="nil"/>
              <w:left w:val="nil"/>
              <w:bottom w:val="single" w:sz="4" w:space="0" w:color="000000"/>
              <w:right w:val="single" w:sz="4"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c>
          <w:tcPr>
            <w:tcW w:w="1701" w:type="dxa"/>
            <w:tcBorders>
              <w:top w:val="nil"/>
              <w:left w:val="nil"/>
              <w:bottom w:val="single" w:sz="4" w:space="0" w:color="000000"/>
              <w:right w:val="single" w:sz="8" w:space="0" w:color="000000"/>
            </w:tcBorders>
            <w:noWrap w:val="1"/>
            <w:vAlign w:val="center"/>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　</w:t>
            </w:r>
          </w:p>
        </w:tc>
      </w:tr>
    </w:tbl>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p>
      <w:pPr>
        <w:rPr>
          <w:rFonts w:ascii="仿宋_GB2312" w:eastAsia="仿宋_GB2312" w:hint="eastAsia"/>
          <w:b/>
          <w:sz w:val="32"/>
          <w:szCs w:val="32"/>
        </w:rPr>
      </w:pPr>
    </w:p>
    <w:tbl>
      <w:tblPr>
        <w:tblStyle w:val="TableNormal"/>
        <w:tblW w:w="8833" w:type="dxa"/>
        <w:jc w:val="center"/>
        <w:tblInd w:w="93" w:type="dxa"/>
        <w:tblLook w:val="04A0" w:firstRow="1" w:lastRow="0" w:firstColumn="1" w:lastColumn="0" w:noHBand="0" w:noVBand="1"/>
      </w:tblPr>
      <w:tblGrid>
        <w:gridCol w:w="2291"/>
        <w:gridCol w:w="399"/>
        <w:gridCol w:w="1060"/>
        <w:gridCol w:w="2381"/>
        <w:gridCol w:w="376"/>
        <w:gridCol w:w="696"/>
        <w:gridCol w:w="800"/>
        <w:gridCol w:w="1150"/>
      </w:tblGrid>
      <w:tr w:rsidTr="006F26C5">
        <w:tblPrEx>
          <w:tblW w:w="8833" w:type="dxa"/>
          <w:tblInd w:w="93" w:type="dxa"/>
        </w:tblPrEx>
        <w:trPr>
          <w:trHeight w:val="255"/>
          <w:jc w:val="center"/>
        </w:trPr>
        <w:tc>
          <w:tcPr>
            <w:tcW w:w="9153" w:type="dxa"/>
            <w:gridSpan w:val="8"/>
            <w:tcBorders>
              <w:top w:val="nil"/>
              <w:left w:val="nil"/>
              <w:bottom w:val="nil"/>
              <w:right w:val="nil"/>
            </w:tcBorders>
            <w:noWrap w:val="1"/>
            <w:vAlign w:val="bottom"/>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财政拨款收入支出决算总表</w:t>
            </w:r>
          </w:p>
        </w:tc>
      </w:tr>
      <w:tr w:rsidTr="006F26C5">
        <w:tblPrEx>
          <w:tblW w:w="8833" w:type="dxa"/>
          <w:tblInd w:w="93" w:type="dxa"/>
        </w:tblPrEx>
        <w:trPr>
          <w:trHeight w:val="225"/>
          <w:jc w:val="center"/>
        </w:trPr>
        <w:tc>
          <w:tcPr>
            <w:tcW w:w="2291"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99"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06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2381"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69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80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50" w:type="dxa"/>
            <w:tcBorders>
              <w:top w:val="nil"/>
              <w:left w:val="nil"/>
              <w:bottom w:val="nil"/>
              <w:right w:val="nil"/>
            </w:tcBorders>
            <w:noWrap w:val="1"/>
            <w:vAlign w:val="bottom"/>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公开</w:t>
            </w:r>
            <w:r w:rsidRPr="006F26C5" w:rsidR="0021098E">
              <w:rPr>
                <w:rFonts w:ascii="宋体" w:hAnsi="宋体" w:cs="Arial"/>
                <w:color w:val="000000"/>
                <w:kern w:val="0"/>
                <w:sz w:val="16"/>
                <w:szCs w:val="16"/>
              </w:rPr>
              <w:t xml:space="preserve">04</w:t>
            </w:r>
            <w:r w:rsidRPr="006F26C5" w:rsidR="0021098E">
              <w:rPr>
                <w:rFonts w:ascii="宋体" w:hAnsi="宋体" w:cs="Arial" w:hint="eastAsia"/>
                <w:color w:val="000000"/>
                <w:kern w:val="0"/>
                <w:sz w:val="16"/>
                <w:szCs w:val="16"/>
              </w:rPr>
              <w:t xml:space="preserve">表</w:t>
            </w:r>
          </w:p>
        </w:tc>
      </w:tr>
      <w:tr w:rsidTr="006F26C5">
        <w:tblPrEx>
          <w:tblW w:w="8833" w:type="dxa"/>
          <w:tblInd w:w="93" w:type="dxa"/>
        </w:tblPrEx>
        <w:trPr>
          <w:trHeight w:val="225"/>
          <w:jc w:val="center"/>
        </w:trPr>
        <w:tc>
          <w:tcPr>
            <w:tcW w:w="2291" w:type="dxa"/>
            <w:tcBorders>
              <w:top w:val="nil"/>
              <w:left w:val="nil"/>
              <w:bottom w:val="nil"/>
              <w:right w:val="nil"/>
            </w:tcBorders>
            <w:noWrap w:val="1"/>
            <w:vAlign w:val="bottom"/>
          </w:tcPr>
          <w:p>
            <w:pPr>
              <w:widowControl/>
              <w:jc w:val="left"/>
              <w:rPr>
                <w:rFonts w:ascii="宋体" w:cs="Arial"/>
                <w:color w:val="000000"/>
                <w:kern w:val="0"/>
                <w:sz w:val="16"/>
                <w:szCs w:val="16"/>
              </w:rPr>
            </w:pPr>
            <w:r w:rsidRPr="006F26C5" w:rsidR="0021098E">
              <w:rPr>
                <w:rFonts w:ascii="宋体" w:hAnsi="宋体" w:cs="Arial" w:hint="eastAsia"/>
                <w:color w:val="000000"/>
                <w:kern w:val="0"/>
                <w:sz w:val="16"/>
                <w:szCs w:val="16"/>
              </w:rPr>
              <w:t xml:space="preserve">部门：</w:t>
            </w:r>
            <w:r w:rsidRPr="006F26C5" w:rsidR="0021098E">
              <w:rPr>
                <w:rFonts w:ascii="宋体" w:hAnsi="宋体" w:cs="Arial"/>
                <w:color w:val="000000"/>
                <w:kern w:val="0"/>
                <w:sz w:val="16"/>
                <w:szCs w:val="16"/>
              </w:rPr>
              <w:t xml:space="preserve">XXX</w:t>
            </w:r>
          </w:p>
        </w:tc>
        <w:tc>
          <w:tcPr>
            <w:tcW w:w="399"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06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2381"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376"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696" w:type="dxa"/>
            <w:tcBorders>
              <w:top w:val="nil"/>
              <w:left w:val="nil"/>
              <w:bottom w:val="nil"/>
              <w:right w:val="nil"/>
            </w:tcBorders>
            <w:noWrap w:val="1"/>
            <w:vAlign w:val="bottom"/>
          </w:tcPr>
          <w:p>
            <w:pPr>
              <w:widowControl/>
              <w:jc w:val="center"/>
              <w:rPr>
                <w:rFonts w:ascii="宋体" w:cs="Arial"/>
                <w:color w:val="000000"/>
                <w:kern w:val="0"/>
                <w:sz w:val="16"/>
                <w:szCs w:val="16"/>
              </w:rPr>
            </w:pPr>
          </w:p>
        </w:tc>
        <w:tc>
          <w:tcPr>
            <w:tcW w:w="800" w:type="dxa"/>
            <w:tcBorders>
              <w:top w:val="nil"/>
              <w:left w:val="nil"/>
              <w:bottom w:val="nil"/>
              <w:right w:val="nil"/>
            </w:tcBorders>
            <w:noWrap w:val="1"/>
            <w:vAlign w:val="bottom"/>
          </w:tcPr>
          <w:p>
            <w:pPr>
              <w:widowControl/>
              <w:jc w:val="left"/>
              <w:rPr>
                <w:rFonts w:ascii="Arial" w:hAnsi="Arial" w:cs="Arial"/>
                <w:color w:val="000000"/>
                <w:kern w:val="0"/>
                <w:sz w:val="16"/>
                <w:szCs w:val="16"/>
              </w:rPr>
            </w:pPr>
          </w:p>
        </w:tc>
        <w:tc>
          <w:tcPr>
            <w:tcW w:w="1150" w:type="dxa"/>
            <w:tcBorders>
              <w:top w:val="nil"/>
              <w:left w:val="nil"/>
              <w:bottom w:val="nil"/>
              <w:right w:val="nil"/>
            </w:tcBorders>
            <w:noWrap w:val="1"/>
            <w:vAlign w:val="bottom"/>
          </w:tcPr>
          <w:p>
            <w:pPr>
              <w:widowControl/>
              <w:jc w:val="right"/>
              <w:rPr>
                <w:rFonts w:ascii="宋体" w:cs="Arial"/>
                <w:color w:val="000000"/>
                <w:kern w:val="0"/>
                <w:sz w:val="16"/>
                <w:szCs w:val="16"/>
              </w:rPr>
            </w:pPr>
            <w:r w:rsidRPr="006F26C5" w:rsidR="0021098E">
              <w:rPr>
                <w:rFonts w:ascii="宋体" w:hAnsi="宋体" w:cs="Arial" w:hint="eastAsia"/>
                <w:color w:val="000000"/>
                <w:kern w:val="0"/>
                <w:sz w:val="16"/>
                <w:szCs w:val="16"/>
              </w:rPr>
              <w:t xml:space="preserve">金额单位：万元</w:t>
            </w:r>
          </w:p>
        </w:tc>
      </w:tr>
      <w:tr w:rsidTr="006F26C5">
        <w:tblPrEx>
          <w:tblW w:w="8833" w:type="dxa"/>
          <w:tblInd w:w="93" w:type="dxa"/>
        </w:tblPrEx>
        <w:trPr>
          <w:trHeight w:val="308"/>
          <w:jc w:val="center"/>
        </w:trPr>
        <w:tc>
          <w:tcPr>
            <w:tcW w:w="3750" w:type="dxa"/>
            <w:gridSpan w:val="3"/>
            <w:tcBorders>
              <w:top w:val="single" w:sz="8" w:space="0" w:color="000000"/>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收</w:t>
            </w: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入</w:t>
            </w:r>
          </w:p>
        </w:tc>
        <w:tc>
          <w:tcPr>
            <w:tcW w:w="5403" w:type="dxa"/>
            <w:gridSpan w:val="5"/>
            <w:tcBorders>
              <w:top w:val="single" w:sz="8" w:space="0" w:color="000000"/>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支</w:t>
            </w: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出</w:t>
            </w:r>
          </w:p>
        </w:tc>
      </w:tr>
      <w:tr w:rsidTr="006F26C5">
        <w:tblPrEx>
          <w:tblW w:w="8833" w:type="dxa"/>
          <w:tblInd w:w="93" w:type="dxa"/>
        </w:tblPrEx>
        <w:trPr>
          <w:trHeight w:val="293"/>
          <w:jc w:val="center"/>
        </w:trPr>
        <w:tc>
          <w:tcPr>
            <w:tcW w:w="2291" w:type="dxa"/>
            <w:vMerge w:val="restart"/>
            <w:tcBorders>
              <w:top w:val="nil"/>
              <w:left w:val="single" w:sz="8" w:space="0" w:color="000000"/>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项</w:t>
            </w: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目</w:t>
            </w:r>
          </w:p>
        </w:tc>
        <w:tc>
          <w:tcPr>
            <w:tcW w:w="399"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行次</w:t>
            </w:r>
          </w:p>
        </w:tc>
        <w:tc>
          <w:tcPr>
            <w:tcW w:w="1060"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决算数</w:t>
            </w:r>
          </w:p>
        </w:tc>
        <w:tc>
          <w:tcPr>
            <w:tcW w:w="2381"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项目（按功能分类）</w:t>
            </w:r>
          </w:p>
        </w:tc>
        <w:tc>
          <w:tcPr>
            <w:tcW w:w="376" w:type="dxa"/>
            <w:vMerge w:val="restart"/>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行次</w:t>
            </w:r>
          </w:p>
        </w:tc>
        <w:tc>
          <w:tcPr>
            <w:tcW w:w="2646" w:type="dxa"/>
            <w:gridSpan w:val="3"/>
            <w:tcBorders>
              <w:top w:val="single" w:sz="4" w:space="0" w:color="000000"/>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决算数</w:t>
            </w:r>
          </w:p>
        </w:tc>
      </w:tr>
      <w:tr w:rsidTr="006F26C5">
        <w:tblPrEx>
          <w:tblW w:w="8833" w:type="dxa"/>
          <w:tblInd w:w="93" w:type="dxa"/>
        </w:tblPrEx>
        <w:trPr>
          <w:trHeight w:val="615"/>
          <w:jc w:val="center"/>
        </w:trPr>
        <w:tc>
          <w:tcPr>
            <w:tcW w:w="2291" w:type="dxa"/>
            <w:vMerge/>
            <w:tcBorders>
              <w:top w:val="nil"/>
              <w:left w:val="single" w:sz="8" w:space="0" w:color="000000"/>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399"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1060"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2381"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376" w:type="dxa"/>
            <w:vMerge/>
            <w:tcBorders>
              <w:top w:val="nil"/>
              <w:left w:val="nil"/>
              <w:bottom w:val="single" w:sz="4" w:space="0" w:color="000000"/>
              <w:right w:val="single" w:sz="4" w:space="0" w:color="000000"/>
            </w:tcBorders>
            <w:noWrap w:val="0"/>
            <w:vAlign w:val="center"/>
          </w:tcPr>
          <w:p>
            <w:pPr>
              <w:widowControl/>
              <w:jc w:val="left"/>
              <w:rPr>
                <w:rFonts w:ascii="仿宋_GB2312" w:eastAsia="仿宋_GB2312" w:hAnsi="Arial" w:cs="Arial"/>
                <w:color w:val="000000"/>
                <w:kern w:val="0"/>
                <w:sz w:val="16"/>
                <w:szCs w:val="16"/>
              </w:rPr>
            </w:pPr>
          </w:p>
        </w:tc>
        <w:tc>
          <w:tcPr>
            <w:tcW w:w="69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小计</w:t>
            </w:r>
          </w:p>
        </w:tc>
        <w:tc>
          <w:tcPr>
            <w:tcW w:w="80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一般公共预算财政拨款</w:t>
            </w:r>
          </w:p>
        </w:tc>
        <w:tc>
          <w:tcPr>
            <w:tcW w:w="1150" w:type="dxa"/>
            <w:tcBorders>
              <w:top w:val="nil"/>
              <w:left w:val="nil"/>
              <w:bottom w:val="single" w:sz="4" w:space="0" w:color="000000"/>
              <w:right w:val="single" w:sz="4" w:space="0" w:color="000000"/>
            </w:tcBorders>
            <w:noWrap w:val="0"/>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政府性基金预算财政拨款</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栏</w:t>
            </w: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次</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w:t>
            </w:r>
          </w:p>
        </w:tc>
        <w:tc>
          <w:tcPr>
            <w:tcW w:w="2381"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栏</w:t>
            </w: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次</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69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10</w:t>
            </w:r>
          </w:p>
        </w:tc>
        <w:tc>
          <w:tcPr>
            <w:tcW w:w="800"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11</w:t>
            </w:r>
          </w:p>
        </w:tc>
        <w:tc>
          <w:tcPr>
            <w:tcW w:w="1150"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12</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一、一般公共预算财政拨款</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554.27</w:t>
            </w: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一、一般公共服务支出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31</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二、政府性基金预算财政拨款</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二、外交支出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32</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三、国防支出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33</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四、公共安全支出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34</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5</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五、教育支出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35</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6</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六、科学技术支出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36</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7</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七、文化体育与传媒支出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37</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8</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八、社会保障和就业支出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38</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78.65</w:t>
            </w: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78.65</w:t>
            </w: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9</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九、医疗卫生与计划生育支出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39</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26.95</w:t>
            </w: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26.95</w:t>
            </w: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10</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十、节能环保支出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40</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288.31</w:t>
            </w: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288.31</w:t>
            </w: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11</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十一、城乡社区支出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41</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12</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十二、农林水支出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42</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139.07</w:t>
            </w: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139.07</w:t>
            </w: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13</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十三、交通运输支出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43</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14</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十四、资源勘探信息等支出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44</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15</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十五、商业服务业等支出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45</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16</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十六、金融支出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46</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17</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十七、援助其他地区支出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47</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18</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十八、国土海洋气象等支出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48</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19</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十九、住房保障支出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49</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21.29</w:t>
            </w: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21.29</w:t>
            </w: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20</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二十、粮油物资储备支出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50</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21</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二十一、其他支出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51</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22</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二十二、债务还本支出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52</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23</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二十三、债务付息支出</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53</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6F26C5" w:rsidR="0021098E">
              <w:rPr>
                <w:rFonts w:ascii="仿宋_GB2312" w:eastAsia="仿宋_GB2312" w:hAnsi="Arial" w:cs="Arial" w:hint="eastAsia"/>
                <w:b/>
                <w:bCs/>
                <w:color w:val="000000"/>
                <w:kern w:val="0"/>
                <w:sz w:val="16"/>
                <w:szCs w:val="16"/>
              </w:rPr>
              <w:t xml:space="preserve">本年收入合计</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24</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554.27</w:t>
            </w: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6F26C5" w:rsidR="0021098E">
              <w:rPr>
                <w:rFonts w:ascii="仿宋_GB2312" w:eastAsia="仿宋_GB2312" w:hAnsi="Arial" w:cs="Arial" w:hint="eastAsia"/>
                <w:b/>
                <w:bCs/>
                <w:color w:val="000000"/>
                <w:kern w:val="0"/>
                <w:sz w:val="16"/>
                <w:szCs w:val="16"/>
              </w:rPr>
              <w:t xml:space="preserve">本年支出合计</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77</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25</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78</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年初财政拨款结转和结余</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26</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年末财政拨款结转和结余</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79</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一、一般公共预算财政拨款</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27</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基本支出结转</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80</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二、政府性基金预算财政拨款</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28</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    </w:t>
            </w:r>
            <w:r w:rsidRPr="006F26C5" w:rsidR="0021098E">
              <w:rPr>
                <w:rFonts w:ascii="仿宋_GB2312" w:eastAsia="仿宋_GB2312" w:hAnsi="Arial" w:cs="Arial" w:hint="eastAsia"/>
                <w:color w:val="000000"/>
                <w:kern w:val="0"/>
                <w:sz w:val="16"/>
                <w:szCs w:val="16"/>
              </w:rPr>
              <w:t xml:space="preserve">项目支出结转和结余</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81</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99"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29</w:t>
            </w:r>
          </w:p>
        </w:tc>
        <w:tc>
          <w:tcPr>
            <w:tcW w:w="106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4" w:space="0" w:color="000000"/>
              <w:right w:val="single" w:sz="4" w:space="0" w:color="000000"/>
            </w:tcBorders>
            <w:noWrap w:val="1"/>
            <w:vAlign w:val="center"/>
          </w:tcPr>
          <w:p>
            <w:pPr>
              <w:widowControl/>
              <w:jc w:val="lef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376" w:type="dxa"/>
            <w:tcBorders>
              <w:top w:val="nil"/>
              <w:left w:val="nil"/>
              <w:bottom w:val="single" w:sz="4"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82</w:t>
            </w:r>
          </w:p>
        </w:tc>
        <w:tc>
          <w:tcPr>
            <w:tcW w:w="696"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4"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r w:rsidTr="006F26C5">
        <w:tblPrEx>
          <w:tblW w:w="8833" w:type="dxa"/>
          <w:tblInd w:w="93" w:type="dxa"/>
        </w:tblPrEx>
        <w:trPr>
          <w:trHeight w:val="308"/>
          <w:jc w:val="center"/>
        </w:trPr>
        <w:tc>
          <w:tcPr>
            <w:tcW w:w="2291" w:type="dxa"/>
            <w:tcBorders>
              <w:top w:val="nil"/>
              <w:left w:val="single" w:sz="8" w:space="0" w:color="000000"/>
              <w:bottom w:val="single" w:sz="8"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6F26C5" w:rsidR="0021098E">
              <w:rPr>
                <w:rFonts w:ascii="仿宋_GB2312" w:eastAsia="仿宋_GB2312" w:hAnsi="Arial" w:cs="Arial" w:hint="eastAsia"/>
                <w:b/>
                <w:bCs/>
                <w:color w:val="000000"/>
                <w:kern w:val="0"/>
                <w:sz w:val="16"/>
                <w:szCs w:val="16"/>
              </w:rPr>
              <w:t xml:space="preserve">总计</w:t>
            </w:r>
          </w:p>
        </w:tc>
        <w:tc>
          <w:tcPr>
            <w:tcW w:w="399" w:type="dxa"/>
            <w:tcBorders>
              <w:top w:val="nil"/>
              <w:left w:val="nil"/>
              <w:bottom w:val="single" w:sz="8"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30</w:t>
            </w:r>
          </w:p>
        </w:tc>
        <w:tc>
          <w:tcPr>
            <w:tcW w:w="1060" w:type="dxa"/>
            <w:tcBorders>
              <w:top w:val="nil"/>
              <w:left w:val="nil"/>
              <w:bottom w:val="single" w:sz="8"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554.27</w:t>
            </w:r>
            <w:r w:rsidRPr="006F26C5" w:rsidR="0021098E">
              <w:rPr>
                <w:rFonts w:ascii="仿宋_GB2312" w:eastAsia="仿宋_GB2312" w:hAnsi="Arial" w:cs="Arial" w:hint="eastAsia"/>
                <w:color w:val="000000"/>
                <w:kern w:val="0"/>
                <w:sz w:val="16"/>
                <w:szCs w:val="16"/>
              </w:rPr>
              <w:t xml:space="preserve">　</w:t>
            </w:r>
          </w:p>
        </w:tc>
        <w:tc>
          <w:tcPr>
            <w:tcW w:w="2381" w:type="dxa"/>
            <w:tcBorders>
              <w:top w:val="nil"/>
              <w:left w:val="nil"/>
              <w:bottom w:val="single" w:sz="8" w:space="0" w:color="000000"/>
              <w:right w:val="single" w:sz="4" w:space="0" w:color="000000"/>
            </w:tcBorders>
            <w:noWrap w:val="1"/>
            <w:vAlign w:val="center"/>
          </w:tcPr>
          <w:p>
            <w:pPr>
              <w:widowControl/>
              <w:jc w:val="center"/>
              <w:rPr>
                <w:rFonts w:ascii="仿宋_GB2312" w:eastAsia="仿宋_GB2312" w:hAnsi="Arial" w:cs="Arial"/>
                <w:b/>
                <w:bCs/>
                <w:color w:val="000000"/>
                <w:kern w:val="0"/>
                <w:sz w:val="16"/>
                <w:szCs w:val="16"/>
              </w:rPr>
            </w:pPr>
            <w:r w:rsidRPr="006F26C5" w:rsidR="0021098E">
              <w:rPr>
                <w:rFonts w:ascii="仿宋_GB2312" w:eastAsia="仿宋_GB2312" w:hAnsi="Arial" w:cs="Arial" w:hint="eastAsia"/>
                <w:b/>
                <w:bCs/>
                <w:color w:val="000000"/>
                <w:kern w:val="0"/>
                <w:sz w:val="16"/>
                <w:szCs w:val="16"/>
              </w:rPr>
              <w:t xml:space="preserve">总计</w:t>
            </w:r>
          </w:p>
        </w:tc>
        <w:tc>
          <w:tcPr>
            <w:tcW w:w="376" w:type="dxa"/>
            <w:tcBorders>
              <w:top w:val="nil"/>
              <w:left w:val="nil"/>
              <w:bottom w:val="single" w:sz="8" w:space="0" w:color="000000"/>
              <w:right w:val="single" w:sz="4" w:space="0" w:color="000000"/>
            </w:tcBorders>
            <w:noWrap w:val="1"/>
            <w:vAlign w:val="center"/>
          </w:tcPr>
          <w:p>
            <w:pPr>
              <w:widowControl/>
              <w:jc w:val="center"/>
              <w:rPr>
                <w:rFonts w:ascii="仿宋_GB2312" w:eastAsia="仿宋_GB2312" w:hAnsi="Arial" w:cs="Arial"/>
                <w:color w:val="000000"/>
                <w:kern w:val="0"/>
                <w:sz w:val="16"/>
                <w:szCs w:val="16"/>
              </w:rPr>
            </w:pPr>
            <w:r w:rsidRPr="006F26C5" w:rsidR="0021098E">
              <w:rPr>
                <w:rFonts w:ascii="仿宋_GB2312" w:eastAsia="仿宋_GB2312" w:hAnsi="Arial" w:cs="Arial"/>
                <w:color w:val="000000"/>
                <w:kern w:val="0"/>
                <w:sz w:val="16"/>
                <w:szCs w:val="16"/>
              </w:rPr>
              <w:t xml:space="preserve">83</w:t>
            </w:r>
          </w:p>
        </w:tc>
        <w:tc>
          <w:tcPr>
            <w:tcW w:w="696" w:type="dxa"/>
            <w:tcBorders>
              <w:top w:val="nil"/>
              <w:left w:val="nil"/>
              <w:bottom w:val="single" w:sz="8"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554.27</w:t>
            </w:r>
            <w:r w:rsidRPr="006F26C5" w:rsidR="0021098E">
              <w:rPr>
                <w:rFonts w:ascii="仿宋_GB2312" w:eastAsia="仿宋_GB2312" w:hAnsi="Arial" w:cs="Arial" w:hint="eastAsia"/>
                <w:color w:val="000000"/>
                <w:kern w:val="0"/>
                <w:sz w:val="16"/>
                <w:szCs w:val="16"/>
              </w:rPr>
              <w:t xml:space="preserve">　</w:t>
            </w:r>
          </w:p>
        </w:tc>
        <w:tc>
          <w:tcPr>
            <w:tcW w:w="800" w:type="dxa"/>
            <w:tcBorders>
              <w:top w:val="nil"/>
              <w:left w:val="nil"/>
              <w:bottom w:val="single" w:sz="8"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0000748F">
              <w:rPr>
                <w:rFonts w:ascii="仿宋_GB2312" w:eastAsia="仿宋_GB2312" w:hAnsi="Arial" w:cs="Arial" w:hint="eastAsia"/>
                <w:color w:val="000000"/>
                <w:kern w:val="0"/>
                <w:sz w:val="16"/>
                <w:szCs w:val="16"/>
              </w:rPr>
              <w:t xml:space="preserve">554.27</w:t>
            </w:r>
            <w:r w:rsidRPr="006F26C5" w:rsidR="0021098E">
              <w:rPr>
                <w:rFonts w:ascii="仿宋_GB2312" w:eastAsia="仿宋_GB2312" w:hAnsi="Arial" w:cs="Arial" w:hint="eastAsia"/>
                <w:color w:val="000000"/>
                <w:kern w:val="0"/>
                <w:sz w:val="16"/>
                <w:szCs w:val="16"/>
              </w:rPr>
              <w:t xml:space="preserve">　</w:t>
            </w:r>
          </w:p>
        </w:tc>
        <w:tc>
          <w:tcPr>
            <w:tcW w:w="1150" w:type="dxa"/>
            <w:tcBorders>
              <w:top w:val="nil"/>
              <w:left w:val="nil"/>
              <w:bottom w:val="single" w:sz="8" w:space="0" w:color="000000"/>
              <w:right w:val="single" w:sz="4" w:space="0" w:color="000000"/>
            </w:tcBorders>
            <w:noWrap w:val="1"/>
            <w:vAlign w:val="center"/>
          </w:tcPr>
          <w:p>
            <w:pPr>
              <w:widowControl/>
              <w:jc w:val="right"/>
              <w:rPr>
                <w:rFonts w:ascii="仿宋_GB2312" w:eastAsia="仿宋_GB2312" w:hAnsi="Arial" w:cs="Arial"/>
                <w:color w:val="000000"/>
                <w:kern w:val="0"/>
                <w:sz w:val="16"/>
                <w:szCs w:val="16"/>
              </w:rPr>
            </w:pPr>
            <w:r w:rsidRPr="006F26C5" w:rsidR="0021098E">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tbl>
      <w:tblPr>
        <w:tblStyle w:val="TableNormal"/>
        <w:tblW w:w="9229" w:type="dxa"/>
        <w:tblInd w:w="93" w:type="dxa"/>
        <w:tblLook w:val="04A0" w:firstRow="1" w:lastRow="0" w:firstColumn="1" w:lastColumn="0" w:noHBand="0" w:noVBand="1"/>
      </w:tblPr>
      <w:tblGrid>
        <w:gridCol w:w="400"/>
        <w:gridCol w:w="280"/>
        <w:gridCol w:w="99"/>
        <w:gridCol w:w="41"/>
        <w:gridCol w:w="329"/>
        <w:gridCol w:w="431"/>
        <w:gridCol w:w="640"/>
        <w:gridCol w:w="640"/>
        <w:gridCol w:w="620"/>
        <w:gridCol w:w="20"/>
        <w:gridCol w:w="59"/>
        <w:gridCol w:w="142"/>
        <w:gridCol w:w="709"/>
        <w:gridCol w:w="310"/>
        <w:gridCol w:w="257"/>
        <w:gridCol w:w="283"/>
        <w:gridCol w:w="60"/>
        <w:gridCol w:w="200"/>
        <w:gridCol w:w="307"/>
        <w:gridCol w:w="213"/>
        <w:gridCol w:w="496"/>
        <w:gridCol w:w="324"/>
        <w:gridCol w:w="243"/>
        <w:gridCol w:w="57"/>
        <w:gridCol w:w="368"/>
        <w:gridCol w:w="992"/>
        <w:gridCol w:w="709"/>
      </w:tblGrid>
      <w:tr w:rsidTr="00D51A40">
        <w:tblPrEx>
          <w:tblW w:w="9229" w:type="dxa"/>
          <w:tblInd w:w="93" w:type="dxa"/>
        </w:tblPrEx>
        <w:trPr>
          <w:trHeight w:val="300"/>
        </w:trPr>
        <w:tc>
          <w:tcPr>
            <w:tcW w:w="9229" w:type="dxa"/>
            <w:gridSpan w:val="2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一般公共预算财政拨款支出决算表</w:t>
            </w:r>
          </w:p>
        </w:tc>
      </w:tr>
      <w:tr w:rsidTr="00D51A40">
        <w:tblPrEx>
          <w:tblW w:w="9229" w:type="dxa"/>
          <w:tblInd w:w="93" w:type="dxa"/>
        </w:tblPrEx>
        <w:trPr>
          <w:trHeight w:val="240"/>
        </w:trPr>
        <w:tc>
          <w:tcPr>
            <w:tcW w:w="400" w:type="dxa"/>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379" w:type="dxa"/>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376" w:type="dxa"/>
            <w:gridSpan w:val="2"/>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404" w:type="dxa"/>
            <w:gridSpan w:val="6"/>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701" w:type="dxa"/>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843" w:type="dxa"/>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126" w:type="dxa"/>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公开</w:t>
            </w:r>
            <w:r w:rsidRPr="00D51A40" w:rsidR="0021098E">
              <w:rPr>
                <w:rFonts w:ascii="仿宋_GB2312" w:eastAsia="仿宋_GB2312" w:hAnsi="Arial" w:cs="Arial"/>
                <w:color w:val="000000"/>
                <w:kern w:val="0"/>
                <w:sz w:val="16"/>
                <w:szCs w:val="16"/>
              </w:rPr>
              <w:t xml:space="preserve">05</w:t>
            </w:r>
            <w:r w:rsidRPr="00D51A40" w:rsidR="0021098E">
              <w:rPr>
                <w:rFonts w:ascii="仿宋_GB2312" w:eastAsia="仿宋_GB2312" w:hAnsi="Arial" w:cs="Arial" w:hint="eastAsia"/>
                <w:color w:val="000000"/>
                <w:kern w:val="0"/>
                <w:sz w:val="16"/>
                <w:szCs w:val="16"/>
              </w:rPr>
              <w:t xml:space="preserve">表</w:t>
            </w:r>
          </w:p>
        </w:tc>
      </w:tr>
      <w:tr w:rsidTr="00D51A40">
        <w:tblPrEx>
          <w:tblW w:w="9229" w:type="dxa"/>
          <w:tblInd w:w="93" w:type="dxa"/>
        </w:tblPrEx>
        <w:trPr>
          <w:trHeight w:val="255"/>
        </w:trPr>
        <w:tc>
          <w:tcPr>
            <w:tcW w:w="3559" w:type="dxa"/>
            <w:gridSpan w:val="11"/>
            <w:tcBorders>
              <w:top w:val="nil"/>
              <w:left w:val="nil"/>
              <w:bottom w:val="nil"/>
              <w:right w:val="nil"/>
            </w:tcBorders>
            <w:noWrap w:val="0"/>
            <w:vAlign w:val="bottom"/>
          </w:tcPr>
          <w:p>
            <w:pPr>
              <w:widowControl/>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部门：</w:t>
            </w:r>
            <w:r w:rsidRPr="00D51A40" w:rsidR="0021098E">
              <w:rPr>
                <w:rFonts w:ascii="仿宋_GB2312" w:eastAsia="仿宋_GB2312" w:hAnsi="Arial" w:cs="Arial"/>
                <w:color w:val="000000"/>
                <w:kern w:val="0"/>
                <w:sz w:val="16"/>
                <w:szCs w:val="16"/>
              </w:rPr>
              <w:t xml:space="preserve">xxx</w:t>
            </w:r>
          </w:p>
        </w:tc>
        <w:tc>
          <w:tcPr>
            <w:tcW w:w="1701" w:type="dxa"/>
            <w:gridSpan w:val="5"/>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1843" w:type="dxa"/>
            <w:gridSpan w:val="7"/>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tc>
        <w:tc>
          <w:tcPr>
            <w:tcW w:w="2126" w:type="dxa"/>
            <w:gridSpan w:val="4"/>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单位：万元</w:t>
            </w:r>
          </w:p>
        </w:tc>
      </w:tr>
      <w:tr w:rsidTr="00D51A40">
        <w:tblPrEx>
          <w:tblW w:w="9229" w:type="dxa"/>
          <w:tblInd w:w="93" w:type="dxa"/>
        </w:tblPrEx>
        <w:trPr>
          <w:trHeight w:val="255"/>
        </w:trPr>
        <w:tc>
          <w:tcPr>
            <w:tcW w:w="3559" w:type="dxa"/>
            <w:gridSpan w:val="11"/>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项目</w:t>
            </w:r>
          </w:p>
        </w:tc>
        <w:tc>
          <w:tcPr>
            <w:tcW w:w="1701" w:type="dxa"/>
            <w:gridSpan w:val="5"/>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本年支出合计</w:t>
            </w:r>
          </w:p>
        </w:tc>
        <w:tc>
          <w:tcPr>
            <w:tcW w:w="1843" w:type="dxa"/>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基本支出</w:t>
            </w:r>
          </w:p>
        </w:tc>
        <w:tc>
          <w:tcPr>
            <w:tcW w:w="2126" w:type="dxa"/>
            <w:gridSpan w:val="4"/>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项目支出</w:t>
            </w:r>
          </w:p>
        </w:tc>
      </w:tr>
      <w:tr w:rsidTr="00D51A40">
        <w:tblPrEx>
          <w:tblW w:w="9229" w:type="dxa"/>
          <w:tblInd w:w="93" w:type="dxa"/>
        </w:tblPrEx>
        <w:trPr>
          <w:trHeight w:val="615"/>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支出功能分类科目编码</w:t>
            </w:r>
          </w:p>
        </w:tc>
        <w:tc>
          <w:tcPr>
            <w:tcW w:w="2404" w:type="dxa"/>
            <w:gridSpan w:val="6"/>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科目名称</w:t>
            </w:r>
          </w:p>
        </w:tc>
        <w:tc>
          <w:tcPr>
            <w:tcW w:w="1701" w:type="dxa"/>
            <w:gridSpan w:val="5"/>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tcW w:w="1843" w:type="dxa"/>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c>
          <w:tcPr>
            <w:tcW w:w="2126" w:type="dxa"/>
            <w:gridSpan w:val="4"/>
            <w:vMerge/>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b/>
                <w:bCs/>
                <w:color w:val="000000"/>
                <w:kern w:val="0"/>
                <w:sz w:val="16"/>
                <w:szCs w:val="16"/>
              </w:rPr>
            </w:pPr>
          </w:p>
        </w:tc>
      </w:tr>
      <w:tr w:rsidTr="00D51A40">
        <w:tblPrEx>
          <w:tblW w:w="9229" w:type="dxa"/>
          <w:tblInd w:w="93" w:type="dxa"/>
        </w:tblPrEx>
        <w:trPr>
          <w:trHeight w:val="255"/>
        </w:trPr>
        <w:tc>
          <w:tcPr>
            <w:tcW w:w="400" w:type="dxa"/>
            <w:vMerge w:val="restart"/>
            <w:tcBorders>
              <w:top w:val="nil"/>
              <w:left w:val="single" w:sz="4" w:space="0" w:color="auto"/>
              <w:bottom w:val="single" w:sz="4" w:space="0" w:color="auto"/>
              <w:right w:val="single" w:sz="4" w:space="0" w:color="auto"/>
            </w:tcBorders>
            <w:noWrap w:val="1"/>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类</w:t>
            </w:r>
          </w:p>
        </w:tc>
        <w:tc>
          <w:tcPr>
            <w:tcW w:w="379"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款</w:t>
            </w:r>
          </w:p>
        </w:tc>
        <w:tc>
          <w:tcPr>
            <w:tcW w:w="376"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w:t>
            </w:r>
          </w:p>
        </w:tc>
        <w:tc>
          <w:tcPr>
            <w:tcW w:w="2404"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栏次</w:t>
            </w:r>
          </w:p>
        </w:tc>
        <w:tc>
          <w:tcPr>
            <w:tcW w:w="1701" w:type="dxa"/>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w:t>
            </w:r>
          </w:p>
        </w:tc>
      </w:tr>
      <w:tr w:rsidTr="00D51A40">
        <w:tblPrEx>
          <w:tblW w:w="9229" w:type="dxa"/>
          <w:tblInd w:w="93" w:type="dxa"/>
        </w:tblPrEx>
        <w:trPr>
          <w:trHeight w:val="255"/>
        </w:trPr>
        <w:tc>
          <w:tcPr>
            <w:tcW w:w="400" w:type="dxa"/>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379" w:type="dxa"/>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376" w:type="dxa"/>
            <w:gridSpan w:val="2"/>
            <w:vMerge/>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p>
        </w:tc>
        <w:tc>
          <w:tcPr>
            <w:tcW w:w="2404" w:type="dxa"/>
            <w:gridSpan w:val="6"/>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合计</w:t>
            </w:r>
          </w:p>
        </w:tc>
        <w:tc>
          <w:tcPr>
            <w:tcW w:w="1701" w:type="dxa"/>
            <w:gridSpan w:val="5"/>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00748F">
              <w:rPr>
                <w:rFonts w:ascii="仿宋_GB2312" w:eastAsia="仿宋_GB2312" w:hAnsi="Arial" w:cs="Arial" w:hint="eastAsia"/>
                <w:b/>
                <w:bCs/>
                <w:color w:val="000000"/>
                <w:kern w:val="0"/>
                <w:sz w:val="16"/>
                <w:szCs w:val="16"/>
              </w:rPr>
              <w:t xml:space="preserve">554.3</w:t>
            </w: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00748F">
              <w:rPr>
                <w:rFonts w:ascii="仿宋_GB2312" w:eastAsia="仿宋_GB2312" w:hAnsi="Arial" w:cs="Arial" w:hint="eastAsia"/>
                <w:b/>
                <w:bCs/>
                <w:color w:val="000000"/>
                <w:kern w:val="0"/>
                <w:sz w:val="16"/>
                <w:szCs w:val="16"/>
              </w:rPr>
              <w:t xml:space="preserve">402.95</w:t>
            </w: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hint="eastAsia"/>
                <w:b/>
                <w:bCs/>
                <w:color w:val="000000"/>
                <w:kern w:val="0"/>
                <w:sz w:val="16"/>
                <w:szCs w:val="16"/>
              </w:rPr>
            </w:pPr>
            <w:r w:rsidR="0000748F">
              <w:rPr>
                <w:rFonts w:ascii="仿宋_GB2312" w:eastAsia="仿宋_GB2312" w:hAnsi="Arial" w:cs="Arial" w:hint="eastAsia"/>
                <w:b/>
                <w:bCs/>
                <w:color w:val="000000"/>
                <w:kern w:val="0"/>
                <w:sz w:val="16"/>
                <w:szCs w:val="16"/>
              </w:rPr>
              <w:t xml:space="preserve">151.32</w:t>
            </w:r>
          </w:p>
        </w:tc>
      </w:tr>
      <w:tr w:rsidTr="00D51A40">
        <w:tblPrEx>
          <w:tblW w:w="9229" w:type="dxa"/>
          <w:tblInd w:w="93" w:type="dxa"/>
        </w:tblPrEx>
        <w:trPr>
          <w:trHeight w:val="300"/>
        </w:trPr>
        <w:tc>
          <w:tcPr>
            <w:tcW w:w="1155" w:type="dxa"/>
            <w:gridSpan w:val="5"/>
            <w:tcBorders>
              <w:top w:val="single" w:sz="4" w:space="0" w:color="auto"/>
              <w:left w:val="single" w:sz="4" w:space="0" w:color="auto"/>
              <w:bottom w:val="single" w:sz="4" w:space="0" w:color="auto"/>
              <w:right w:val="single" w:sz="4" w:space="0" w:color="000000"/>
            </w:tcBorders>
            <w:noWrap w:val="0"/>
            <w:vAlign w:val="bottom"/>
          </w:tcPr>
          <w:p>
            <w:pPr>
              <w:widowControl/>
              <w:jc w:val="center"/>
              <w:rPr>
                <w:rFonts w:ascii="Arial" w:hAnsi="Arial" w:cs="Arial"/>
                <w:b/>
                <w:bCs/>
                <w:color w:val="000000"/>
                <w:kern w:val="0"/>
                <w:sz w:val="22"/>
                <w:szCs w:val="22"/>
              </w:rPr>
            </w:pPr>
          </w:p>
        </w:tc>
        <w:tc>
          <w:tcPr>
            <w:tcW w:w="2404" w:type="dxa"/>
            <w:gridSpan w:val="6"/>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tcW w:w="1701" w:type="dxa"/>
            <w:gridSpan w:val="5"/>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Arial" w:hAnsi="Arial" w:cs="Arial"/>
                <w:b/>
                <w:bCs/>
                <w:color w:val="000000"/>
                <w:kern w:val="0"/>
                <w:sz w:val="22"/>
                <w:szCs w:val="22"/>
              </w:rPr>
            </w:pPr>
          </w:p>
        </w:tc>
      </w:tr>
      <w:tr w:rsidTr="00D51A40">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2404" w:type="dxa"/>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1701" w:type="dxa"/>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rsidTr="00D51A40">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2404" w:type="dxa"/>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1701" w:type="dxa"/>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rsidTr="00D51A40">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2404" w:type="dxa"/>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1701" w:type="dxa"/>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rsidTr="00D51A40">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2404" w:type="dxa"/>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1701" w:type="dxa"/>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rsidTr="00D51A40">
        <w:tblPrEx>
          <w:tblW w:w="9229" w:type="dxa"/>
          <w:tblInd w:w="93" w:type="dxa"/>
        </w:tblPrEx>
        <w:trPr>
          <w:trHeight w:val="285"/>
        </w:trPr>
        <w:tc>
          <w:tcPr>
            <w:tcW w:w="1155"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2404" w:type="dxa"/>
            <w:gridSpan w:val="6"/>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1701" w:type="dxa"/>
            <w:gridSpan w:val="5"/>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c>
          <w:tcPr>
            <w:tcW w:w="1843" w:type="dxa"/>
            <w:gridSpan w:val="7"/>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0"/>
                <w:szCs w:val="20"/>
              </w:rPr>
            </w:pPr>
          </w:p>
        </w:tc>
        <w:tc>
          <w:tcPr>
            <w:tcW w:w="2126" w:type="dxa"/>
            <w:gridSpan w:val="4"/>
            <w:tcBorders>
              <w:top w:val="nil"/>
              <w:left w:val="nil"/>
              <w:bottom w:val="single" w:sz="4" w:space="0" w:color="auto"/>
              <w:right w:val="single" w:sz="4" w:space="0" w:color="auto"/>
            </w:tcBorders>
            <w:noWrap w:val="0"/>
            <w:vAlign w:val="bottom"/>
          </w:tcPr>
          <w:p>
            <w:pPr>
              <w:widowControl/>
              <w:jc w:val="center"/>
              <w:rPr>
                <w:rFonts w:ascii="Arial" w:hAnsi="Arial" w:cs="Arial"/>
                <w:color w:val="000000"/>
                <w:kern w:val="0"/>
                <w:sz w:val="22"/>
                <w:szCs w:val="22"/>
              </w:rPr>
            </w:pPr>
          </w:p>
        </w:tc>
      </w:tr>
      <w:tr w:rsidTr="00D51A40">
        <w:tblPrEx>
          <w:tblW w:w="9229" w:type="dxa"/>
          <w:tblInd w:w="93" w:type="dxa"/>
        </w:tblPrEx>
        <w:trPr>
          <w:trHeight w:val="300"/>
        </w:trPr>
        <w:tc>
          <w:tcPr>
            <w:tcW w:w="9229" w:type="dxa"/>
            <w:gridSpan w:val="27"/>
            <w:tcBorders>
              <w:top w:val="nil"/>
              <w:left w:val="nil"/>
              <w:bottom w:val="nil"/>
              <w:right w:val="nil"/>
            </w:tcBorders>
            <w:noWrap w:val="0"/>
            <w:vAlign w:val="bottom"/>
          </w:tcPr>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hint="eastAsia"/>
                <w:b/>
                <w:bCs/>
                <w:color w:val="000000"/>
                <w:kern w:val="0"/>
                <w:sz w:val="16"/>
                <w:szCs w:val="16"/>
              </w:rPr>
            </w:pPr>
          </w:p>
          <w:p>
            <w:pPr>
              <w:widowControl/>
              <w:jc w:val="center"/>
              <w:rPr>
                <w:rFonts w:ascii="仿宋_GB2312" w:eastAsia="仿宋_GB2312" w:hAnsi="Arial" w:cs="Arial"/>
                <w:b/>
                <w:bCs/>
                <w:color w:val="000000"/>
                <w:kern w:val="0"/>
                <w:sz w:val="16"/>
                <w:szCs w:val="16"/>
              </w:rPr>
            </w:pPr>
            <w:r w:rsidRPr="00D51A40" w:rsidR="0021098E">
              <w:rPr>
                <w:rFonts w:ascii="仿宋_GB2312" w:eastAsia="仿宋_GB2312" w:hAnsi="Arial" w:cs="Arial" w:hint="eastAsia"/>
                <w:b/>
                <w:bCs/>
                <w:color w:val="000000"/>
                <w:kern w:val="0"/>
                <w:sz w:val="16"/>
                <w:szCs w:val="16"/>
              </w:rPr>
              <w:t xml:space="preserve">一般公共预算财政拨款基本支出决算表</w:t>
            </w:r>
          </w:p>
        </w:tc>
      </w:tr>
      <w:tr w:rsidTr="00D51A40">
        <w:tblPrEx>
          <w:tblW w:w="9229" w:type="dxa"/>
          <w:tblInd w:w="93" w:type="dxa"/>
        </w:tblPrEx>
        <w:trPr>
          <w:trHeight w:val="300"/>
        </w:trPr>
        <w:tc>
          <w:tcPr>
            <w:tcW w:w="9229" w:type="dxa"/>
            <w:gridSpan w:val="27"/>
            <w:tcBorders>
              <w:top w:val="nil"/>
              <w:left w:val="nil"/>
              <w:bottom w:val="nil"/>
              <w:right w:val="nil"/>
            </w:tcBorders>
            <w:noWrap w:val="0"/>
            <w:vAlign w:val="bottom"/>
          </w:tcPr>
          <w:p>
            <w:pPr>
              <w:widowControl/>
              <w:rPr>
                <w:rFonts w:ascii="仿宋_GB2312" w:eastAsia="仿宋_GB2312" w:hAnsi="Arial" w:cs="Arial" w:hint="eastAsia"/>
                <w:b/>
                <w:bCs/>
                <w:color w:val="000000"/>
                <w:kern w:val="0"/>
                <w:sz w:val="16"/>
                <w:szCs w:val="16"/>
              </w:rPr>
            </w:pPr>
          </w:p>
        </w:tc>
      </w:tr>
      <w:tr w:rsidTr="00D51A40">
        <w:tblPrEx>
          <w:tblW w:w="9229" w:type="dxa"/>
          <w:tblInd w:w="93" w:type="dxa"/>
        </w:tblPrEx>
        <w:trPr>
          <w:trHeight w:val="255"/>
        </w:trPr>
        <w:tc>
          <w:tcPr>
            <w:tcW w:w="82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660" w:type="dxa"/>
            <w:gridSpan w:val="5"/>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840" w:type="dxa"/>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840" w:type="dxa"/>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公开</w:t>
            </w:r>
            <w:r w:rsidRPr="00D51A40" w:rsidR="0021098E">
              <w:rPr>
                <w:rFonts w:ascii="仿宋_GB2312" w:eastAsia="仿宋_GB2312" w:hAnsi="Arial" w:cs="Arial"/>
                <w:color w:val="000000"/>
                <w:kern w:val="0"/>
                <w:sz w:val="16"/>
                <w:szCs w:val="16"/>
              </w:rPr>
              <w:t xml:space="preserve">06</w:t>
            </w:r>
            <w:r w:rsidRPr="00D51A40" w:rsidR="0021098E">
              <w:rPr>
                <w:rFonts w:ascii="仿宋_GB2312" w:eastAsia="仿宋_GB2312" w:hAnsi="Arial" w:cs="Arial" w:hint="eastAsia"/>
                <w:color w:val="000000"/>
                <w:kern w:val="0"/>
                <w:sz w:val="16"/>
                <w:szCs w:val="16"/>
              </w:rPr>
              <w:t xml:space="preserve">表</w:t>
            </w:r>
          </w:p>
        </w:tc>
      </w:tr>
      <w:tr w:rsidTr="00D51A40">
        <w:tblPrEx>
          <w:tblW w:w="9229" w:type="dxa"/>
          <w:tblInd w:w="93" w:type="dxa"/>
        </w:tblPrEx>
        <w:trPr>
          <w:trHeight w:val="240"/>
        </w:trPr>
        <w:tc>
          <w:tcPr>
            <w:tcW w:w="3480" w:type="dxa"/>
            <w:gridSpan w:val="9"/>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部门：</w:t>
            </w:r>
            <w:r w:rsidRPr="00D51A40" w:rsidR="0021098E">
              <w:rPr>
                <w:rFonts w:ascii="仿宋_GB2312" w:eastAsia="仿宋_GB2312" w:hAnsi="Arial" w:cs="Arial"/>
                <w:color w:val="000000"/>
                <w:kern w:val="0"/>
                <w:sz w:val="16"/>
                <w:szCs w:val="16"/>
              </w:rPr>
              <w:t xml:space="preserve">XXX</w:t>
            </w:r>
          </w:p>
        </w:tc>
        <w:tc>
          <w:tcPr>
            <w:tcW w:w="1840" w:type="dxa"/>
            <w:gridSpan w:val="8"/>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840" w:type="dxa"/>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069" w:type="dxa"/>
            <w:gridSpan w:val="3"/>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单位：万元</w:t>
            </w:r>
          </w:p>
        </w:tc>
      </w:tr>
      <w:tr w:rsidTr="00D51A40">
        <w:tblPrEx>
          <w:tblW w:w="9229" w:type="dxa"/>
          <w:tblInd w:w="93" w:type="dxa"/>
        </w:tblPrEx>
        <w:trPr>
          <w:trHeight w:val="255"/>
        </w:trPr>
        <w:tc>
          <w:tcPr>
            <w:tcW w:w="3480" w:type="dxa"/>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项目</w:t>
            </w:r>
          </w:p>
        </w:tc>
        <w:tc>
          <w:tcPr>
            <w:tcW w:w="1840" w:type="dxa"/>
            <w:gridSpan w:val="8"/>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本年支出合计</w:t>
            </w:r>
          </w:p>
        </w:tc>
        <w:tc>
          <w:tcPr>
            <w:tcW w:w="1840" w:type="dxa"/>
            <w:gridSpan w:val="7"/>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人员经费</w:t>
            </w:r>
          </w:p>
        </w:tc>
        <w:tc>
          <w:tcPr>
            <w:tcW w:w="2069" w:type="dxa"/>
            <w:gridSpan w:val="3"/>
            <w:vMerge w:val="restart"/>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公用经费</w:t>
            </w:r>
          </w:p>
        </w:tc>
      </w:tr>
      <w:tr w:rsidTr="00D51A40">
        <w:tblPrEx>
          <w:tblW w:w="9229" w:type="dxa"/>
          <w:tblInd w:w="93" w:type="dxa"/>
        </w:tblPrEx>
        <w:trPr>
          <w:trHeight w:val="420"/>
        </w:trPr>
        <w:tc>
          <w:tcPr>
            <w:tcW w:w="1149" w:type="dxa"/>
            <w:gridSpan w:val="5"/>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经济分类科目编码</w:t>
            </w:r>
          </w:p>
        </w:tc>
        <w:tc>
          <w:tcPr>
            <w:tcW w:w="2331" w:type="dxa"/>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科目名称</w:t>
            </w:r>
          </w:p>
        </w:tc>
        <w:tc>
          <w:tcPr>
            <w:tcW w:w="1840" w:type="dxa"/>
            <w:gridSpan w:val="8"/>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1840" w:type="dxa"/>
            <w:gridSpan w:val="7"/>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2069" w:type="dxa"/>
            <w:gridSpan w:val="3"/>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rsidTr="00D51A40">
        <w:tblPrEx>
          <w:tblW w:w="9229" w:type="dxa"/>
          <w:tblInd w:w="93" w:type="dxa"/>
        </w:tblPrEx>
        <w:trPr>
          <w:trHeight w:val="240"/>
        </w:trPr>
        <w:tc>
          <w:tcPr>
            <w:tcW w:w="3480" w:type="dxa"/>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栏次</w:t>
            </w:r>
          </w:p>
        </w:tc>
        <w:tc>
          <w:tcPr>
            <w:tcW w:w="1840" w:type="dxa"/>
            <w:gridSpan w:val="8"/>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w:t>
            </w:r>
          </w:p>
        </w:tc>
        <w:tc>
          <w:tcPr>
            <w:tcW w:w="1840" w:type="dxa"/>
            <w:gridSpan w:val="7"/>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w:t>
            </w:r>
          </w:p>
        </w:tc>
        <w:tc>
          <w:tcPr>
            <w:tcW w:w="2069" w:type="dxa"/>
            <w:gridSpan w:val="3"/>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w:t>
            </w:r>
          </w:p>
        </w:tc>
      </w:tr>
      <w:tr w:rsidTr="00D51A40">
        <w:tblPrEx>
          <w:tblW w:w="9229" w:type="dxa"/>
          <w:tblInd w:w="93" w:type="dxa"/>
        </w:tblPrEx>
        <w:trPr>
          <w:trHeight w:val="240"/>
        </w:trPr>
        <w:tc>
          <w:tcPr>
            <w:tcW w:w="3480" w:type="dxa"/>
            <w:gridSpan w:val="9"/>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合计</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554.3</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21098E">
              <w:rPr>
                <w:rFonts w:ascii="仿宋_GB2312" w:eastAsia="仿宋_GB2312" w:hAnsi="Arial" w:cs="Arial"/>
                <w:b/>
                <w:color w:val="000000"/>
                <w:kern w:val="0"/>
                <w:sz w:val="16"/>
                <w:szCs w:val="16"/>
              </w:rPr>
              <w:t xml:space="preserve">301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21098E">
              <w:rPr>
                <w:rFonts w:ascii="仿宋_GB2312" w:eastAsia="仿宋_GB2312" w:hAnsi="Arial" w:cs="Arial" w:hint="eastAsia"/>
                <w:b/>
                <w:color w:val="000000"/>
                <w:kern w:val="0"/>
                <w:sz w:val="16"/>
                <w:szCs w:val="16"/>
              </w:rPr>
              <w:t xml:space="preserve">工资福利支出</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316.76</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30101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基本工资</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55.13</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30102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津贴补贴</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200.04</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30103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奖金</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33.94</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30104</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社会保障缴费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6.18</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30106</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伙食补助费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30107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绩效工资</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30199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其他工资福利支出</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21.47</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21098E">
              <w:rPr>
                <w:rFonts w:ascii="仿宋_GB2312" w:eastAsia="仿宋_GB2312" w:hAnsi="Arial" w:cs="Arial"/>
                <w:b/>
                <w:color w:val="000000"/>
                <w:kern w:val="0"/>
                <w:sz w:val="16"/>
                <w:szCs w:val="16"/>
              </w:rPr>
              <w:t xml:space="preserve">302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21098E">
              <w:rPr>
                <w:rFonts w:ascii="仿宋_GB2312" w:eastAsia="仿宋_GB2312" w:hAnsi="Arial" w:cs="Arial" w:hint="eastAsia"/>
                <w:b/>
                <w:color w:val="000000"/>
                <w:kern w:val="0"/>
                <w:sz w:val="16"/>
                <w:szCs w:val="16"/>
              </w:rPr>
              <w:t xml:space="preserve">商品和服务支出</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81.83</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30201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办公费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4.61</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30202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印刷费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9.41</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30203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咨询费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30204</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手续费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30205</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水费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0.021</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30206</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电费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0.3</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30207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邮电费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2.99</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30208</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取暖费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2.07</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30209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物业管理费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30211</w:t>
            </w:r>
          </w:p>
        </w:tc>
        <w:tc>
          <w:tcPr>
            <w:tcW w:w="2331"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差旅费</w:t>
            </w:r>
          </w:p>
        </w:tc>
        <w:tc>
          <w:tcPr>
            <w:tcW w:w="1840" w:type="dxa"/>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1.61</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30212</w:t>
            </w:r>
          </w:p>
        </w:tc>
        <w:tc>
          <w:tcPr>
            <w:tcW w:w="2331" w:type="dxa"/>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因公出国（境）费用</w:t>
            </w:r>
          </w:p>
        </w:tc>
        <w:tc>
          <w:tcPr>
            <w:tcW w:w="1840" w:type="dxa"/>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30213</w:t>
            </w:r>
          </w:p>
        </w:tc>
        <w:tc>
          <w:tcPr>
            <w:tcW w:w="2331"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维修</w:t>
            </w:r>
            <w:r w:rsidRPr="00D51A40" w:rsidR="0021098E">
              <w:rPr>
                <w:rFonts w:ascii="仿宋_GB2312" w:eastAsia="仿宋_GB2312" w:hAnsi="Arial" w:cs="Arial"/>
                <w:color w:val="000000"/>
                <w:kern w:val="0"/>
                <w:sz w:val="16"/>
                <w:szCs w:val="16"/>
              </w:rPr>
              <w:t xml:space="preserve">(</w:t>
            </w:r>
            <w:r w:rsidRPr="00D51A40" w:rsidR="0021098E">
              <w:rPr>
                <w:rFonts w:ascii="仿宋_GB2312" w:eastAsia="仿宋_GB2312" w:hAnsi="Arial" w:cs="Arial" w:hint="eastAsia"/>
                <w:color w:val="000000"/>
                <w:kern w:val="0"/>
                <w:sz w:val="16"/>
                <w:szCs w:val="16"/>
              </w:rPr>
              <w:t xml:space="preserve">护</w:t>
            </w:r>
            <w:r w:rsidRPr="00D51A40" w:rsidR="0021098E">
              <w:rPr>
                <w:rFonts w:ascii="仿宋_GB2312" w:eastAsia="仿宋_GB2312" w:hAnsi="Arial" w:cs="Arial"/>
                <w:color w:val="000000"/>
                <w:kern w:val="0"/>
                <w:sz w:val="16"/>
                <w:szCs w:val="16"/>
              </w:rPr>
              <w:t xml:space="preserve">)</w:t>
            </w:r>
            <w:r w:rsidRPr="00D51A40" w:rsidR="0021098E">
              <w:rPr>
                <w:rFonts w:ascii="仿宋_GB2312" w:eastAsia="仿宋_GB2312" w:hAnsi="Arial" w:cs="Arial" w:hint="eastAsia"/>
                <w:color w:val="000000"/>
                <w:kern w:val="0"/>
                <w:sz w:val="16"/>
                <w:szCs w:val="16"/>
              </w:rPr>
              <w:t xml:space="preserve">费</w:t>
            </w:r>
          </w:p>
        </w:tc>
        <w:tc>
          <w:tcPr>
            <w:tcW w:w="1840" w:type="dxa"/>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6.68</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30214</w:t>
            </w:r>
          </w:p>
        </w:tc>
        <w:tc>
          <w:tcPr>
            <w:tcW w:w="2331" w:type="dxa"/>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租赁费</w:t>
            </w:r>
          </w:p>
        </w:tc>
        <w:tc>
          <w:tcPr>
            <w:tcW w:w="1840" w:type="dxa"/>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30215</w:t>
            </w:r>
          </w:p>
        </w:tc>
        <w:tc>
          <w:tcPr>
            <w:tcW w:w="2331"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会议费</w:t>
            </w:r>
          </w:p>
        </w:tc>
        <w:tc>
          <w:tcPr>
            <w:tcW w:w="1840" w:type="dxa"/>
            <w:gridSpan w:val="8"/>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1.3</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30216</w:t>
            </w:r>
          </w:p>
        </w:tc>
        <w:tc>
          <w:tcPr>
            <w:tcW w:w="2331" w:type="dxa"/>
            <w:gridSpan w:val="4"/>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培训费</w:t>
            </w:r>
          </w:p>
        </w:tc>
        <w:tc>
          <w:tcPr>
            <w:tcW w:w="1840" w:type="dxa"/>
            <w:gridSpan w:val="8"/>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3.29</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single" w:sz="4" w:space="0" w:color="auto"/>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single" w:sz="4" w:space="0" w:color="auto"/>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30217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公务接待费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30218</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专用材料费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30224</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被装购置费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23.13</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30225</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专用燃料费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30226</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劳务费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13.54</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30227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委托业务费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30228</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工会经费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3.95</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30229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福利费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30231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公务用车运行维护费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1.92</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30239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其他交通费用</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2.62</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30299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其他商品和服务支出</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4.39</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21098E">
              <w:rPr>
                <w:rFonts w:ascii="仿宋_GB2312" w:eastAsia="仿宋_GB2312" w:hAnsi="Arial" w:cs="Arial"/>
                <w:b/>
                <w:color w:val="000000"/>
                <w:kern w:val="0"/>
                <w:sz w:val="16"/>
                <w:szCs w:val="16"/>
              </w:rPr>
              <w:t xml:space="preserve">303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21098E">
              <w:rPr>
                <w:rFonts w:ascii="仿宋_GB2312" w:eastAsia="仿宋_GB2312" w:hAnsi="Arial" w:cs="Arial" w:hint="eastAsia"/>
                <w:b/>
                <w:color w:val="000000"/>
                <w:kern w:val="0"/>
                <w:sz w:val="16"/>
                <w:szCs w:val="16"/>
              </w:rPr>
              <w:t xml:space="preserve">对个人和家庭的补助</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129.69</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30301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离休费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30302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退休费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30303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退职（役）费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30304</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抚恤金</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77.75</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30305</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生活补助</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30307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医疗费</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26.95</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30309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奖励金</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30311</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住房公积金</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21.29</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30312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提租补贴</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30313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购房补贴</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30399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其他对个人和家庭的补助支出</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3.7</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21098E">
              <w:rPr>
                <w:rFonts w:ascii="仿宋_GB2312" w:eastAsia="仿宋_GB2312" w:hAnsi="Arial" w:cs="Arial"/>
                <w:b/>
                <w:color w:val="000000"/>
                <w:kern w:val="0"/>
                <w:sz w:val="16"/>
                <w:szCs w:val="16"/>
              </w:rPr>
              <w:t xml:space="preserve">310</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b/>
                <w:color w:val="000000"/>
                <w:kern w:val="0"/>
                <w:sz w:val="16"/>
                <w:szCs w:val="16"/>
              </w:rPr>
            </w:pPr>
            <w:r w:rsidRPr="00354AC6" w:rsidR="0021098E">
              <w:rPr>
                <w:rFonts w:ascii="仿宋_GB2312" w:eastAsia="仿宋_GB2312" w:hAnsi="Arial" w:cs="Arial" w:hint="eastAsia"/>
                <w:b/>
                <w:color w:val="000000"/>
                <w:kern w:val="0"/>
                <w:sz w:val="16"/>
                <w:szCs w:val="16"/>
              </w:rPr>
              <w:t xml:space="preserve">其他资本性支出</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26.02</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31002</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办公设备购置</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31003</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专用设备购置</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E7067D">
              <w:rPr>
                <w:rFonts w:ascii="仿宋_GB2312" w:eastAsia="仿宋_GB2312" w:hAnsi="Arial" w:cs="Arial" w:hint="eastAsia"/>
                <w:color w:val="000000"/>
                <w:kern w:val="0"/>
                <w:sz w:val="16"/>
                <w:szCs w:val="16"/>
              </w:rPr>
              <w:t xml:space="preserve">4</w:t>
            </w: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31007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信息网络及软件购置更新</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31019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其他交通工具购置</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31099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其他资本性支出</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2069" w:type="dxa"/>
            <w:gridSpan w:val="3"/>
            <w:tcBorders>
              <w:top w:val="nil"/>
              <w:left w:val="nil"/>
              <w:bottom w:val="single" w:sz="4" w:space="0" w:color="auto"/>
              <w:right w:val="single" w:sz="4" w:space="0" w:color="auto"/>
            </w:tcBorders>
            <w:noWrap w:val="1"/>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rPr>
            </w:pPr>
            <w:r w:rsidR="00152849">
              <w:rPr>
                <w:rFonts w:ascii="仿宋_GB2312" w:eastAsia="仿宋_GB2312" w:hAnsi="Arial" w:cs="Arial" w:hint="eastAsia"/>
                <w:color w:val="000000"/>
                <w:kern w:val="0"/>
                <w:sz w:val="16"/>
                <w:szCs w:val="16"/>
              </w:rPr>
              <w:t xml:space="preserve">31007</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rPr>
            </w:pPr>
            <w:r w:rsidR="00152849">
              <w:rPr>
                <w:rFonts w:ascii="仿宋_GB2312" w:eastAsia="仿宋_GB2312" w:hAnsi="Arial" w:cs="Arial" w:hint="eastAsia"/>
                <w:color w:val="000000"/>
                <w:kern w:val="0"/>
                <w:sz w:val="16"/>
                <w:szCs w:val="16"/>
              </w:rPr>
              <w:t xml:space="preserve">大型修缮</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rPr>
            </w:pPr>
            <w:r w:rsidR="00152849">
              <w:rPr>
                <w:rFonts w:ascii="仿宋_GB2312" w:eastAsia="仿宋_GB2312" w:hAnsi="Arial" w:cs="Arial" w:hint="eastAsia"/>
                <w:color w:val="000000"/>
                <w:kern w:val="0"/>
                <w:sz w:val="16"/>
                <w:szCs w:val="16"/>
              </w:rPr>
              <w:t xml:space="preserve">12</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rPr>
            </w:pPr>
          </w:p>
        </w:tc>
        <w:tc>
          <w:tcPr>
            <w:tcW w:w="2069" w:type="dxa"/>
            <w:gridSpan w:val="3"/>
            <w:tcBorders>
              <w:top w:val="nil"/>
              <w:left w:val="nil"/>
              <w:bottom w:val="single" w:sz="4" w:space="0" w:color="auto"/>
              <w:right w:val="single" w:sz="4" w:space="0" w:color="auto"/>
            </w:tcBorders>
            <w:noWrap w:val="1"/>
            <w:vAlign w:val="bottom"/>
          </w:tcPr>
          <w:p>
            <w:pPr>
              <w:widowControl/>
              <w:jc w:val="left"/>
              <w:rPr>
                <w:rFonts w:ascii="仿宋_GB2312" w:eastAsia="仿宋_GB2312" w:hAnsi="Arial" w:cs="Arial" w:hint="eastAsia"/>
                <w:color w:val="000000"/>
                <w:kern w:val="0"/>
                <w:sz w:val="16"/>
                <w:szCs w:val="16"/>
              </w:rPr>
            </w:pPr>
          </w:p>
        </w:tc>
      </w:tr>
      <w:tr w:rsidTr="00D51A40">
        <w:tblPrEx>
          <w:tblW w:w="9229" w:type="dxa"/>
          <w:tblInd w:w="93" w:type="dxa"/>
        </w:tblPrEx>
        <w:trPr>
          <w:trHeight w:val="240"/>
        </w:trPr>
        <w:tc>
          <w:tcPr>
            <w:tcW w:w="1149" w:type="dxa"/>
            <w:gridSpan w:val="5"/>
            <w:tcBorders>
              <w:top w:val="nil"/>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rPr>
            </w:pPr>
            <w:r w:rsidR="00152849">
              <w:rPr>
                <w:rFonts w:ascii="仿宋_GB2312" w:eastAsia="仿宋_GB2312" w:hAnsi="Arial" w:cs="Arial" w:hint="eastAsia"/>
                <w:color w:val="000000"/>
                <w:kern w:val="0"/>
                <w:sz w:val="16"/>
                <w:szCs w:val="16"/>
              </w:rPr>
              <w:t xml:space="preserve">31099</w:t>
            </w:r>
          </w:p>
        </w:tc>
        <w:tc>
          <w:tcPr>
            <w:tcW w:w="2331"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rPr>
            </w:pPr>
            <w:r w:rsidR="00152849">
              <w:rPr>
                <w:rFonts w:ascii="仿宋_GB2312" w:eastAsia="仿宋_GB2312" w:hAnsi="Arial" w:cs="Arial" w:hint="eastAsia"/>
                <w:color w:val="000000"/>
                <w:kern w:val="0"/>
                <w:sz w:val="16"/>
                <w:szCs w:val="16"/>
              </w:rPr>
              <w:t xml:space="preserve">公务用车购置</w:t>
            </w:r>
          </w:p>
        </w:tc>
        <w:tc>
          <w:tcPr>
            <w:tcW w:w="1840" w:type="dxa"/>
            <w:gridSpan w:val="8"/>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hint="eastAsia"/>
                <w:color w:val="000000"/>
                <w:kern w:val="0"/>
                <w:sz w:val="16"/>
                <w:szCs w:val="16"/>
              </w:rPr>
            </w:pPr>
            <w:r w:rsidR="00152849">
              <w:rPr>
                <w:rFonts w:ascii="仿宋_GB2312" w:eastAsia="仿宋_GB2312" w:hAnsi="Arial" w:cs="Arial" w:hint="eastAsia"/>
                <w:color w:val="000000"/>
                <w:kern w:val="0"/>
                <w:sz w:val="16"/>
                <w:szCs w:val="16"/>
              </w:rPr>
              <w:t xml:space="preserve">10.02</w:t>
            </w:r>
          </w:p>
        </w:tc>
        <w:tc>
          <w:tcPr>
            <w:tcW w:w="1840" w:type="dxa"/>
            <w:gridSpan w:val="7"/>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hint="eastAsia"/>
                <w:color w:val="000000"/>
                <w:kern w:val="0"/>
                <w:sz w:val="16"/>
                <w:szCs w:val="16"/>
              </w:rPr>
            </w:pPr>
          </w:p>
        </w:tc>
        <w:tc>
          <w:tcPr>
            <w:tcW w:w="2069" w:type="dxa"/>
            <w:gridSpan w:val="3"/>
            <w:tcBorders>
              <w:top w:val="nil"/>
              <w:left w:val="nil"/>
              <w:bottom w:val="single" w:sz="4" w:space="0" w:color="auto"/>
              <w:right w:val="single" w:sz="4" w:space="0" w:color="auto"/>
            </w:tcBorders>
            <w:noWrap w:val="1"/>
            <w:vAlign w:val="bottom"/>
          </w:tcPr>
          <w:p>
            <w:pPr>
              <w:widowControl/>
              <w:jc w:val="left"/>
              <w:rPr>
                <w:rFonts w:ascii="仿宋_GB2312" w:eastAsia="仿宋_GB2312" w:hAnsi="Arial" w:cs="Arial" w:hint="eastAsia"/>
                <w:color w:val="000000"/>
                <w:kern w:val="0"/>
                <w:sz w:val="16"/>
                <w:szCs w:val="16"/>
              </w:rPr>
            </w:pPr>
          </w:p>
        </w:tc>
      </w:tr>
      <w:tr w:rsidTr="00D51A40">
        <w:tblPrEx>
          <w:tblW w:w="9229" w:type="dxa"/>
          <w:tblInd w:w="93" w:type="dxa"/>
        </w:tblPrEx>
        <w:trPr>
          <w:trHeight w:val="300"/>
        </w:trPr>
        <w:tc>
          <w:tcPr>
            <w:tcW w:w="9229" w:type="dxa"/>
            <w:gridSpan w:val="27"/>
            <w:tcBorders>
              <w:top w:val="nil"/>
              <w:left w:val="nil"/>
              <w:bottom w:val="nil"/>
              <w:right w:val="nil"/>
            </w:tcBorders>
            <w:noWrap w:val="0"/>
            <w:vAlign w:val="bottom"/>
          </w:tcPr>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hint="eastAsia"/>
                <w:color w:val="000000"/>
                <w:kern w:val="0"/>
                <w:sz w:val="16"/>
                <w:szCs w:val="16"/>
              </w:rPr>
            </w:pPr>
          </w:p>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一般公共预算财政拨</w:t>
            </w:r>
            <w:r w:rsidRPr="00D51A40" w:rsidR="0021098E">
              <w:rPr>
                <w:rFonts w:ascii="仿宋_GB2312" w:eastAsia="仿宋_GB2312" w:hAnsi="Arial" w:cs="Arial" w:hint="eastAsia"/>
                <w:color w:val="000000"/>
                <w:kern w:val="0"/>
                <w:sz w:val="16"/>
                <w:szCs w:val="16"/>
              </w:rPr>
              <w:t xml:space="preserve">款</w:t>
            </w:r>
            <w:r w:rsidRPr="00D51A40" w:rsidR="0021098E">
              <w:rPr>
                <w:rFonts w:ascii="仿宋_GB2312" w:eastAsia="仿宋_GB2312" w:hAnsi="Arial" w:cs="Arial" w:hint="eastAsia"/>
                <w:color w:val="000000"/>
                <w:kern w:val="0"/>
                <w:sz w:val="16"/>
                <w:szCs w:val="16"/>
              </w:rPr>
              <w:t xml:space="preserve">“</w:t>
            </w:r>
            <w:r w:rsidRPr="00D51A40" w:rsidR="0021098E">
              <w:rPr>
                <w:rFonts w:ascii="仿宋_GB2312" w:eastAsia="仿宋_GB2312" w:hAnsi="Arial" w:cs="Arial" w:hint="eastAsia"/>
                <w:color w:val="000000"/>
                <w:kern w:val="0"/>
                <w:sz w:val="16"/>
                <w:szCs w:val="16"/>
              </w:rPr>
              <w:t xml:space="preserve">三</w:t>
            </w:r>
            <w:r w:rsidRPr="00D51A40" w:rsidR="0021098E">
              <w:rPr>
                <w:rFonts w:ascii="仿宋_GB2312" w:eastAsia="仿宋_GB2312" w:hAnsi="Arial" w:cs="Arial" w:hint="eastAsia"/>
                <w:color w:val="000000"/>
                <w:kern w:val="0"/>
                <w:sz w:val="16"/>
                <w:szCs w:val="16"/>
              </w:rPr>
              <w:t xml:space="preserve">公</w:t>
            </w:r>
            <w:r w:rsidRPr="00D51A40" w:rsidR="0021098E">
              <w:rPr>
                <w:rFonts w:ascii="仿宋_GB2312" w:eastAsia="仿宋_GB2312" w:hAnsi="Arial" w:cs="Arial" w:hint="eastAsia"/>
                <w:color w:val="000000"/>
                <w:kern w:val="0"/>
                <w:sz w:val="16"/>
                <w:szCs w:val="16"/>
              </w:rPr>
              <w:t xml:space="preserve">”</w:t>
            </w:r>
            <w:r w:rsidRPr="00D51A40" w:rsidR="0021098E">
              <w:rPr>
                <w:rFonts w:ascii="仿宋_GB2312" w:eastAsia="仿宋_GB2312" w:hAnsi="Arial" w:cs="Arial" w:hint="eastAsia"/>
                <w:color w:val="000000"/>
                <w:kern w:val="0"/>
                <w:sz w:val="16"/>
                <w:szCs w:val="16"/>
              </w:rPr>
              <w:t xml:space="preserve">经费支出决算表</w:t>
            </w:r>
          </w:p>
        </w:tc>
      </w:tr>
      <w:tr w:rsidTr="00D51A40">
        <w:tblPrEx>
          <w:tblW w:w="9229" w:type="dxa"/>
          <w:tblInd w:w="93" w:type="dxa"/>
        </w:tblPrEx>
        <w:trPr>
          <w:trHeight w:val="285"/>
        </w:trPr>
        <w:tc>
          <w:tcPr>
            <w:tcW w:w="68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0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10" w:type="dxa"/>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0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52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2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2369" w:type="dxa"/>
            <w:gridSpan w:val="5"/>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公开</w:t>
            </w:r>
            <w:r w:rsidRPr="00D51A40" w:rsidR="0021098E">
              <w:rPr>
                <w:rFonts w:ascii="仿宋_GB2312" w:eastAsia="仿宋_GB2312" w:hAnsi="Arial" w:cs="Arial"/>
                <w:color w:val="000000"/>
                <w:kern w:val="0"/>
                <w:sz w:val="16"/>
                <w:szCs w:val="16"/>
              </w:rPr>
              <w:t xml:space="preserve">07</w:t>
            </w:r>
            <w:r w:rsidRPr="00D51A40" w:rsidR="0021098E">
              <w:rPr>
                <w:rFonts w:ascii="仿宋_GB2312" w:eastAsia="仿宋_GB2312" w:hAnsi="Arial" w:cs="Arial" w:hint="eastAsia"/>
                <w:color w:val="000000"/>
                <w:kern w:val="0"/>
                <w:sz w:val="16"/>
                <w:szCs w:val="16"/>
              </w:rPr>
              <w:t xml:space="preserve">表</w:t>
            </w:r>
          </w:p>
        </w:tc>
      </w:tr>
      <w:tr w:rsidTr="00D51A40">
        <w:tblPrEx>
          <w:tblW w:w="9229" w:type="dxa"/>
          <w:tblInd w:w="93" w:type="dxa"/>
        </w:tblPrEx>
        <w:trPr>
          <w:trHeight w:val="255"/>
        </w:trPr>
        <w:tc>
          <w:tcPr>
            <w:tcW w:w="2220" w:type="dxa"/>
            <w:gridSpan w:val="7"/>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部门：</w:t>
            </w:r>
            <w:r w:rsidRPr="00D51A40" w:rsidR="0021098E">
              <w:rPr>
                <w:rFonts w:ascii="仿宋_GB2312" w:eastAsia="仿宋_GB2312" w:hAnsi="Arial" w:cs="Arial"/>
                <w:color w:val="000000"/>
                <w:kern w:val="0"/>
                <w:sz w:val="16"/>
                <w:szCs w:val="16"/>
              </w:rPr>
              <w:t xml:space="preserve">XXX</w:t>
            </w:r>
          </w:p>
        </w:tc>
        <w:tc>
          <w:tcPr>
            <w:tcW w:w="6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64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10" w:type="dxa"/>
            <w:gridSpan w:val="3"/>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80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520" w:type="dxa"/>
            <w:gridSpan w:val="2"/>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3189" w:type="dxa"/>
            <w:gridSpan w:val="7"/>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单位：万元</w:t>
            </w:r>
          </w:p>
        </w:tc>
      </w:tr>
      <w:tr w:rsidTr="00D51A40">
        <w:tblPrEx>
          <w:tblW w:w="9229" w:type="dxa"/>
          <w:tblInd w:w="93" w:type="dxa"/>
        </w:tblPrEx>
        <w:trPr>
          <w:trHeight w:val="255"/>
        </w:trPr>
        <w:tc>
          <w:tcPr>
            <w:tcW w:w="4410" w:type="dxa"/>
            <w:gridSpan w:val="1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2015</w:t>
            </w:r>
            <w:r w:rsidRPr="00D51A40" w:rsidR="0021098E">
              <w:rPr>
                <w:rFonts w:ascii="仿宋_GB2312" w:eastAsia="仿宋_GB2312" w:hAnsi="Arial" w:cs="Arial" w:hint="eastAsia"/>
                <w:color w:val="000000"/>
                <w:kern w:val="0"/>
                <w:sz w:val="16"/>
                <w:szCs w:val="16"/>
              </w:rPr>
              <w:t xml:space="preserve">年度预算数</w:t>
            </w:r>
          </w:p>
        </w:tc>
        <w:tc>
          <w:tcPr>
            <w:tcW w:w="4819" w:type="dxa"/>
            <w:gridSpan w:val="14"/>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2015</w:t>
            </w:r>
            <w:r w:rsidRPr="00D51A40" w:rsidR="0021098E">
              <w:rPr>
                <w:rFonts w:ascii="仿宋_GB2312" w:eastAsia="仿宋_GB2312" w:hAnsi="Arial" w:cs="Arial" w:hint="eastAsia"/>
                <w:color w:val="000000"/>
                <w:kern w:val="0"/>
                <w:sz w:val="16"/>
                <w:szCs w:val="16"/>
              </w:rPr>
              <w:t xml:space="preserve">年度决算数</w:t>
            </w:r>
          </w:p>
        </w:tc>
      </w:tr>
      <w:tr w:rsidTr="00D51A40">
        <w:tblPrEx>
          <w:tblW w:w="9229" w:type="dxa"/>
          <w:tblInd w:w="93" w:type="dxa"/>
        </w:tblPrEx>
        <w:trPr>
          <w:trHeight w:val="480"/>
        </w:trPr>
        <w:tc>
          <w:tcPr>
            <w:tcW w:w="680" w:type="dxa"/>
            <w:gridSpan w:val="2"/>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合计</w:t>
            </w:r>
          </w:p>
        </w:tc>
        <w:tc>
          <w:tcPr>
            <w:tcW w:w="900" w:type="dxa"/>
            <w:gridSpan w:val="4"/>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因公出国（境）费</w:t>
            </w:r>
          </w:p>
        </w:tc>
        <w:tc>
          <w:tcPr>
            <w:tcW w:w="2121" w:type="dxa"/>
            <w:gridSpan w:val="6"/>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公务用车购置及运行费</w:t>
            </w:r>
          </w:p>
        </w:tc>
        <w:tc>
          <w:tcPr>
            <w:tcW w:w="709"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公务接待费</w:t>
            </w:r>
          </w:p>
        </w:tc>
        <w:tc>
          <w:tcPr>
            <w:tcW w:w="567" w:type="dxa"/>
            <w:gridSpan w:val="2"/>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合计</w:t>
            </w:r>
          </w:p>
        </w:tc>
        <w:tc>
          <w:tcPr>
            <w:tcW w:w="850" w:type="dxa"/>
            <w:gridSpan w:val="4"/>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因公出国（境）费</w:t>
            </w:r>
          </w:p>
        </w:tc>
        <w:tc>
          <w:tcPr>
            <w:tcW w:w="2693" w:type="dxa"/>
            <w:gridSpan w:val="7"/>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公务用车购置及运行费</w:t>
            </w:r>
          </w:p>
        </w:tc>
        <w:tc>
          <w:tcPr>
            <w:tcW w:w="709" w:type="dxa"/>
            <w:vMerge w:val="restart"/>
            <w:tcBorders>
              <w:top w:val="nil"/>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公务接待费</w:t>
            </w:r>
          </w:p>
        </w:tc>
      </w:tr>
      <w:tr w:rsidTr="00D51A40">
        <w:tblPrEx>
          <w:tblW w:w="9229" w:type="dxa"/>
          <w:tblInd w:w="93" w:type="dxa"/>
        </w:tblPrEx>
        <w:trPr>
          <w:trHeight w:val="810"/>
        </w:trPr>
        <w:tc>
          <w:tcPr>
            <w:tcW w:w="680" w:type="dxa"/>
            <w:gridSpan w:val="2"/>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900" w:type="dxa"/>
            <w:gridSpan w:val="4"/>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640" w:type="dxa"/>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小计</w:t>
            </w:r>
          </w:p>
        </w:tc>
        <w:tc>
          <w:tcPr>
            <w:tcW w:w="6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公务用车购置费</w:t>
            </w:r>
          </w:p>
        </w:tc>
        <w:tc>
          <w:tcPr>
            <w:tcW w:w="841"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公务用车运行费</w:t>
            </w:r>
          </w:p>
        </w:tc>
        <w:tc>
          <w:tcPr>
            <w:tcW w:w="709"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567" w:type="dxa"/>
            <w:gridSpan w:val="2"/>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850" w:type="dxa"/>
            <w:gridSpan w:val="4"/>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709" w:type="dxa"/>
            <w:gridSpan w:val="2"/>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小计</w:t>
            </w:r>
          </w:p>
        </w:tc>
        <w:tc>
          <w:tcPr>
            <w:tcW w:w="992" w:type="dxa"/>
            <w:gridSpan w:val="4"/>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公务用车购置费</w:t>
            </w:r>
          </w:p>
        </w:tc>
        <w:tc>
          <w:tcPr>
            <w:tcW w:w="992" w:type="dxa"/>
            <w:tcBorders>
              <w:top w:val="nil"/>
              <w:left w:val="nil"/>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公务用车运行费</w:t>
            </w:r>
          </w:p>
        </w:tc>
        <w:tc>
          <w:tcPr>
            <w:tcW w:w="709" w:type="dxa"/>
            <w:vMerge/>
            <w:tcBorders>
              <w:top w:val="nil"/>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rsidTr="00D51A40">
        <w:tblPrEx>
          <w:tblW w:w="9229" w:type="dxa"/>
          <w:tblInd w:w="93" w:type="dxa"/>
        </w:tblPrEx>
        <w:trPr>
          <w:trHeight w:val="255"/>
        </w:trPr>
        <w:tc>
          <w:tcPr>
            <w:tcW w:w="680" w:type="dxa"/>
            <w:gridSpan w:val="2"/>
            <w:tcBorders>
              <w:top w:val="nil"/>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w:t>
            </w:r>
          </w:p>
        </w:tc>
        <w:tc>
          <w:tcPr>
            <w:tcW w:w="900"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w:t>
            </w:r>
          </w:p>
        </w:tc>
        <w:tc>
          <w:tcPr>
            <w:tcW w:w="6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w:t>
            </w:r>
          </w:p>
        </w:tc>
        <w:tc>
          <w:tcPr>
            <w:tcW w:w="6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w:t>
            </w:r>
          </w:p>
        </w:tc>
        <w:tc>
          <w:tcPr>
            <w:tcW w:w="841"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w:t>
            </w:r>
          </w:p>
        </w:tc>
        <w:tc>
          <w:tcPr>
            <w:tcW w:w="709"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w:t>
            </w:r>
          </w:p>
        </w:tc>
        <w:tc>
          <w:tcPr>
            <w:tcW w:w="567"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7</w:t>
            </w:r>
          </w:p>
        </w:tc>
        <w:tc>
          <w:tcPr>
            <w:tcW w:w="850"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8</w:t>
            </w:r>
          </w:p>
        </w:tc>
        <w:tc>
          <w:tcPr>
            <w:tcW w:w="709" w:type="dxa"/>
            <w:gridSpan w:val="2"/>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9</w:t>
            </w:r>
          </w:p>
        </w:tc>
        <w:tc>
          <w:tcPr>
            <w:tcW w:w="992" w:type="dxa"/>
            <w:gridSpan w:val="4"/>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10</w:t>
            </w:r>
          </w:p>
        </w:tc>
        <w:tc>
          <w:tcPr>
            <w:tcW w:w="992"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11</w:t>
            </w:r>
          </w:p>
        </w:tc>
        <w:tc>
          <w:tcPr>
            <w:tcW w:w="709"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12</w:t>
            </w:r>
          </w:p>
        </w:tc>
      </w:tr>
      <w:tr w:rsidTr="00D51A40">
        <w:tblPrEx>
          <w:tblW w:w="9229" w:type="dxa"/>
          <w:tblInd w:w="93" w:type="dxa"/>
        </w:tblPrEx>
        <w:trPr>
          <w:trHeight w:val="255"/>
        </w:trPr>
        <w:tc>
          <w:tcPr>
            <w:tcW w:w="680" w:type="dxa"/>
            <w:gridSpan w:val="2"/>
            <w:tcBorders>
              <w:top w:val="nil"/>
              <w:left w:val="single" w:sz="4" w:space="0" w:color="auto"/>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152849">
              <w:rPr>
                <w:rFonts w:ascii="仿宋_GB2312" w:eastAsia="仿宋_GB2312" w:hAnsi="Arial" w:cs="Arial" w:hint="eastAsia"/>
                <w:color w:val="000000"/>
                <w:kern w:val="0"/>
                <w:sz w:val="16"/>
                <w:szCs w:val="16"/>
              </w:rPr>
              <w:t xml:space="preserve">11.93</w:t>
            </w:r>
            <w:r w:rsidRPr="00D51A40" w:rsidR="0021098E">
              <w:rPr>
                <w:rFonts w:ascii="仿宋_GB2312" w:eastAsia="仿宋_GB2312" w:hAnsi="Arial" w:cs="Arial" w:hint="eastAsia"/>
                <w:color w:val="000000"/>
                <w:kern w:val="0"/>
                <w:sz w:val="16"/>
                <w:szCs w:val="16"/>
              </w:rPr>
              <w:t xml:space="preserve">　</w:t>
            </w:r>
          </w:p>
        </w:tc>
        <w:tc>
          <w:tcPr>
            <w:tcW w:w="900" w:type="dxa"/>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6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152849">
              <w:rPr>
                <w:rFonts w:ascii="仿宋_GB2312" w:eastAsia="仿宋_GB2312" w:hAnsi="Arial" w:cs="Arial" w:hint="eastAsia"/>
                <w:color w:val="000000"/>
                <w:kern w:val="0"/>
                <w:sz w:val="16"/>
                <w:szCs w:val="16"/>
              </w:rPr>
              <w:t xml:space="preserve">11.93</w:t>
            </w:r>
            <w:r w:rsidRPr="00D51A40" w:rsidR="0021098E">
              <w:rPr>
                <w:rFonts w:ascii="仿宋_GB2312" w:eastAsia="仿宋_GB2312" w:hAnsi="Arial" w:cs="Arial" w:hint="eastAsia"/>
                <w:color w:val="000000"/>
                <w:kern w:val="0"/>
                <w:sz w:val="16"/>
                <w:szCs w:val="16"/>
              </w:rPr>
              <w:t xml:space="preserve">　</w:t>
            </w:r>
          </w:p>
        </w:tc>
        <w:tc>
          <w:tcPr>
            <w:tcW w:w="64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r w:rsidR="00152849">
              <w:rPr>
                <w:rFonts w:ascii="仿宋_GB2312" w:eastAsia="仿宋_GB2312" w:hAnsi="Arial" w:cs="Arial" w:hint="eastAsia"/>
                <w:color w:val="000000"/>
                <w:kern w:val="0"/>
                <w:sz w:val="16"/>
                <w:szCs w:val="16"/>
              </w:rPr>
              <w:t xml:space="preserve">10.02</w:t>
            </w:r>
          </w:p>
        </w:tc>
        <w:tc>
          <w:tcPr>
            <w:tcW w:w="841" w:type="dxa"/>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152849">
              <w:rPr>
                <w:rFonts w:ascii="仿宋_GB2312" w:eastAsia="仿宋_GB2312" w:hAnsi="Arial" w:cs="Arial" w:hint="eastAsia"/>
                <w:color w:val="000000"/>
                <w:kern w:val="0"/>
                <w:sz w:val="16"/>
                <w:szCs w:val="16"/>
              </w:rPr>
              <w:t xml:space="preserve">1.91</w:t>
            </w:r>
            <w:r w:rsidRPr="00D51A40" w:rsidR="0021098E">
              <w:rPr>
                <w:rFonts w:ascii="仿宋_GB2312" w:eastAsia="仿宋_GB2312" w:hAnsi="Arial" w:cs="Arial" w:hint="eastAsia"/>
                <w:color w:val="000000"/>
                <w:kern w:val="0"/>
                <w:sz w:val="16"/>
                <w:szCs w:val="16"/>
              </w:rPr>
              <w:t xml:space="preserve">　</w:t>
            </w:r>
          </w:p>
        </w:tc>
        <w:tc>
          <w:tcPr>
            <w:tcW w:w="709"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567"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850" w:type="dxa"/>
            <w:gridSpan w:val="4"/>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709" w:type="dxa"/>
            <w:gridSpan w:val="2"/>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92" w:type="dxa"/>
            <w:gridSpan w:val="4"/>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92"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709"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tbl>
      <w:tblPr>
        <w:tblStyle w:val="TableNormal"/>
        <w:tblW w:w="9060" w:type="dxa"/>
        <w:tblInd w:w="93" w:type="dxa"/>
        <w:tblLook w:val="04A0" w:firstRow="1" w:lastRow="0" w:firstColumn="1" w:lastColumn="0" w:noHBand="0" w:noVBand="1"/>
      </w:tblPr>
      <w:tblGrid>
        <w:gridCol w:w="440"/>
        <w:gridCol w:w="460"/>
        <w:gridCol w:w="720"/>
        <w:gridCol w:w="1600"/>
        <w:gridCol w:w="960"/>
        <w:gridCol w:w="960"/>
        <w:gridCol w:w="960"/>
        <w:gridCol w:w="960"/>
        <w:gridCol w:w="940"/>
        <w:gridCol w:w="1060"/>
      </w:tblGrid>
      <w:tr w:rsidTr="00D51A40">
        <w:tblPrEx>
          <w:tblW w:w="9060" w:type="dxa"/>
          <w:tblInd w:w="93" w:type="dxa"/>
        </w:tblPrEx>
        <w:trPr>
          <w:trHeight w:val="300"/>
        </w:trPr>
        <w:tc>
          <w:tcPr>
            <w:tcW w:w="9060" w:type="dxa"/>
            <w:gridSpan w:val="10"/>
            <w:tcBorders>
              <w:top w:val="nil"/>
              <w:left w:val="nil"/>
              <w:bottom w:val="nil"/>
              <w:right w:val="nil"/>
            </w:tcBorders>
            <w:noWrap w:val="0"/>
            <w:vAlign w:val="bottom"/>
          </w:tcPr>
          <w:p>
            <w:pPr>
              <w:widowControl/>
              <w:jc w:val="center"/>
              <w:rPr>
                <w:rFonts w:ascii="仿宋_GB2312" w:eastAsia="仿宋_GB2312" w:hAnsi="Arial" w:cs="Arial"/>
                <w:color w:val="000000"/>
                <w:kern w:val="0"/>
                <w:sz w:val="16"/>
                <w:szCs w:val="16"/>
              </w:rPr>
            </w:pPr>
          </w:p>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政府性基金预算财政拨款收入支出决算表</w:t>
            </w:r>
          </w:p>
        </w:tc>
      </w:tr>
      <w:tr w:rsidTr="00D51A40">
        <w:tblPrEx>
          <w:tblW w:w="9060" w:type="dxa"/>
          <w:tblInd w:w="93" w:type="dxa"/>
        </w:tblPrEx>
        <w:trPr>
          <w:trHeight w:val="255"/>
        </w:trPr>
        <w:tc>
          <w:tcPr>
            <w:tcW w:w="4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4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72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60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060" w:type="dxa"/>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公开</w:t>
            </w:r>
            <w:r w:rsidRPr="00D51A40" w:rsidR="0021098E">
              <w:rPr>
                <w:rFonts w:ascii="仿宋_GB2312" w:eastAsia="仿宋_GB2312" w:hAnsi="Arial" w:cs="Arial"/>
                <w:color w:val="000000"/>
                <w:kern w:val="0"/>
                <w:sz w:val="16"/>
                <w:szCs w:val="16"/>
              </w:rPr>
              <w:t xml:space="preserve">08</w:t>
            </w:r>
            <w:r w:rsidRPr="00D51A40" w:rsidR="0021098E">
              <w:rPr>
                <w:rFonts w:ascii="仿宋_GB2312" w:eastAsia="仿宋_GB2312" w:hAnsi="Arial" w:cs="Arial" w:hint="eastAsia"/>
                <w:color w:val="000000"/>
                <w:kern w:val="0"/>
                <w:sz w:val="16"/>
                <w:szCs w:val="16"/>
              </w:rPr>
              <w:t xml:space="preserve">表</w:t>
            </w:r>
          </w:p>
        </w:tc>
      </w:tr>
      <w:tr w:rsidTr="00D51A40">
        <w:tblPrEx>
          <w:tblW w:w="9060" w:type="dxa"/>
          <w:tblInd w:w="93" w:type="dxa"/>
        </w:tblPrEx>
        <w:trPr>
          <w:trHeight w:val="255"/>
        </w:trPr>
        <w:tc>
          <w:tcPr>
            <w:tcW w:w="3220" w:type="dxa"/>
            <w:gridSpan w:val="4"/>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部门：</w:t>
            </w:r>
            <w:r w:rsidRPr="00D51A40" w:rsidR="0021098E">
              <w:rPr>
                <w:rFonts w:ascii="仿宋_GB2312" w:eastAsia="仿宋_GB2312" w:hAnsi="Arial" w:cs="Arial"/>
                <w:color w:val="000000"/>
                <w:kern w:val="0"/>
                <w:sz w:val="16"/>
                <w:szCs w:val="16"/>
              </w:rPr>
              <w:t xml:space="preserve">XXX</w:t>
            </w: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6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940" w:type="dxa"/>
            <w:tcBorders>
              <w:top w:val="nil"/>
              <w:left w:val="nil"/>
              <w:bottom w:val="nil"/>
              <w:right w:val="nil"/>
            </w:tcBorders>
            <w:noWrap w:val="0"/>
            <w:vAlign w:val="bottom"/>
          </w:tcPr>
          <w:p>
            <w:pPr>
              <w:widowControl/>
              <w:jc w:val="left"/>
              <w:rPr>
                <w:rFonts w:ascii="仿宋_GB2312" w:eastAsia="仿宋_GB2312" w:hAnsi="Arial" w:cs="Arial"/>
                <w:color w:val="000000"/>
                <w:kern w:val="0"/>
                <w:sz w:val="16"/>
                <w:szCs w:val="16"/>
              </w:rPr>
            </w:pPr>
          </w:p>
        </w:tc>
        <w:tc>
          <w:tcPr>
            <w:tcW w:w="1060" w:type="dxa"/>
            <w:tcBorders>
              <w:top w:val="nil"/>
              <w:left w:val="nil"/>
              <w:bottom w:val="nil"/>
              <w:right w:val="nil"/>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单位：万元</w:t>
            </w:r>
          </w:p>
        </w:tc>
      </w:tr>
      <w:tr w:rsidTr="00D51A40">
        <w:tblPrEx>
          <w:tblW w:w="9060" w:type="dxa"/>
          <w:tblInd w:w="93" w:type="dxa"/>
        </w:tblPrEx>
        <w:trPr>
          <w:trHeight w:val="255"/>
        </w:trPr>
        <w:tc>
          <w:tcPr>
            <w:tcW w:w="3220" w:type="dxa"/>
            <w:gridSpan w:val="4"/>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项目</w:t>
            </w:r>
          </w:p>
        </w:tc>
        <w:tc>
          <w:tcPr>
            <w:tcW w:w="960" w:type="dxa"/>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上年结转和结余</w:t>
            </w:r>
          </w:p>
        </w:tc>
        <w:tc>
          <w:tcPr>
            <w:tcW w:w="960" w:type="dxa"/>
            <w:vMerge w:val="restart"/>
            <w:tcBorders>
              <w:top w:val="single" w:sz="4" w:space="0" w:color="auto"/>
              <w:left w:val="single" w:sz="4" w:space="0" w:color="auto"/>
              <w:bottom w:val="single" w:sz="4" w:space="0" w:color="000000"/>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本年收入</w:t>
            </w:r>
          </w:p>
        </w:tc>
        <w:tc>
          <w:tcPr>
            <w:tcW w:w="2860" w:type="dxa"/>
            <w:gridSpan w:val="3"/>
            <w:tcBorders>
              <w:top w:val="single" w:sz="4" w:space="0" w:color="auto"/>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本年支出</w:t>
            </w:r>
          </w:p>
        </w:tc>
        <w:tc>
          <w:tcPr>
            <w:tcW w:w="1060" w:type="dxa"/>
            <w:vMerge w:val="restart"/>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年末结转和结余</w:t>
            </w:r>
          </w:p>
        </w:tc>
      </w:tr>
      <w:tr w:rsidTr="00D51A40">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功能分类科目编码</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科目名称</w:t>
            </w:r>
          </w:p>
        </w:tc>
        <w:tc>
          <w:tcPr>
            <w:tcW w:w="96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960"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小计</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基本支出</w:t>
            </w:r>
          </w:p>
        </w:tc>
        <w:tc>
          <w:tcPr>
            <w:tcW w:w="9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项目支出</w:t>
            </w:r>
          </w:p>
        </w:tc>
        <w:tc>
          <w:tcPr>
            <w:tcW w:w="106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r>
      <w:tr w:rsidTr="00D51A40">
        <w:tblPrEx>
          <w:tblW w:w="9060" w:type="dxa"/>
          <w:tblInd w:w="93" w:type="dxa"/>
        </w:tblPrEx>
        <w:trPr>
          <w:trHeight w:val="255"/>
        </w:trPr>
        <w:tc>
          <w:tcPr>
            <w:tcW w:w="44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类</w:t>
            </w:r>
          </w:p>
        </w:tc>
        <w:tc>
          <w:tcPr>
            <w:tcW w:w="46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款</w:t>
            </w:r>
          </w:p>
        </w:tc>
        <w:tc>
          <w:tcPr>
            <w:tcW w:w="720" w:type="dxa"/>
            <w:vMerge w:val="restart"/>
            <w:tcBorders>
              <w:top w:val="nil"/>
              <w:left w:val="single" w:sz="4" w:space="0" w:color="auto"/>
              <w:bottom w:val="single" w:sz="4" w:space="0" w:color="auto"/>
              <w:right w:val="single" w:sz="4" w:space="0" w:color="auto"/>
            </w:tcBorders>
            <w:noWrap w:val="0"/>
            <w:vAlign w:val="center"/>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项</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栏次</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1</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2</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3</w:t>
            </w:r>
          </w:p>
        </w:tc>
        <w:tc>
          <w:tcPr>
            <w:tcW w:w="9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4</w:t>
            </w:r>
          </w:p>
        </w:tc>
        <w:tc>
          <w:tcPr>
            <w:tcW w:w="94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5</w:t>
            </w:r>
          </w:p>
        </w:tc>
        <w:tc>
          <w:tcPr>
            <w:tcW w:w="1060" w:type="dxa"/>
            <w:tcBorders>
              <w:top w:val="nil"/>
              <w:left w:val="nil"/>
              <w:bottom w:val="single" w:sz="4" w:space="0" w:color="auto"/>
              <w:right w:val="single" w:sz="4" w:space="0" w:color="auto"/>
            </w:tcBorders>
            <w:noWrap w:val="0"/>
            <w:vAlign w:val="bottom"/>
          </w:tcPr>
          <w:p>
            <w:pPr>
              <w:widowControl/>
              <w:jc w:val="center"/>
              <w:rPr>
                <w:rFonts w:ascii="仿宋_GB2312" w:eastAsia="仿宋_GB2312" w:hAnsi="Arial" w:cs="Arial"/>
                <w:color w:val="000000"/>
                <w:kern w:val="0"/>
                <w:sz w:val="16"/>
                <w:szCs w:val="16"/>
              </w:rPr>
            </w:pPr>
            <w:r w:rsidRPr="00D51A40" w:rsidR="0021098E">
              <w:rPr>
                <w:rFonts w:ascii="仿宋_GB2312" w:eastAsia="仿宋_GB2312" w:hAnsi="Arial" w:cs="Arial"/>
                <w:color w:val="000000"/>
                <w:kern w:val="0"/>
                <w:sz w:val="16"/>
                <w:szCs w:val="16"/>
              </w:rPr>
              <w:t xml:space="preserve">6</w:t>
            </w:r>
          </w:p>
        </w:tc>
      </w:tr>
      <w:tr w:rsidTr="00D51A40">
        <w:tblPrEx>
          <w:tblW w:w="9060" w:type="dxa"/>
          <w:tblInd w:w="93" w:type="dxa"/>
        </w:tblPrEx>
        <w:trPr>
          <w:trHeight w:val="255"/>
        </w:trPr>
        <w:tc>
          <w:tcPr>
            <w:tcW w:w="44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46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720" w:type="dxa"/>
            <w:vMerge/>
            <w:tcBorders>
              <w:top w:val="nil"/>
              <w:left w:val="single" w:sz="4" w:space="0" w:color="auto"/>
              <w:bottom w:val="single" w:sz="4" w:space="0" w:color="auto"/>
              <w:right w:val="single" w:sz="4" w:space="0" w:color="auto"/>
            </w:tcBorders>
            <w:noWrap w:val="0"/>
            <w:vAlign w:val="center"/>
          </w:tcPr>
          <w:p>
            <w:pPr>
              <w:widowControl/>
              <w:jc w:val="left"/>
              <w:rPr>
                <w:rFonts w:ascii="仿宋_GB2312" w:eastAsia="仿宋_GB2312" w:hAnsi="Arial" w:cs="Arial"/>
                <w:color w:val="000000"/>
                <w:kern w:val="0"/>
                <w:sz w:val="16"/>
                <w:szCs w:val="16"/>
              </w:rPr>
            </w:pP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合计</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152849">
              <w:rPr>
                <w:rFonts w:ascii="仿宋_GB2312" w:eastAsia="仿宋_GB2312" w:hAnsi="Arial" w:cs="Arial" w:hint="eastAsia"/>
                <w:color w:val="000000"/>
                <w:kern w:val="0"/>
                <w:sz w:val="16"/>
                <w:szCs w:val="16"/>
              </w:rPr>
              <w:t xml:space="preserve">554.3</w:t>
            </w: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r w:rsidR="00152849">
              <w:rPr>
                <w:rFonts w:ascii="仿宋_GB2312" w:eastAsia="仿宋_GB2312" w:hAnsi="Arial" w:cs="Arial" w:hint="eastAsia"/>
                <w:color w:val="000000"/>
                <w:kern w:val="0"/>
                <w:sz w:val="16"/>
                <w:szCs w:val="16"/>
              </w:rPr>
              <w:t xml:space="preserve">402.95</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00152849">
              <w:rPr>
                <w:rFonts w:ascii="仿宋_GB2312" w:eastAsia="仿宋_GB2312" w:hAnsi="Arial" w:cs="Arial" w:hint="eastAsia"/>
                <w:color w:val="000000"/>
                <w:kern w:val="0"/>
                <w:sz w:val="16"/>
                <w:szCs w:val="16"/>
              </w:rPr>
              <w:t xml:space="preserve">151.32</w:t>
            </w:r>
            <w:r w:rsidRPr="00D51A40" w:rsidR="0021098E">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r w:rsidTr="00D51A40">
        <w:tblPrEx>
          <w:tblW w:w="9060" w:type="dxa"/>
          <w:tblInd w:w="93" w:type="dxa"/>
        </w:tblPrEx>
        <w:trPr>
          <w:trHeight w:val="255"/>
        </w:trPr>
        <w:tc>
          <w:tcPr>
            <w:tcW w:w="1620" w:type="dxa"/>
            <w:gridSpan w:val="3"/>
            <w:tcBorders>
              <w:top w:val="single" w:sz="4" w:space="0" w:color="auto"/>
              <w:left w:val="single" w:sz="4" w:space="0" w:color="auto"/>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60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60" w:type="dxa"/>
            <w:tcBorders>
              <w:top w:val="nil"/>
              <w:left w:val="nil"/>
              <w:bottom w:val="single" w:sz="4" w:space="0" w:color="auto"/>
              <w:right w:val="single" w:sz="4" w:space="0" w:color="auto"/>
            </w:tcBorders>
            <w:noWrap w:val="0"/>
            <w:vAlign w:val="bottom"/>
          </w:tcPr>
          <w:p>
            <w:pPr>
              <w:widowControl/>
              <w:jc w:val="lef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94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c>
          <w:tcPr>
            <w:tcW w:w="1060" w:type="dxa"/>
            <w:tcBorders>
              <w:top w:val="nil"/>
              <w:left w:val="nil"/>
              <w:bottom w:val="single" w:sz="4" w:space="0" w:color="auto"/>
              <w:right w:val="single" w:sz="4" w:space="0" w:color="auto"/>
            </w:tcBorders>
            <w:noWrap w:val="0"/>
            <w:vAlign w:val="bottom"/>
          </w:tcPr>
          <w:p>
            <w:pPr>
              <w:widowControl/>
              <w:jc w:val="right"/>
              <w:rPr>
                <w:rFonts w:ascii="仿宋_GB2312" w:eastAsia="仿宋_GB2312" w:hAnsi="Arial" w:cs="Arial"/>
                <w:color w:val="000000"/>
                <w:kern w:val="0"/>
                <w:sz w:val="16"/>
                <w:szCs w:val="16"/>
              </w:rPr>
            </w:pPr>
            <w:r w:rsidRPr="00D51A40" w:rsidR="0021098E">
              <w:rPr>
                <w:rFonts w:ascii="仿宋_GB2312" w:eastAsia="仿宋_GB2312" w:hAnsi="Arial" w:cs="Arial" w:hint="eastAsia"/>
                <w:color w:val="000000"/>
                <w:kern w:val="0"/>
                <w:sz w:val="16"/>
                <w:szCs w:val="16"/>
              </w:rPr>
              <w:t xml:space="preserve">　</w:t>
            </w:r>
          </w:p>
        </w:tc>
      </w:tr>
    </w:tbl>
    <w:p>
      <w:pPr>
        <w:jc w:val="center"/>
        <w:rPr>
          <w:rFonts w:ascii="仿宋_GB2312" w:eastAsia="仿宋_GB2312"/>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hint="eastAsia"/>
          <w:b/>
          <w:sz w:val="32"/>
          <w:szCs w:val="32"/>
        </w:rPr>
      </w:pPr>
    </w:p>
    <w:p>
      <w:pPr>
        <w:jc w:val="center"/>
        <w:rPr>
          <w:rFonts w:ascii="仿宋_GB2312" w:eastAsia="仿宋_GB2312"/>
          <w:b/>
          <w:sz w:val="32"/>
          <w:szCs w:val="32"/>
        </w:rPr>
      </w:pPr>
      <w:r w:rsidRPr="00EC5882" w:rsidR="0021098E">
        <w:rPr>
          <w:rFonts w:ascii="仿宋_GB2312" w:eastAsia="仿宋_GB2312" w:hint="eastAsia"/>
          <w:b/>
          <w:sz w:val="32"/>
          <w:szCs w:val="32"/>
        </w:rPr>
        <w:t xml:space="preserve">第三部分</w:t>
      </w:r>
      <w:r w:rsidRPr="00EC5882" w:rsidR="0021098E">
        <w:rPr>
          <w:rFonts w:ascii="仿宋_GB2312" w:eastAsia="仿宋_GB2312"/>
          <w:b/>
          <w:sz w:val="32"/>
          <w:szCs w:val="32"/>
        </w:rPr>
        <w:t xml:space="preserve"> </w:t>
      </w:r>
      <w:r w:rsidR="00496100">
        <w:rPr>
          <w:rFonts w:ascii="仿宋_GB2312" w:eastAsia="仿宋_GB2312" w:hint="eastAsia"/>
          <w:b/>
          <w:sz w:val="32"/>
          <w:szCs w:val="32"/>
        </w:rPr>
        <w:t xml:space="preserve">刚察县森林公安局、渔政管理局</w:t>
      </w:r>
      <w:r w:rsidR="0021098E">
        <w:rPr>
          <w:rFonts w:ascii="仿宋_GB2312" w:eastAsia="仿宋_GB2312"/>
          <w:b/>
          <w:sz w:val="32"/>
          <w:szCs w:val="32"/>
        </w:rPr>
        <w:t xml:space="preserve">2015</w:t>
      </w:r>
      <w:r w:rsidRPr="00EC5882" w:rsidR="0021098E">
        <w:rPr>
          <w:rFonts w:ascii="仿宋_GB2312" w:eastAsia="仿宋_GB2312" w:hint="eastAsia"/>
          <w:b/>
          <w:sz w:val="32"/>
          <w:szCs w:val="32"/>
        </w:rPr>
        <w:t xml:space="preserve">年度部门决算情况说明</w:t>
      </w:r>
    </w:p>
    <w:p>
      <w:pPr>
        <w:rPr>
          <w:rFonts w:ascii="仿宋_GB2312" w:eastAsia="仿宋_GB2312"/>
          <w:sz w:val="32"/>
          <w:szCs w:val="32"/>
        </w:rPr>
      </w:pPr>
      <w:r w:rsidR="0021098E">
        <w:rPr>
          <w:rFonts w:ascii="仿宋_GB2312" w:eastAsia="仿宋_GB2312"/>
          <w:sz w:val="32"/>
          <w:szCs w:val="32"/>
        </w:rPr>
        <w:t xml:space="preserve">   </w:t>
      </w:r>
      <w:r w:rsidRPr="00496100" w:rsidR="00BD2042">
        <w:rPr>
          <w:rFonts w:ascii="仿宋_GB2312" w:eastAsia="仿宋_GB2312"/>
          <w:b/>
          <w:color w:val="000000"/>
          <w:sz w:val="32"/>
          <w:szCs w:val="32"/>
        </w:rPr>
        <w:t xml:space="preserve">一、关于刚察县森林公安局、渔政管理</w:t>
      </w:r>
      <w:r w:rsidRPr="00496100" w:rsidR="00BD2042">
        <w:rPr>
          <w:rFonts w:ascii="仿宋_GB2312" w:eastAsia="仿宋_GB2312"/>
          <w:b/>
          <w:color w:val="000000"/>
          <w:sz w:val="32"/>
          <w:szCs w:val="32"/>
        </w:rPr>
        <w:t xml:space="preserve">局</w:t>
      </w:r>
      <w:r w:rsidRPr="00496100" w:rsidR="00BD2042">
        <w:rPr>
          <w:rFonts w:ascii="仿宋_GB2312" w:eastAsia="仿宋_GB2312"/>
          <w:b/>
          <w:color w:val="000000"/>
          <w:sz w:val="32"/>
          <w:szCs w:val="32"/>
        </w:rPr>
        <w:t xml:space="preserve">201</w:t>
      </w:r>
      <w:r w:rsidR="00AD12F7">
        <w:rPr>
          <w:rFonts w:ascii="仿宋_GB2312" w:eastAsia="仿宋_GB2312" w:hint="eastAsia"/>
          <w:b/>
          <w:color w:val="000000"/>
          <w:sz w:val="32"/>
          <w:szCs w:val="32"/>
        </w:rPr>
        <w:t xml:space="preserve">5</w:t>
      </w:r>
      <w:r w:rsidRPr="00496100" w:rsidR="00BD2042">
        <w:rPr>
          <w:rFonts w:ascii="仿宋_GB2312" w:eastAsia="仿宋_GB2312"/>
          <w:b/>
          <w:color w:val="000000"/>
          <w:sz w:val="32"/>
          <w:szCs w:val="32"/>
        </w:rPr>
        <w:t xml:space="preserve">年度部门决算收支情况总体说明</w:t>
      </w:r>
      <w:r>
        <w:rPr>
          <w:rFonts w:ascii="仿宋_GB2312" w:eastAsia="仿宋_GB2312"/>
          <w:b/>
          <w:color w:val="000000"/>
          <w:sz w:val="32"/>
          <w:szCs w:val="32"/>
        </w:rPr>
        <w:br/>
      </w:r>
      <w:r w:rsidR="00496100">
        <w:rPr>
          <w:rFonts w:ascii="仿宋_GB2312" w:eastAsia="仿宋_GB2312" w:hint="eastAsia"/>
          <w:b/>
          <w:color w:val="000000"/>
          <w:sz w:val="32"/>
          <w:szCs w:val="32"/>
        </w:rPr>
        <w:t xml:space="preserve">    </w:t>
      </w:r>
      <w:r w:rsidRPr="00BD2042" w:rsidR="00BD2042">
        <w:rPr>
          <w:rFonts w:ascii="仿宋_GB2312" w:eastAsia="仿宋_GB2312"/>
          <w:color w:val="000000"/>
          <w:sz w:val="32"/>
          <w:szCs w:val="32"/>
        </w:rPr>
        <w:t xml:space="preserve">刚察县森林公安局、渔政管理</w:t>
      </w:r>
      <w:r w:rsidRPr="00BD2042" w:rsidR="00BD2042">
        <w:rPr>
          <w:rFonts w:ascii="仿宋_GB2312" w:eastAsia="仿宋_GB2312"/>
          <w:color w:val="000000"/>
          <w:sz w:val="32"/>
          <w:szCs w:val="32"/>
        </w:rPr>
        <w:t xml:space="preserve">局</w:t>
      </w:r>
      <w:r w:rsidRPr="00BD2042" w:rsidR="00BD2042">
        <w:rPr>
          <w:rFonts w:ascii="仿宋_GB2312" w:eastAsia="仿宋_GB2312"/>
          <w:color w:val="000000"/>
          <w:sz w:val="32"/>
          <w:szCs w:val="32"/>
        </w:rPr>
        <w:t xml:space="preserve">201</w:t>
      </w:r>
      <w:r w:rsidR="00496100">
        <w:rPr>
          <w:rFonts w:ascii="仿宋_GB2312" w:eastAsia="仿宋_GB2312" w:hint="eastAsia"/>
          <w:color w:val="000000"/>
          <w:sz w:val="32"/>
          <w:szCs w:val="32"/>
        </w:rPr>
        <w:t xml:space="preserve">5</w:t>
      </w:r>
      <w:r w:rsidRPr="00BD2042" w:rsidR="00BD2042">
        <w:rPr>
          <w:rFonts w:ascii="仿宋_GB2312" w:eastAsia="仿宋_GB2312"/>
          <w:color w:val="000000"/>
          <w:sz w:val="32"/>
          <w:szCs w:val="32"/>
        </w:rPr>
        <w:t xml:space="preserve">年度收支总决算</w:t>
      </w:r>
      <w:r w:rsidR="00AD12F7">
        <w:rPr>
          <w:rFonts w:ascii="仿宋_GB2312" w:eastAsia="仿宋_GB2312" w:hint="eastAsia"/>
          <w:color w:val="000000"/>
          <w:sz w:val="32"/>
          <w:szCs w:val="32"/>
        </w:rPr>
        <w:t xml:space="preserve">554.3</w:t>
      </w:r>
      <w:r w:rsidRPr="00BD2042" w:rsidR="00BD2042">
        <w:rPr>
          <w:rFonts w:ascii="仿宋_GB2312" w:eastAsia="仿宋_GB2312"/>
          <w:color w:val="000000"/>
          <w:sz w:val="32"/>
          <w:szCs w:val="32"/>
        </w:rPr>
        <w:t xml:space="preserve">万元，</w:t>
      </w:r>
      <w:r w:rsidRPr="00BD2042" w:rsidR="00BD2042">
        <w:rPr>
          <w:rFonts w:ascii="仿宋_GB2312" w:eastAsia="仿宋_GB2312"/>
          <w:color w:val="000000"/>
          <w:sz w:val="32"/>
          <w:szCs w:val="32"/>
        </w:rPr>
        <w:t xml:space="preserve">比</w:t>
      </w:r>
      <w:r w:rsidRPr="00BD2042" w:rsidR="00BD2042">
        <w:rPr>
          <w:rFonts w:ascii="仿宋_GB2312" w:eastAsia="仿宋_GB2312"/>
          <w:color w:val="000000"/>
          <w:sz w:val="32"/>
          <w:szCs w:val="32"/>
        </w:rPr>
        <w:t xml:space="preserve">201</w:t>
      </w:r>
      <w:r w:rsidR="00496100">
        <w:rPr>
          <w:rFonts w:ascii="仿宋_GB2312" w:eastAsia="仿宋_GB2312" w:hint="eastAsia"/>
          <w:color w:val="000000"/>
          <w:sz w:val="32"/>
          <w:szCs w:val="32"/>
        </w:rPr>
        <w:t xml:space="preserve">4</w:t>
      </w:r>
      <w:r w:rsidRPr="00BD2042" w:rsidR="00BD2042">
        <w:rPr>
          <w:rFonts w:ascii="仿宋_GB2312" w:eastAsia="仿宋_GB2312"/>
          <w:color w:val="000000"/>
          <w:sz w:val="32"/>
          <w:szCs w:val="32"/>
        </w:rPr>
        <w:t xml:space="preserve">年收支总决算增加</w:t>
      </w:r>
      <w:r w:rsidR="00496100">
        <w:rPr>
          <w:rFonts w:ascii="仿宋_GB2312" w:eastAsia="仿宋_GB2312" w:hint="eastAsia"/>
          <w:color w:val="000000"/>
          <w:sz w:val="32"/>
          <w:szCs w:val="32"/>
        </w:rPr>
        <w:t xml:space="preserve">206.5</w:t>
      </w:r>
      <w:r w:rsidRPr="00BD2042" w:rsidR="00BD2042">
        <w:rPr>
          <w:rFonts w:ascii="仿宋_GB2312" w:eastAsia="仿宋_GB2312"/>
          <w:color w:val="000000"/>
          <w:sz w:val="32"/>
          <w:szCs w:val="32"/>
        </w:rPr>
        <w:t xml:space="preserve">万元。</w:t>
      </w:r>
      <w:r w:rsidR="00510049">
        <w:rPr>
          <w:rFonts w:ascii="仿宋_GB2312" w:eastAsia="仿宋_GB2312"/>
          <w:color w:val="000000"/>
          <w:sz w:val="32"/>
          <w:szCs w:val="32"/>
        </w:rPr>
        <w:t xml:space="preserve">增加的</w:t>
      </w:r>
      <w:r w:rsidRPr="00BD2042" w:rsidR="00510049">
        <w:rPr>
          <w:rFonts w:ascii="仿宋_GB2312" w:eastAsia="仿宋_GB2312"/>
          <w:color w:val="000000"/>
          <w:sz w:val="32"/>
          <w:szCs w:val="32"/>
        </w:rPr>
        <w:t xml:space="preserve">主要</w:t>
      </w:r>
      <w:r w:rsidR="00510049">
        <w:rPr>
          <w:rFonts w:ascii="仿宋_GB2312" w:eastAsia="仿宋_GB2312"/>
          <w:color w:val="000000"/>
          <w:sz w:val="32"/>
          <w:szCs w:val="32"/>
        </w:rPr>
        <w:t xml:space="preserve">原因是</w:t>
      </w:r>
      <w:r w:rsidR="00510049">
        <w:rPr>
          <w:rFonts w:ascii="仿宋_GB2312" w:eastAsia="仿宋_GB2312" w:hint="eastAsia"/>
          <w:color w:val="000000"/>
          <w:sz w:val="32"/>
          <w:szCs w:val="32"/>
        </w:rPr>
        <w:t xml:space="preserve">封湖育鱼经费、普氏原羚保护项目、林业渔业检测经费、观鱼节经费等资金增加</w:t>
      </w:r>
      <w:r w:rsidRPr="00BD2042" w:rsidR="00BD2042">
        <w:rPr>
          <w:rFonts w:ascii="仿宋_GB2312" w:eastAsia="仿宋_GB2312"/>
          <w:color w:val="000000"/>
          <w:sz w:val="32"/>
          <w:szCs w:val="32"/>
        </w:rPr>
        <w:t xml:space="preserve">。</w:t>
      </w:r>
      <w:r>
        <w:rPr>
          <w:rFonts w:ascii="仿宋_GB2312" w:eastAsia="仿宋_GB2312"/>
          <w:color w:val="000000"/>
          <w:sz w:val="32"/>
          <w:szCs w:val="32"/>
        </w:rPr>
        <w:br/>
      </w:r>
      <w:r w:rsidRPr="00BD2042" w:rsidR="00BD2042">
        <w:rPr>
          <w:rFonts w:ascii="仿宋_GB2312" w:eastAsia="仿宋_GB2312"/>
          <w:color w:val="000000"/>
          <w:sz w:val="32"/>
          <w:szCs w:val="32"/>
        </w:rPr>
        <w:t xml:space="preserve">（一）收入总计</w:t>
      </w:r>
      <w:r w:rsidRPr="009610B1" w:rsidR="00AD12F7">
        <w:rPr>
          <w:rFonts w:ascii="仿宋_GB2312" w:eastAsia="仿宋_GB2312" w:hint="eastAsia"/>
          <w:color w:val="FF0000"/>
          <w:sz w:val="32"/>
          <w:szCs w:val="32"/>
        </w:rPr>
        <w:t xml:space="preserve">554.3</w:t>
      </w:r>
      <w:r w:rsidRPr="00BD2042" w:rsidR="00BD2042">
        <w:rPr>
          <w:rFonts w:ascii="仿宋_GB2312" w:eastAsia="仿宋_GB2312"/>
          <w:color w:val="000000"/>
          <w:sz w:val="32"/>
          <w:szCs w:val="32"/>
        </w:rPr>
        <w:t xml:space="preserve">万元。包括：</w:t>
      </w:r>
      <w:r>
        <w:rPr>
          <w:rFonts w:ascii="仿宋_GB2312" w:eastAsia="仿宋_GB2312"/>
          <w:color w:val="000000"/>
          <w:sz w:val="32"/>
          <w:szCs w:val="32"/>
        </w:rPr>
        <w:br/>
      </w:r>
      <w:r w:rsidRPr="00BD2042" w:rsidR="00BD2042">
        <w:rPr>
          <w:rFonts w:ascii="仿宋_GB2312" w:eastAsia="仿宋_GB2312"/>
          <w:color w:val="000000"/>
          <w:sz w:val="32"/>
          <w:szCs w:val="32"/>
        </w:rPr>
        <w:t xml:space="preserve">1</w:t>
      </w:r>
      <w:r w:rsidRPr="00BD2042" w:rsidR="00BD2042">
        <w:rPr>
          <w:rFonts w:ascii="仿宋_GB2312" w:eastAsia="仿宋_GB2312"/>
          <w:color w:val="000000"/>
          <w:sz w:val="32"/>
          <w:szCs w:val="32"/>
        </w:rPr>
        <w:t xml:space="preserve">、财政拨款收入</w:t>
      </w:r>
      <w:r w:rsidR="00AD12F7">
        <w:rPr>
          <w:rFonts w:ascii="仿宋_GB2312" w:eastAsia="仿宋_GB2312" w:hint="eastAsia"/>
          <w:color w:val="000000"/>
          <w:sz w:val="32"/>
          <w:szCs w:val="32"/>
        </w:rPr>
        <w:t xml:space="preserve">554.3</w:t>
      </w:r>
      <w:r w:rsidRPr="00BD2042" w:rsidR="00BD2042">
        <w:rPr>
          <w:rFonts w:ascii="仿宋_GB2312" w:eastAsia="仿宋_GB2312"/>
          <w:color w:val="000000"/>
          <w:sz w:val="32"/>
          <w:szCs w:val="32"/>
        </w:rPr>
        <w:t xml:space="preserve">万元，为省财政当年拨付资金。</w:t>
      </w:r>
      <w:r>
        <w:rPr>
          <w:rFonts w:ascii="仿宋_GB2312" w:eastAsia="仿宋_GB2312"/>
          <w:color w:val="000000"/>
          <w:sz w:val="32"/>
          <w:szCs w:val="32"/>
        </w:rPr>
        <w:br/>
      </w:r>
      <w:r w:rsidRPr="00BD2042" w:rsidR="00BD2042">
        <w:rPr>
          <w:rFonts w:ascii="仿宋_GB2312" w:eastAsia="仿宋_GB2312"/>
          <w:color w:val="000000"/>
          <w:sz w:val="32"/>
          <w:szCs w:val="32"/>
        </w:rPr>
        <w:t xml:space="preserve">2</w:t>
      </w:r>
      <w:r w:rsidRPr="00BD2042" w:rsidR="00BD2042">
        <w:rPr>
          <w:rFonts w:ascii="仿宋_GB2312" w:eastAsia="仿宋_GB2312"/>
          <w:color w:val="000000"/>
          <w:sz w:val="32"/>
          <w:szCs w:val="32"/>
        </w:rPr>
        <w:t xml:space="preserve">、其他收入（存款利息）</w:t>
      </w:r>
      <w:r w:rsidRPr="009610B1" w:rsidR="00AD12F7">
        <w:rPr>
          <w:rFonts w:ascii="仿宋_GB2312" w:eastAsia="仿宋_GB2312"/>
          <w:color w:val="FF0000"/>
          <w:sz w:val="32"/>
          <w:szCs w:val="32"/>
        </w:rPr>
        <w:t xml:space="preserve">0.0</w:t>
      </w:r>
      <w:r w:rsidR="009610B1">
        <w:rPr>
          <w:rFonts w:ascii="仿宋_GB2312" w:eastAsia="仿宋_GB2312" w:hint="eastAsia"/>
          <w:color w:val="FF0000"/>
          <w:sz w:val="32"/>
          <w:szCs w:val="32"/>
        </w:rPr>
        <w:t xml:space="preserve">3</w:t>
      </w:r>
      <w:r w:rsidRPr="00BD2042" w:rsidR="00BD2042">
        <w:rPr>
          <w:rFonts w:ascii="仿宋_GB2312" w:eastAsia="仿宋_GB2312"/>
          <w:color w:val="000000"/>
          <w:sz w:val="32"/>
          <w:szCs w:val="32"/>
        </w:rPr>
        <w:t xml:space="preserve">万元，为预算单位</w:t>
      </w:r>
      <w:r w:rsidRPr="00BD2042" w:rsidR="00BD2042">
        <w:rPr>
          <w:rFonts w:ascii="仿宋_GB2312" w:eastAsia="仿宋_GB2312"/>
          <w:color w:val="000000"/>
          <w:sz w:val="32"/>
          <w:szCs w:val="32"/>
        </w:rPr>
        <w:t xml:space="preserve">在</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财政拨款收</w:t>
      </w:r>
      <w:r w:rsidRPr="00BD2042" w:rsidR="00BD2042">
        <w:rPr>
          <w:rFonts w:ascii="仿宋_GB2312" w:eastAsia="仿宋_GB2312"/>
          <w:color w:val="000000"/>
          <w:sz w:val="32"/>
          <w:szCs w:val="32"/>
        </w:rPr>
        <w:t xml:space="preserve">入</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事业收</w:t>
      </w:r>
      <w:r w:rsidRPr="00BD2042" w:rsidR="00BD2042">
        <w:rPr>
          <w:rFonts w:ascii="仿宋_GB2312" w:eastAsia="仿宋_GB2312"/>
          <w:color w:val="000000"/>
          <w:sz w:val="32"/>
          <w:szCs w:val="32"/>
        </w:rPr>
        <w:t xml:space="preserve">入</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经营收</w:t>
      </w:r>
      <w:r w:rsidRPr="00BD2042" w:rsidR="00BD2042">
        <w:rPr>
          <w:rFonts w:ascii="仿宋_GB2312" w:eastAsia="仿宋_GB2312"/>
          <w:color w:val="000000"/>
          <w:sz w:val="32"/>
          <w:szCs w:val="32"/>
        </w:rPr>
        <w:t xml:space="preserve">入</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之外取得的收入。例如：存款利息收入、事业单位取得的资产出租收入和投资收益。</w:t>
      </w:r>
      <w:r>
        <w:rPr>
          <w:rFonts w:ascii="仿宋_GB2312" w:eastAsia="仿宋_GB2312"/>
          <w:color w:val="000000"/>
          <w:sz w:val="32"/>
          <w:szCs w:val="32"/>
        </w:rPr>
        <w:br/>
      </w:r>
      <w:r w:rsidRPr="00BD2042" w:rsidR="00BD2042">
        <w:rPr>
          <w:rFonts w:ascii="仿宋_GB2312" w:eastAsia="仿宋_GB2312"/>
          <w:color w:val="000000"/>
          <w:sz w:val="32"/>
          <w:szCs w:val="32"/>
        </w:rPr>
        <w:t xml:space="preserve">（二）支出总计</w:t>
      </w:r>
      <w:r w:rsidRPr="009610B1" w:rsidR="00AD12F7">
        <w:rPr>
          <w:rFonts w:ascii="仿宋_GB2312" w:eastAsia="仿宋_GB2312" w:hint="eastAsia"/>
          <w:color w:val="FF0000"/>
          <w:sz w:val="32"/>
          <w:szCs w:val="32"/>
        </w:rPr>
        <w:t xml:space="preserve">554.3</w:t>
      </w:r>
      <w:r w:rsidRPr="00BD2042" w:rsidR="00BD2042">
        <w:rPr>
          <w:rFonts w:ascii="仿宋_GB2312" w:eastAsia="仿宋_GB2312"/>
          <w:color w:val="000000"/>
          <w:sz w:val="32"/>
          <w:szCs w:val="32"/>
        </w:rPr>
        <w:t xml:space="preserve">万元。包括：</w:t>
      </w:r>
      <w:r>
        <w:rPr>
          <w:rFonts w:ascii="仿宋_GB2312" w:eastAsia="仿宋_GB2312"/>
          <w:color w:val="000000"/>
          <w:sz w:val="32"/>
          <w:szCs w:val="32"/>
        </w:rPr>
        <w:br/>
      </w:r>
      <w:r w:rsidR="002749F4">
        <w:rPr>
          <w:rFonts w:ascii="仿宋_GB2312" w:eastAsia="仿宋_GB2312" w:hint="eastAsia"/>
          <w:color w:val="000000"/>
          <w:sz w:val="32"/>
          <w:szCs w:val="32"/>
        </w:rPr>
        <w:t xml:space="preserve">1</w:t>
      </w:r>
      <w:r w:rsidRPr="00BD2042" w:rsidR="00BD2042">
        <w:rPr>
          <w:rFonts w:ascii="仿宋_GB2312" w:eastAsia="仿宋_GB2312"/>
          <w:color w:val="000000"/>
          <w:sz w:val="32"/>
          <w:szCs w:val="32"/>
        </w:rPr>
        <w:t xml:space="preserve">、农林水事务（类）支出</w:t>
      </w:r>
      <w:r w:rsidRPr="002749F4" w:rsidR="002749F4">
        <w:rPr>
          <w:rFonts w:ascii="仿宋_GB2312" w:eastAsia="仿宋_GB2312" w:hint="eastAsia"/>
          <w:color w:val="FF0000"/>
          <w:sz w:val="32"/>
          <w:szCs w:val="32"/>
        </w:rPr>
        <w:t xml:space="preserve">139.07</w:t>
      </w:r>
      <w:r w:rsidRPr="00BD2042" w:rsidR="00BD2042">
        <w:rPr>
          <w:rFonts w:ascii="仿宋_GB2312" w:eastAsia="仿宋_GB2312"/>
          <w:color w:val="000000"/>
          <w:sz w:val="32"/>
          <w:szCs w:val="32"/>
        </w:rPr>
        <w:t xml:space="preserve">万元，主要包括刚察县森林公安局、渔政管理局及所属单位参加国际组织以及对外交流活动等的支出。</w:t>
      </w:r>
      <w:r>
        <w:rPr>
          <w:rFonts w:ascii="仿宋_GB2312" w:eastAsia="仿宋_GB2312"/>
          <w:color w:val="000000"/>
          <w:sz w:val="32"/>
          <w:szCs w:val="32"/>
        </w:rPr>
        <w:br/>
      </w:r>
      <w:r w:rsidR="002749F4">
        <w:rPr>
          <w:rFonts w:ascii="仿宋_GB2312" w:eastAsia="仿宋_GB2312" w:hint="eastAsia"/>
          <w:color w:val="000000"/>
          <w:sz w:val="32"/>
          <w:szCs w:val="32"/>
        </w:rPr>
        <w:t xml:space="preserve">2</w:t>
      </w:r>
      <w:r w:rsidRPr="00BD2042" w:rsidR="00BD2042">
        <w:rPr>
          <w:rFonts w:ascii="仿宋_GB2312" w:eastAsia="仿宋_GB2312"/>
          <w:color w:val="000000"/>
          <w:sz w:val="32"/>
          <w:szCs w:val="32"/>
        </w:rPr>
        <w:t xml:space="preserve">、节能环</w:t>
      </w:r>
      <w:r w:rsidRPr="00BD2042" w:rsidR="00BD2042">
        <w:rPr>
          <w:rFonts w:ascii="仿宋_GB2312" w:eastAsia="仿宋_GB2312"/>
          <w:color w:val="000000"/>
          <w:sz w:val="32"/>
          <w:szCs w:val="32"/>
        </w:rPr>
        <w:t xml:space="preserve">保</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类</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支出</w:t>
      </w:r>
      <w:r w:rsidRPr="002749F4" w:rsidR="002749F4">
        <w:rPr>
          <w:rFonts w:ascii="仿宋_GB2312" w:eastAsia="仿宋_GB2312" w:hint="eastAsia"/>
          <w:color w:val="FF0000"/>
          <w:sz w:val="32"/>
          <w:szCs w:val="32"/>
        </w:rPr>
        <w:t xml:space="preserve">288.31</w:t>
      </w:r>
      <w:r w:rsidRPr="00BD2042" w:rsidR="00BD2042">
        <w:rPr>
          <w:rFonts w:ascii="仿宋_GB2312" w:eastAsia="仿宋_GB2312"/>
          <w:color w:val="000000"/>
          <w:sz w:val="32"/>
          <w:szCs w:val="32"/>
        </w:rPr>
        <w:t xml:space="preserve">万元，主要用于刚察县森林公安局、渔政管理局能源节约利用等方面的支出。</w:t>
      </w:r>
      <w:r>
        <w:rPr>
          <w:rFonts w:ascii="仿宋_GB2312" w:eastAsia="仿宋_GB2312"/>
          <w:color w:val="000000"/>
          <w:sz w:val="32"/>
          <w:szCs w:val="32"/>
        </w:rPr>
        <w:br/>
      </w:r>
      <w:r w:rsidR="002749F4">
        <w:rPr>
          <w:rFonts w:ascii="仿宋_GB2312" w:eastAsia="仿宋_GB2312" w:hint="eastAsia"/>
          <w:color w:val="000000"/>
          <w:sz w:val="32"/>
          <w:szCs w:val="32"/>
        </w:rPr>
        <w:t xml:space="preserve">3</w:t>
      </w:r>
      <w:r w:rsidRPr="00BD2042" w:rsidR="00BD2042">
        <w:rPr>
          <w:rFonts w:ascii="仿宋_GB2312" w:eastAsia="仿宋_GB2312"/>
          <w:color w:val="000000"/>
          <w:sz w:val="32"/>
          <w:szCs w:val="32"/>
        </w:rPr>
        <w:t xml:space="preserve">、住房保障支</w:t>
      </w:r>
      <w:r w:rsidRPr="00BD2042" w:rsidR="00BD2042">
        <w:rPr>
          <w:rFonts w:ascii="仿宋_GB2312" w:eastAsia="仿宋_GB2312"/>
          <w:color w:val="000000"/>
          <w:sz w:val="32"/>
          <w:szCs w:val="32"/>
        </w:rPr>
        <w:t xml:space="preserve">出</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类</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支出</w:t>
      </w:r>
      <w:r w:rsidRPr="002749F4" w:rsidR="002749F4">
        <w:rPr>
          <w:rFonts w:ascii="仿宋_GB2312" w:eastAsia="仿宋_GB2312" w:hint="eastAsia"/>
          <w:color w:val="FF0000"/>
          <w:sz w:val="32"/>
          <w:szCs w:val="32"/>
        </w:rPr>
        <w:t xml:space="preserve">21.29</w:t>
      </w:r>
      <w:r w:rsidRPr="00BD2042" w:rsidR="00BD2042">
        <w:rPr>
          <w:rFonts w:ascii="仿宋_GB2312" w:eastAsia="仿宋_GB2312"/>
          <w:color w:val="000000"/>
          <w:sz w:val="32"/>
          <w:szCs w:val="32"/>
        </w:rPr>
        <w:t xml:space="preserve">万元，主要用于按照国家政策规定为职工缴纳和发放的住房公积金、提租补贴、购房补贴等住房改革方面的支出。</w:t>
      </w:r>
      <w:r>
        <w:rPr>
          <w:rFonts w:ascii="仿宋_GB2312" w:eastAsia="仿宋_GB2312"/>
          <w:color w:val="000000"/>
          <w:sz w:val="32"/>
          <w:szCs w:val="32"/>
        </w:rPr>
        <w:br/>
      </w:r>
      <w:r>
        <w:rPr>
          <w:rFonts w:ascii="仿宋_GB2312" w:eastAsia="仿宋_GB2312"/>
          <w:color w:val="000000"/>
          <w:sz w:val="32"/>
          <w:szCs w:val="32"/>
        </w:rPr>
        <w:br/>
      </w:r>
      <w:r w:rsidR="002749F4">
        <w:rPr>
          <w:rFonts w:ascii="仿宋_GB2312" w:eastAsia="仿宋_GB2312" w:hint="eastAsia"/>
          <w:color w:val="000000"/>
          <w:sz w:val="32"/>
          <w:szCs w:val="32"/>
        </w:rPr>
        <w:t xml:space="preserve">4</w:t>
      </w:r>
      <w:r w:rsidRPr="00BD2042" w:rsidR="00BD2042">
        <w:rPr>
          <w:rFonts w:ascii="仿宋_GB2312" w:eastAsia="仿宋_GB2312"/>
          <w:color w:val="000000"/>
          <w:sz w:val="32"/>
          <w:szCs w:val="32"/>
        </w:rPr>
        <w:t xml:space="preserve">、医疗卫</w:t>
      </w:r>
      <w:r w:rsidRPr="00BD2042" w:rsidR="00BD2042">
        <w:rPr>
          <w:rFonts w:ascii="仿宋_GB2312" w:eastAsia="仿宋_GB2312"/>
          <w:color w:val="000000"/>
          <w:sz w:val="32"/>
          <w:szCs w:val="32"/>
        </w:rPr>
        <w:t xml:space="preserve">生</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类</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 </w:t>
      </w:r>
      <w:r w:rsidRPr="00BD2042" w:rsidR="00BD2042">
        <w:rPr>
          <w:rFonts w:ascii="仿宋_GB2312" w:eastAsia="仿宋_GB2312"/>
          <w:color w:val="000000"/>
          <w:sz w:val="32"/>
          <w:szCs w:val="32"/>
        </w:rPr>
        <w:t xml:space="preserve">支出</w:t>
      </w:r>
      <w:r w:rsidRPr="002749F4" w:rsidR="002749F4">
        <w:rPr>
          <w:rFonts w:ascii="仿宋_GB2312" w:eastAsia="仿宋_GB2312" w:hint="eastAsia"/>
          <w:color w:val="FF0000"/>
          <w:sz w:val="32"/>
          <w:szCs w:val="32"/>
        </w:rPr>
        <w:t xml:space="preserve">26.95</w:t>
      </w:r>
      <w:r w:rsidRPr="00BD2042" w:rsidR="00BD2042">
        <w:rPr>
          <w:rFonts w:ascii="仿宋_GB2312" w:eastAsia="仿宋_GB2312"/>
          <w:color w:val="000000"/>
          <w:sz w:val="32"/>
          <w:szCs w:val="32"/>
        </w:rPr>
        <w:t xml:space="preserve">万元，主要用于职工医疗卫生、重大疾病预防控制及突发公共卫生事件处理等方面的支出。</w:t>
      </w:r>
      <w:r>
        <w:rPr>
          <w:rFonts w:ascii="仿宋_GB2312" w:eastAsia="仿宋_GB2312"/>
          <w:color w:val="000000"/>
          <w:sz w:val="32"/>
          <w:szCs w:val="32"/>
        </w:rPr>
        <w:br/>
      </w:r>
      <w:r w:rsidR="002749F4">
        <w:rPr>
          <w:rFonts w:ascii="仿宋_GB2312" w:eastAsia="仿宋_GB2312" w:hint="eastAsia"/>
          <w:color w:val="000000"/>
          <w:sz w:val="32"/>
          <w:szCs w:val="32"/>
        </w:rPr>
        <w:t xml:space="preserve">5</w:t>
      </w:r>
      <w:r w:rsidRPr="00BD2042" w:rsidR="00BD2042">
        <w:rPr>
          <w:rFonts w:ascii="仿宋_GB2312" w:eastAsia="仿宋_GB2312"/>
          <w:color w:val="000000"/>
          <w:sz w:val="32"/>
          <w:szCs w:val="32"/>
        </w:rPr>
        <w:t xml:space="preserve">、社会保障和就</w:t>
      </w:r>
      <w:r w:rsidRPr="00BD2042" w:rsidR="00BD2042">
        <w:rPr>
          <w:rFonts w:ascii="仿宋_GB2312" w:eastAsia="仿宋_GB2312"/>
          <w:color w:val="000000"/>
          <w:sz w:val="32"/>
          <w:szCs w:val="32"/>
        </w:rPr>
        <w:t xml:space="preserve">业</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类</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支出</w:t>
      </w:r>
      <w:r w:rsidRPr="002749F4" w:rsidR="002749F4">
        <w:rPr>
          <w:rFonts w:ascii="仿宋_GB2312" w:eastAsia="仿宋_GB2312" w:hint="eastAsia"/>
          <w:color w:val="FF0000"/>
          <w:sz w:val="32"/>
          <w:szCs w:val="32"/>
        </w:rPr>
        <w:t xml:space="preserve">78.65</w:t>
      </w:r>
      <w:r w:rsidRPr="00BD2042" w:rsidR="00BD2042">
        <w:rPr>
          <w:rFonts w:ascii="仿宋_GB2312" w:eastAsia="仿宋_GB2312"/>
          <w:color w:val="000000"/>
          <w:sz w:val="32"/>
          <w:szCs w:val="32"/>
        </w:rPr>
        <w:t xml:space="preserve">万元，主要用于单位开支的离退休人员经费和离退休干部管理机构为离退休人员提供管理和服务所发生的工作支出。</w:t>
      </w:r>
      <w:r>
        <w:rPr>
          <w:rFonts w:ascii="仿宋_GB2312" w:eastAsia="仿宋_GB2312"/>
          <w:color w:val="000000"/>
          <w:sz w:val="32"/>
          <w:szCs w:val="32"/>
        </w:rPr>
        <w:br/>
      </w:r>
      <w:r>
        <w:rPr>
          <w:rFonts w:ascii="仿宋_GB2312" w:eastAsia="仿宋_GB2312"/>
          <w:color w:val="000000"/>
          <w:sz w:val="32"/>
          <w:szCs w:val="32"/>
        </w:rPr>
        <w:br/>
      </w:r>
      <w:r w:rsidRPr="00BD2042" w:rsidR="00BD2042">
        <w:rPr>
          <w:rFonts w:ascii="仿宋_GB2312" w:eastAsia="仿宋_GB2312"/>
          <w:color w:val="000000"/>
          <w:sz w:val="32"/>
          <w:szCs w:val="32"/>
        </w:rPr>
        <w:t xml:space="preserve">二</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 </w:t>
      </w:r>
      <w:r w:rsidRPr="00BD2042" w:rsidR="00BD2042">
        <w:rPr>
          <w:rFonts w:ascii="仿宋_GB2312" w:eastAsia="仿宋_GB2312"/>
          <w:color w:val="000000"/>
          <w:sz w:val="32"/>
          <w:szCs w:val="32"/>
        </w:rPr>
        <w:t xml:space="preserve">关于刚察县森林公安局、渔政管理</w:t>
      </w:r>
      <w:r w:rsidRPr="00BD2042" w:rsidR="00BD2042">
        <w:rPr>
          <w:rFonts w:ascii="仿宋_GB2312" w:eastAsia="仿宋_GB2312"/>
          <w:color w:val="000000"/>
          <w:sz w:val="32"/>
          <w:szCs w:val="32"/>
        </w:rPr>
        <w:t xml:space="preserve">局</w:t>
      </w:r>
      <w:r w:rsidRPr="00BD2042" w:rsidR="00BD2042">
        <w:rPr>
          <w:rFonts w:ascii="仿宋_GB2312" w:eastAsia="仿宋_GB2312"/>
          <w:color w:val="000000"/>
          <w:sz w:val="32"/>
          <w:szCs w:val="32"/>
        </w:rPr>
        <w:t xml:space="preserve">20</w:t>
      </w:r>
      <w:r w:rsidR="00CD1E3C">
        <w:rPr>
          <w:rFonts w:ascii="仿宋_GB2312" w:eastAsia="仿宋_GB2312" w:hint="eastAsia"/>
          <w:color w:val="000000"/>
          <w:sz w:val="32"/>
          <w:szCs w:val="32"/>
        </w:rPr>
        <w:t xml:space="preserve">15</w:t>
      </w:r>
      <w:r w:rsidRPr="00BD2042" w:rsidR="00BD2042">
        <w:rPr>
          <w:rFonts w:ascii="仿宋_GB2312" w:eastAsia="仿宋_GB2312"/>
          <w:color w:val="000000"/>
          <w:sz w:val="32"/>
          <w:szCs w:val="32"/>
        </w:rPr>
        <w:t xml:space="preserve">年度公共预算财政拨款支出决算情况说明</w:t>
      </w:r>
      <w:r>
        <w:rPr>
          <w:rFonts w:ascii="仿宋_GB2312" w:eastAsia="仿宋_GB2312"/>
          <w:color w:val="000000"/>
          <w:sz w:val="32"/>
          <w:szCs w:val="32"/>
        </w:rPr>
        <w:br/>
      </w:r>
      <w:r w:rsidRPr="00BD2042" w:rsidR="00BD2042">
        <w:rPr>
          <w:rFonts w:ascii="仿宋_GB2312" w:eastAsia="仿宋_GB2312"/>
          <w:color w:val="000000"/>
          <w:sz w:val="32"/>
          <w:szCs w:val="32"/>
        </w:rPr>
        <w:t xml:space="preserve">（一）财政拨款支出决算变化情况。刚察县森林公安局、渔政管理局</w:t>
      </w:r>
      <w:r w:rsidRPr="002749F4" w:rsidR="002749F4">
        <w:rPr>
          <w:rFonts w:ascii="仿宋_GB2312" w:eastAsia="仿宋_GB2312" w:hint="eastAsia"/>
          <w:color w:val="FF0000"/>
          <w:sz w:val="32"/>
          <w:szCs w:val="32"/>
        </w:rPr>
        <w:t xml:space="preserve">2015</w:t>
      </w:r>
      <w:r w:rsidRPr="00BD2042" w:rsidR="00BD2042">
        <w:rPr>
          <w:rFonts w:ascii="仿宋_GB2312" w:eastAsia="仿宋_GB2312"/>
          <w:color w:val="000000"/>
          <w:sz w:val="32"/>
          <w:szCs w:val="32"/>
        </w:rPr>
        <w:t xml:space="preserve">年度财政拨款支出</w:t>
      </w:r>
      <w:r w:rsidRPr="002749F4" w:rsidR="002749F4">
        <w:rPr>
          <w:rFonts w:ascii="仿宋_GB2312" w:eastAsia="仿宋_GB2312" w:hint="eastAsia"/>
          <w:color w:val="FF0000"/>
          <w:sz w:val="32"/>
          <w:szCs w:val="32"/>
        </w:rPr>
        <w:t xml:space="preserve">554.3</w:t>
      </w:r>
      <w:r w:rsidRPr="00BD2042" w:rsidR="00BD2042">
        <w:rPr>
          <w:rFonts w:ascii="仿宋_GB2312" w:eastAsia="仿宋_GB2312"/>
          <w:color w:val="000000"/>
          <w:sz w:val="32"/>
          <w:szCs w:val="32"/>
        </w:rPr>
        <w:t xml:space="preserve">万元，占本年支出总计</w:t>
      </w:r>
      <w:r w:rsidRPr="00BD2042" w:rsidR="00BD2042">
        <w:rPr>
          <w:rFonts w:ascii="仿宋_GB2312" w:eastAsia="仿宋_GB2312"/>
          <w:color w:val="000000"/>
          <w:sz w:val="32"/>
          <w:szCs w:val="32"/>
        </w:rPr>
        <w:t xml:space="preserve">的</w:t>
      </w:r>
      <w:r w:rsidRPr="00BD2042" w:rsidR="00BD2042">
        <w:rPr>
          <w:rFonts w:ascii="仿宋_GB2312" w:eastAsia="仿宋_GB2312"/>
          <w:color w:val="000000"/>
          <w:sz w:val="32"/>
          <w:szCs w:val="32"/>
        </w:rPr>
        <w:t xml:space="preserve">100</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w:t>
      </w:r>
      <w:r w:rsidRPr="002749F4" w:rsidR="00BD2042">
        <w:rPr>
          <w:rFonts w:ascii="仿宋_GB2312" w:eastAsia="仿宋_GB2312"/>
          <w:color w:val="FF0000"/>
          <w:sz w:val="32"/>
          <w:szCs w:val="32"/>
        </w:rPr>
        <w:t xml:space="preserve">20</w:t>
      </w:r>
      <w:r w:rsidRPr="002749F4" w:rsidR="002749F4">
        <w:rPr>
          <w:rFonts w:ascii="仿宋_GB2312" w:eastAsia="仿宋_GB2312" w:hint="eastAsia"/>
          <w:color w:val="FF0000"/>
          <w:sz w:val="32"/>
          <w:szCs w:val="32"/>
        </w:rPr>
        <w:t xml:space="preserve">15</w:t>
      </w:r>
      <w:r w:rsidRPr="00BD2042" w:rsidR="00BD2042">
        <w:rPr>
          <w:rFonts w:ascii="仿宋_GB2312" w:eastAsia="仿宋_GB2312"/>
          <w:color w:val="000000"/>
          <w:sz w:val="32"/>
          <w:szCs w:val="32"/>
        </w:rPr>
        <w:t xml:space="preserve">年决算数比</w:t>
      </w:r>
      <w:r w:rsidRPr="002749F4" w:rsidR="00BD2042">
        <w:rPr>
          <w:rFonts w:ascii="仿宋_GB2312" w:eastAsia="仿宋_GB2312"/>
          <w:color w:val="FF0000"/>
          <w:sz w:val="32"/>
          <w:szCs w:val="32"/>
        </w:rPr>
        <w:t xml:space="preserve">20</w:t>
      </w:r>
      <w:r w:rsidRPr="002749F4" w:rsidR="002749F4">
        <w:rPr>
          <w:rFonts w:ascii="仿宋_GB2312" w:eastAsia="仿宋_GB2312" w:hint="eastAsia"/>
          <w:color w:val="FF0000"/>
          <w:sz w:val="32"/>
          <w:szCs w:val="32"/>
        </w:rPr>
        <w:t xml:space="preserve">14</w:t>
      </w:r>
      <w:r w:rsidRPr="00BD2042" w:rsidR="00BD2042">
        <w:rPr>
          <w:rFonts w:ascii="仿宋_GB2312" w:eastAsia="仿宋_GB2312"/>
          <w:color w:val="000000"/>
          <w:sz w:val="32"/>
          <w:szCs w:val="32"/>
        </w:rPr>
        <w:t xml:space="preserve">年增加</w:t>
      </w:r>
      <w:r w:rsidRPr="002749F4" w:rsidR="002749F4">
        <w:rPr>
          <w:rFonts w:ascii="仿宋_GB2312" w:eastAsia="仿宋_GB2312" w:hint="eastAsia"/>
          <w:color w:val="FF0000"/>
          <w:sz w:val="32"/>
          <w:szCs w:val="32"/>
        </w:rPr>
        <w:t xml:space="preserve">206.5</w:t>
      </w:r>
      <w:r w:rsidRPr="00BD2042" w:rsidR="00BD2042">
        <w:rPr>
          <w:rFonts w:ascii="仿宋_GB2312" w:eastAsia="仿宋_GB2312"/>
          <w:color w:val="000000"/>
          <w:sz w:val="32"/>
          <w:szCs w:val="32"/>
        </w:rPr>
        <w:t xml:space="preserve">万元，主要原因：</w:t>
      </w:r>
      <w:r w:rsidR="002749F4">
        <w:rPr>
          <w:rFonts w:ascii="仿宋_GB2312" w:eastAsia="仿宋_GB2312" w:hint="eastAsia"/>
          <w:color w:val="000000"/>
          <w:sz w:val="32"/>
          <w:szCs w:val="32"/>
        </w:rPr>
        <w:t xml:space="preserve">封湖育鱼经费、普氏原羚保护项目、林业渔业检测经费、观鱼节经费等资金增加</w:t>
      </w:r>
      <w:r w:rsidRPr="00BD2042" w:rsidR="002749F4">
        <w:rPr>
          <w:rFonts w:ascii="仿宋_GB2312" w:eastAsia="仿宋_GB2312"/>
          <w:color w:val="000000"/>
          <w:sz w:val="32"/>
          <w:szCs w:val="32"/>
        </w:rPr>
        <w:t xml:space="preserve">。</w:t>
      </w:r>
      <w:r>
        <w:rPr>
          <w:rFonts w:ascii="仿宋_GB2312" w:eastAsia="仿宋_GB2312"/>
          <w:color w:val="000000"/>
          <w:sz w:val="32"/>
          <w:szCs w:val="32"/>
        </w:rPr>
        <w:br/>
      </w:r>
      <w:r w:rsidRPr="00BD2042" w:rsidR="00BD2042">
        <w:rPr>
          <w:rFonts w:ascii="仿宋_GB2312" w:eastAsia="仿宋_GB2312"/>
          <w:color w:val="000000"/>
          <w:sz w:val="32"/>
          <w:szCs w:val="32"/>
        </w:rPr>
        <w:t xml:space="preserve">（二）财政拨款支出决算构成情况。</w:t>
      </w:r>
      <w:r w:rsidRPr="00513B08" w:rsidR="00BD2042">
        <w:rPr>
          <w:rFonts w:ascii="仿宋_GB2312" w:eastAsia="仿宋_GB2312"/>
          <w:color w:val="FF0000"/>
          <w:sz w:val="32"/>
          <w:szCs w:val="32"/>
        </w:rPr>
        <w:t xml:space="preserve">20</w:t>
      </w:r>
      <w:r w:rsidRPr="00513B08" w:rsidR="00CD1E3C">
        <w:rPr>
          <w:rFonts w:ascii="仿宋_GB2312" w:eastAsia="仿宋_GB2312" w:hint="eastAsia"/>
          <w:color w:val="FF0000"/>
          <w:sz w:val="32"/>
          <w:szCs w:val="32"/>
        </w:rPr>
        <w:t xml:space="preserve">15</w:t>
      </w:r>
      <w:r w:rsidRPr="00BD2042" w:rsidR="00BD2042">
        <w:rPr>
          <w:rFonts w:ascii="仿宋_GB2312" w:eastAsia="仿宋_GB2312"/>
          <w:color w:val="000000"/>
          <w:sz w:val="32"/>
          <w:szCs w:val="32"/>
        </w:rPr>
        <w:t xml:space="preserve">年刚察县森林公安局、渔政管理局财政拨款用于以下方面：农林水事务（类）支出</w:t>
      </w:r>
      <w:r w:rsidRPr="00513B08" w:rsidR="00CD1E3C">
        <w:rPr>
          <w:rFonts w:ascii="仿宋_GB2312" w:eastAsia="仿宋_GB2312" w:hint="eastAsia"/>
          <w:color w:val="FF0000"/>
          <w:sz w:val="32"/>
          <w:szCs w:val="32"/>
        </w:rPr>
        <w:t xml:space="preserve">139.07</w:t>
      </w:r>
      <w:r w:rsidRPr="00BD2042" w:rsidR="00BD2042">
        <w:rPr>
          <w:rFonts w:ascii="仿宋_GB2312" w:eastAsia="仿宋_GB2312"/>
          <w:color w:val="000000"/>
          <w:sz w:val="32"/>
          <w:szCs w:val="32"/>
        </w:rPr>
        <w:t xml:space="preserve">万元，占</w:t>
      </w:r>
      <w:r w:rsidRPr="00513B08" w:rsidR="00CD1E3C">
        <w:rPr>
          <w:rFonts w:ascii="仿宋_GB2312" w:eastAsia="仿宋_GB2312" w:hint="eastAsia"/>
          <w:color w:val="FF0000"/>
          <w:sz w:val="32"/>
          <w:szCs w:val="32"/>
        </w:rPr>
        <w:t xml:space="preserve">25</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；医疗卫生支出</w:t>
      </w:r>
      <w:r w:rsidRPr="00513B08" w:rsidR="00CD1E3C">
        <w:rPr>
          <w:rFonts w:ascii="仿宋_GB2312" w:eastAsia="仿宋_GB2312" w:hint="eastAsia"/>
          <w:color w:val="FF0000"/>
          <w:sz w:val="32"/>
          <w:szCs w:val="32"/>
        </w:rPr>
        <w:t xml:space="preserve">26.95</w:t>
      </w:r>
      <w:r w:rsidRPr="00BD2042" w:rsidR="00BD2042">
        <w:rPr>
          <w:rFonts w:ascii="仿宋_GB2312" w:eastAsia="仿宋_GB2312"/>
          <w:color w:val="000000"/>
          <w:sz w:val="32"/>
          <w:szCs w:val="32"/>
        </w:rPr>
        <w:t xml:space="preserve">万元，占</w:t>
      </w:r>
      <w:r w:rsidRPr="00513B08" w:rsidR="00513B08">
        <w:rPr>
          <w:rFonts w:ascii="仿宋_GB2312" w:eastAsia="仿宋_GB2312" w:hint="eastAsia"/>
          <w:color w:val="FF0000"/>
          <w:sz w:val="32"/>
          <w:szCs w:val="32"/>
        </w:rPr>
        <w:t xml:space="preserve">5</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；住房保障支出（类）支出</w:t>
      </w:r>
      <w:r w:rsidRPr="00513B08" w:rsidR="00CD1E3C">
        <w:rPr>
          <w:rFonts w:ascii="仿宋_GB2312" w:eastAsia="仿宋_GB2312" w:hint="eastAsia"/>
          <w:color w:val="FF0000"/>
          <w:sz w:val="32"/>
          <w:szCs w:val="32"/>
        </w:rPr>
        <w:t xml:space="preserve">21.29</w:t>
      </w:r>
      <w:r w:rsidRPr="00BD2042" w:rsidR="00BD2042">
        <w:rPr>
          <w:rFonts w:ascii="仿宋_GB2312" w:eastAsia="仿宋_GB2312"/>
          <w:color w:val="000000"/>
          <w:sz w:val="32"/>
          <w:szCs w:val="32"/>
        </w:rPr>
        <w:t xml:space="preserve">万元，占</w:t>
      </w:r>
      <w:r w:rsidRPr="00513B08" w:rsidR="00CD1E3C">
        <w:rPr>
          <w:rFonts w:ascii="仿宋_GB2312" w:eastAsia="仿宋_GB2312" w:hint="eastAsia"/>
          <w:color w:val="FF0000"/>
          <w:sz w:val="32"/>
          <w:szCs w:val="32"/>
        </w:rPr>
        <w:t xml:space="preserve">4</w:t>
      </w:r>
      <w:r w:rsidRPr="00513B08" w:rsidR="00BD2042">
        <w:rPr>
          <w:rFonts w:ascii="仿宋_GB2312" w:eastAsia="仿宋_GB2312"/>
          <w:color w:val="FF0000"/>
          <w:sz w:val="32"/>
          <w:szCs w:val="32"/>
        </w:rPr>
        <w:t xml:space="preserve">%</w:t>
      </w:r>
      <w:r w:rsidRPr="00BD2042" w:rsidR="00BD2042">
        <w:rPr>
          <w:rFonts w:ascii="仿宋_GB2312" w:eastAsia="仿宋_GB2312"/>
          <w:color w:val="000000"/>
          <w:sz w:val="32"/>
          <w:szCs w:val="32"/>
        </w:rPr>
        <w:t xml:space="preserve">；节能环</w:t>
      </w:r>
      <w:r w:rsidRPr="00BD2042" w:rsidR="00BD2042">
        <w:rPr>
          <w:rFonts w:ascii="仿宋_GB2312" w:eastAsia="仿宋_GB2312"/>
          <w:color w:val="000000"/>
          <w:sz w:val="32"/>
          <w:szCs w:val="32"/>
        </w:rPr>
        <w:t xml:space="preserve">保</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类</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支出</w:t>
      </w:r>
      <w:r w:rsidRPr="00513B08" w:rsidR="00CD1E3C">
        <w:rPr>
          <w:rFonts w:ascii="仿宋_GB2312" w:eastAsia="仿宋_GB2312" w:hint="eastAsia"/>
          <w:color w:val="FF0000"/>
          <w:sz w:val="32"/>
          <w:szCs w:val="32"/>
        </w:rPr>
        <w:t xml:space="preserve">288.31</w:t>
      </w:r>
      <w:r w:rsidRPr="00BD2042" w:rsidR="00BD2042">
        <w:rPr>
          <w:rFonts w:ascii="仿宋_GB2312" w:eastAsia="仿宋_GB2312"/>
          <w:color w:val="000000"/>
          <w:sz w:val="32"/>
          <w:szCs w:val="32"/>
        </w:rPr>
        <w:t xml:space="preserve">万元占</w:t>
      </w:r>
      <w:r w:rsidRPr="00513B08" w:rsidR="00CD1E3C">
        <w:rPr>
          <w:rFonts w:ascii="仿宋_GB2312" w:eastAsia="仿宋_GB2312" w:hint="eastAsia"/>
          <w:color w:val="FF0000"/>
          <w:sz w:val="32"/>
          <w:szCs w:val="32"/>
        </w:rPr>
        <w:t xml:space="preserve">52</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；社会保障就业支出（类）支出</w:t>
      </w:r>
      <w:r w:rsidRPr="00513B08" w:rsidR="00CD1E3C">
        <w:rPr>
          <w:rFonts w:ascii="仿宋_GB2312" w:eastAsia="仿宋_GB2312" w:hint="eastAsia"/>
          <w:color w:val="FF0000"/>
          <w:sz w:val="32"/>
          <w:szCs w:val="32"/>
        </w:rPr>
        <w:t xml:space="preserve">78.65</w:t>
      </w:r>
      <w:r w:rsidRPr="00BD2042" w:rsidR="00BD2042">
        <w:rPr>
          <w:rFonts w:ascii="仿宋_GB2312" w:eastAsia="仿宋_GB2312"/>
          <w:color w:val="000000"/>
          <w:sz w:val="32"/>
          <w:szCs w:val="32"/>
        </w:rPr>
        <w:t xml:space="preserve">万元，占</w:t>
      </w:r>
      <w:r w:rsidRPr="00513B08" w:rsidR="00CD1E3C">
        <w:rPr>
          <w:rFonts w:ascii="仿宋_GB2312" w:eastAsia="仿宋_GB2312" w:hint="eastAsia"/>
          <w:color w:val="FF0000"/>
          <w:sz w:val="32"/>
          <w:szCs w:val="32"/>
        </w:rPr>
        <w:t xml:space="preserve">14</w:t>
      </w:r>
      <w:r w:rsidRPr="00BD2042" w:rsidR="00BD2042">
        <w:rPr>
          <w:rFonts w:ascii="仿宋_GB2312" w:eastAsia="仿宋_GB2312"/>
          <w:color w:val="000000"/>
          <w:sz w:val="32"/>
          <w:szCs w:val="32"/>
        </w:rPr>
        <w:t xml:space="preserve">%</w:t>
      </w:r>
      <w:r w:rsidRPr="00BD2042" w:rsidR="00BD2042">
        <w:rPr>
          <w:rFonts w:ascii="仿宋_GB2312" w:eastAsia="仿宋_GB2312"/>
          <w:color w:val="000000"/>
          <w:sz w:val="32"/>
          <w:szCs w:val="32"/>
        </w:rPr>
        <w:t xml:space="preserve">；</w:t>
      </w:r>
    </w:p>
    <w:p>
      <w:pPr>
        <w:ind w:firstLine="645"/>
        <w:rPr>
          <w:rFonts w:ascii="仿宋_GB2312" w:eastAsia="仿宋_GB2312" w:hint="eastAsia"/>
          <w:sz w:val="32"/>
          <w:szCs w:val="32"/>
        </w:rPr>
      </w:pPr>
    </w:p>
    <w:p>
      <w:pPr>
        <w:ind w:firstLine="645"/>
        <w:rPr>
          <w:rFonts w:ascii="仿宋_GB2312" w:eastAsia="仿宋_GB2312" w:hint="eastAsia"/>
          <w:sz w:val="32"/>
          <w:szCs w:val="32"/>
        </w:rPr>
      </w:pPr>
    </w:p>
    <w:p>
      <w:pPr>
        <w:ind w:firstLine="645"/>
        <w:rPr>
          <w:rFonts w:ascii="仿宋_GB2312" w:eastAsia="仿宋_GB2312" w:hint="eastAsia"/>
          <w:sz w:val="32"/>
          <w:szCs w:val="32"/>
        </w:rPr>
      </w:pPr>
    </w:p>
    <w:sectPr w:rsidSect="0056174A">
      <w:footerReference w:type="even" r:id="rId1"/>
      <w:footerReference w:type="default" r:id="rId2"/>
      <w:pgSz w:w="11906" w:h="16838" w:orient="portrait"/>
      <w:pgMar w:top="1103" w:right="1558" w:bottom="1440" w:left="993" w:header="851" w:footer="992" w:gutter="0"/>
      <w:cols w:num="1" w:space="425">
        <w:col w:w="9355" w:space="425"/>
      </w:cols>
      <w:docGrid w:type="lines" w:linePitch="312"/>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00"/>
    <w:family w:val="Auto"/>
    <w:pitch w:val="variable"/>
    <w:sig w:usb0="20007A87" w:usb1="80000000" w:usb2="00000008" w:usb3="00000000" w:csb0="000001FF"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20007A87" w:usb1="80000000" w:usb2="00000008" w:usb3="00000000" w:csb0="000001FF" w:csb1="00000000"/>
  </w:font>
  <w:font w:name="仿宋_GB2312">
    <w:panose1 w:val="02010609030101010101"/>
    <w:charset w:val="86"/>
    <w:family w:val="Auto"/>
    <w:pitch w:val="fixed"/>
    <w:sig w:usb0="00000001" w:usb1="080E0000" w:usb2="00000010" w:usb3="00000000" w:csb0="00040000" w:csb1="00000000"/>
  </w:font>
  <w:font w:name="宋体">
    <w:altName w:val="SimSun"/>
    <w:panose1 w:val="02010600030101010101"/>
    <w:charset w:val="86"/>
    <w:family w:val="Auto"/>
    <w:pitch w:val="variable"/>
    <w:sig w:usb0="00000003" w:usb1="080E0000" w:usb2="00000010" w:usb3="00000000" w:csb0="00040001"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8F2CA5">
      <w:rPr>
        <w:rStyle w:val="PageNumber"/>
      </w:rPr>
      <w:instrText xml:space="preserve">PAGE  </w:instrText>
    </w:r>
    <w:r>
      <w:rPr>
        <w:rStyle w:val="PageNumber"/>
      </w:rPr>
      <w:fldChar w:fldCharType="separate"/>
    </w:r>
    <w:r>
      <w:rPr>
        <w:rStyle w:val="PageNumber"/>
      </w:rPr>
      <w:fldChar w:fldCharType="end"/>
    </w:r>
  </w:p>
  <w:p>
    <w:pPr>
      <w:pStyle w:val="Footer"/>
    </w:pPr>
  </w:p>
</w:ftr>
</file>

<file path=word/footer2.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s="http://schemas.microsoft.com/office/word/2010/wordprocessingShape" xmlns:wpg="http://schemas.microsoft.com/office/word/2010/wordprocessingGroup" xmlns:w="http://schemas.openxmlformats.org/wordprocessingml/2006/main">
  <w:p>
    <w:pPr>
      <w:pStyle w:val="Footer"/>
      <w:framePr w:wrap="around" w:vAnchor="text" w:hAnchor="margin" w:xAlign="center" w:y="1"/>
      <w:rPr>
        <w:rStyle w:val="PageNumber"/>
      </w:rPr>
    </w:pPr>
    <w:r>
      <w:rPr>
        <w:rStyle w:val="PageNumber"/>
      </w:rPr>
      <w:fldChar w:fldCharType="begin"/>
    </w:r>
    <w:r w:rsidR="008F2CA5">
      <w:rPr>
        <w:rStyle w:val="PageNumber"/>
      </w:rPr>
      <w:instrText xml:space="preserve">PAGE  </w:instrText>
    </w:r>
    <w:r>
      <w:rPr>
        <w:rStyle w:val="PageNumber"/>
      </w:rPr>
      <w:fldChar w:fldCharType="separate"/>
    </w:r>
    <w:r w:rsidR="008F2CA5">
      <w:rPr>
        <w:rStyle w:val="PageNumber"/>
        <w:noProof/>
      </w:rPr>
      <w:t xml:space="preserve">4</w:t>
    </w:r>
    <w:r>
      <w:rPr>
        <w:rStyle w:val="PageNumber"/>
      </w:rPr>
      <w:fldChar w:fldCharType="end"/>
    </w:r>
  </w:p>
  <w:p>
    <w:pPr>
      <w:pStyle w:val="Foote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3">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4">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5">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6">
    <w:multiLevelType w:val="hybridMultilevel"/>
    <w:lvl w:ilvl="0">
      <w:start w:val="1"/>
      <w:numFmt w:val="decimal"/>
      <w:suff w:val="tab"/>
      <w:lvlText w:val="%1、"/>
      <w:lvlJc w:val="left"/>
      <w:pPr>
        <w:ind w:left="1780" w:hanging="1140"/>
      </w:pPr>
      <w:rPr>
        <w:rFonts w:cs="Times New Roman" w:hint="default"/>
      </w:rPr>
    </w:lvl>
    <w:lvl w:ilvl="1">
      <w:start w:val="1"/>
      <w:numFmt w:val="lowerLetter"/>
      <w:suff w:val="tab"/>
      <w:lvlText w:val="%2)"/>
      <w:lvlJc w:val="left"/>
      <w:pPr>
        <w:ind w:left="1480" w:hanging="420"/>
      </w:pPr>
      <w:rPr>
        <w:rFonts w:cs="Times New Roman"/>
      </w:rPr>
    </w:lvl>
    <w:lvl w:ilvl="2">
      <w:start w:val="1"/>
      <w:numFmt w:val="lowerRoman"/>
      <w:suff w:val="tab"/>
      <w:lvlText w:val="%3."/>
      <w:lvlJc w:val="right"/>
      <w:pPr>
        <w:ind w:left="1900" w:hanging="420"/>
      </w:pPr>
      <w:rPr>
        <w:rFonts w:cs="Times New Roman"/>
      </w:rPr>
    </w:lvl>
    <w:lvl w:ilvl="3">
      <w:start w:val="1"/>
      <w:numFmt w:val="decimal"/>
      <w:suff w:val="tab"/>
      <w:lvlText w:val="%4."/>
      <w:lvlJc w:val="left"/>
      <w:pPr>
        <w:ind w:left="2320" w:hanging="420"/>
      </w:pPr>
      <w:rPr>
        <w:rFonts w:cs="Times New Roman"/>
      </w:rPr>
    </w:lvl>
    <w:lvl w:ilvl="4">
      <w:start w:val="1"/>
      <w:numFmt w:val="lowerLetter"/>
      <w:suff w:val="tab"/>
      <w:lvlText w:val="%5)"/>
      <w:lvlJc w:val="left"/>
      <w:pPr>
        <w:ind w:left="2740" w:hanging="420"/>
      </w:pPr>
      <w:rPr>
        <w:rFonts w:cs="Times New Roman"/>
      </w:rPr>
    </w:lvl>
    <w:lvl w:ilvl="5">
      <w:start w:val="1"/>
      <w:numFmt w:val="lowerRoman"/>
      <w:suff w:val="tab"/>
      <w:lvlText w:val="%6."/>
      <w:lvlJc w:val="right"/>
      <w:pPr>
        <w:ind w:left="3160" w:hanging="420"/>
      </w:pPr>
      <w:rPr>
        <w:rFonts w:cs="Times New Roman"/>
      </w:rPr>
    </w:lvl>
    <w:lvl w:ilvl="6">
      <w:start w:val="1"/>
      <w:numFmt w:val="decimal"/>
      <w:suff w:val="tab"/>
      <w:lvlText w:val="%7."/>
      <w:lvlJc w:val="left"/>
      <w:pPr>
        <w:ind w:left="3580" w:hanging="420"/>
      </w:pPr>
      <w:rPr>
        <w:rFonts w:cs="Times New Roman"/>
      </w:rPr>
    </w:lvl>
    <w:lvl w:ilvl="7">
      <w:start w:val="1"/>
      <w:numFmt w:val="lowerLetter"/>
      <w:suff w:val="tab"/>
      <w:lvlText w:val="%8)"/>
      <w:lvlJc w:val="left"/>
      <w:pPr>
        <w:ind w:left="4000" w:hanging="420"/>
      </w:pPr>
      <w:rPr>
        <w:rFonts w:cs="Times New Roman"/>
      </w:rPr>
    </w:lvl>
    <w:lvl w:ilvl="8">
      <w:start w:val="1"/>
      <w:numFmt w:val="lowerRoman"/>
      <w:suff w:val="tab"/>
      <w:lvlText w:val="%9."/>
      <w:lvlJc w:val="right"/>
      <w:pPr>
        <w:ind w:left="4420" w:hanging="420"/>
      </w:pPr>
      <w:rPr>
        <w:rFonts w:cs="Times New Roman"/>
      </w:rPr>
    </w:lvl>
  </w:abstractNum>
  <w:abstractNum w:abstractNumId="7">
    <w:multiLevelType w:val="hybridMultilevel"/>
    <w:lvl w:ilvl="0">
      <w:start w:val="1"/>
      <w:numFmt w:val="japaneseCounting"/>
      <w:suff w:val="tab"/>
      <w:lvlText w:val="（%1）"/>
      <w:lvlJc w:val="left"/>
      <w:pPr>
        <w:ind w:left="2275" w:hanging="1635"/>
      </w:pPr>
      <w:rPr>
        <w:rFonts w:cs="Times New Roman" w:hint="default"/>
      </w:rPr>
    </w:lvl>
    <w:lvl w:ilvl="1">
      <w:start w:val="1"/>
      <w:numFmt w:val="lowerLetter"/>
      <w:suff w:val="tab"/>
      <w:lvlText w:val="%2)"/>
      <w:lvlJc w:val="left"/>
      <w:pPr>
        <w:ind w:left="1480" w:hanging="420"/>
      </w:pPr>
      <w:rPr>
        <w:rFonts w:cs="Times New Roman"/>
      </w:rPr>
    </w:lvl>
    <w:lvl w:ilvl="2">
      <w:start w:val="1"/>
      <w:numFmt w:val="lowerRoman"/>
      <w:suff w:val="tab"/>
      <w:lvlText w:val="%3."/>
      <w:lvlJc w:val="right"/>
      <w:pPr>
        <w:ind w:left="1900" w:hanging="420"/>
      </w:pPr>
      <w:rPr>
        <w:rFonts w:cs="Times New Roman"/>
      </w:rPr>
    </w:lvl>
    <w:lvl w:ilvl="3">
      <w:start w:val="1"/>
      <w:numFmt w:val="decimal"/>
      <w:suff w:val="tab"/>
      <w:lvlText w:val="%4."/>
      <w:lvlJc w:val="left"/>
      <w:pPr>
        <w:ind w:left="2320" w:hanging="420"/>
      </w:pPr>
      <w:rPr>
        <w:rFonts w:cs="Times New Roman"/>
      </w:rPr>
    </w:lvl>
    <w:lvl w:ilvl="4">
      <w:start w:val="1"/>
      <w:numFmt w:val="lowerLetter"/>
      <w:suff w:val="tab"/>
      <w:lvlText w:val="%5)"/>
      <w:lvlJc w:val="left"/>
      <w:pPr>
        <w:ind w:left="2740" w:hanging="420"/>
      </w:pPr>
      <w:rPr>
        <w:rFonts w:cs="Times New Roman"/>
      </w:rPr>
    </w:lvl>
    <w:lvl w:ilvl="5">
      <w:start w:val="1"/>
      <w:numFmt w:val="lowerRoman"/>
      <w:suff w:val="tab"/>
      <w:lvlText w:val="%6."/>
      <w:lvlJc w:val="right"/>
      <w:pPr>
        <w:ind w:left="3160" w:hanging="420"/>
      </w:pPr>
      <w:rPr>
        <w:rFonts w:cs="Times New Roman"/>
      </w:rPr>
    </w:lvl>
    <w:lvl w:ilvl="6">
      <w:start w:val="1"/>
      <w:numFmt w:val="decimal"/>
      <w:suff w:val="tab"/>
      <w:lvlText w:val="%7."/>
      <w:lvlJc w:val="left"/>
      <w:pPr>
        <w:ind w:left="3580" w:hanging="420"/>
      </w:pPr>
      <w:rPr>
        <w:rFonts w:cs="Times New Roman"/>
      </w:rPr>
    </w:lvl>
    <w:lvl w:ilvl="7">
      <w:start w:val="1"/>
      <w:numFmt w:val="lowerLetter"/>
      <w:suff w:val="tab"/>
      <w:lvlText w:val="%8)"/>
      <w:lvlJc w:val="left"/>
      <w:pPr>
        <w:ind w:left="4000" w:hanging="420"/>
      </w:pPr>
      <w:rPr>
        <w:rFonts w:cs="Times New Roman"/>
      </w:rPr>
    </w:lvl>
    <w:lvl w:ilvl="8">
      <w:start w:val="1"/>
      <w:numFmt w:val="lowerRoman"/>
      <w:suff w:val="tab"/>
      <w:lvlText w:val="%9."/>
      <w:lvlJc w:val="right"/>
      <w:pPr>
        <w:ind w:left="4420" w:hanging="420"/>
      </w:pPr>
      <w:rPr>
        <w:rFonts w:cs="Times New Roman"/>
      </w:rPr>
    </w:lvl>
  </w:abstractNum>
  <w:abstractNum w:abstractNumId="8">
    <w:multiLevelType w:val="hybridMultilevel"/>
    <w:lvl w:ilvl="0">
      <w:start w:val="1"/>
      <w:numFmt w:val="japaneseCounting"/>
      <w:suff w:val="tab"/>
      <w:lvlText w:val="（%1）"/>
      <w:lvlJc w:val="left"/>
      <w:pPr>
        <w:ind w:left="1915" w:hanging="1275"/>
      </w:pPr>
      <w:rPr>
        <w:rFonts w:cs="Times New Roman" w:hint="default"/>
        <w:b/>
      </w:rPr>
    </w:lvl>
    <w:lvl w:ilvl="1">
      <w:start w:val="1"/>
      <w:numFmt w:val="lowerLetter"/>
      <w:suff w:val="tab"/>
      <w:lvlText w:val="%2)"/>
      <w:lvlJc w:val="left"/>
      <w:pPr>
        <w:ind w:left="1480" w:hanging="420"/>
      </w:pPr>
      <w:rPr>
        <w:rFonts w:cs="Times New Roman"/>
      </w:rPr>
    </w:lvl>
    <w:lvl w:ilvl="2">
      <w:start w:val="1"/>
      <w:numFmt w:val="lowerRoman"/>
      <w:suff w:val="tab"/>
      <w:lvlText w:val="%3."/>
      <w:lvlJc w:val="right"/>
      <w:pPr>
        <w:ind w:left="1900" w:hanging="420"/>
      </w:pPr>
      <w:rPr>
        <w:rFonts w:cs="Times New Roman"/>
      </w:rPr>
    </w:lvl>
    <w:lvl w:ilvl="3">
      <w:start w:val="1"/>
      <w:numFmt w:val="decimal"/>
      <w:suff w:val="tab"/>
      <w:lvlText w:val="%4."/>
      <w:lvlJc w:val="left"/>
      <w:pPr>
        <w:ind w:left="2320" w:hanging="420"/>
      </w:pPr>
      <w:rPr>
        <w:rFonts w:cs="Times New Roman"/>
      </w:rPr>
    </w:lvl>
    <w:lvl w:ilvl="4">
      <w:start w:val="1"/>
      <w:numFmt w:val="lowerLetter"/>
      <w:suff w:val="tab"/>
      <w:lvlText w:val="%5)"/>
      <w:lvlJc w:val="left"/>
      <w:pPr>
        <w:ind w:left="2740" w:hanging="420"/>
      </w:pPr>
      <w:rPr>
        <w:rFonts w:cs="Times New Roman"/>
      </w:rPr>
    </w:lvl>
    <w:lvl w:ilvl="5">
      <w:start w:val="1"/>
      <w:numFmt w:val="lowerRoman"/>
      <w:suff w:val="tab"/>
      <w:lvlText w:val="%6."/>
      <w:lvlJc w:val="right"/>
      <w:pPr>
        <w:ind w:left="3160" w:hanging="420"/>
      </w:pPr>
      <w:rPr>
        <w:rFonts w:cs="Times New Roman"/>
      </w:rPr>
    </w:lvl>
    <w:lvl w:ilvl="6">
      <w:start w:val="1"/>
      <w:numFmt w:val="decimal"/>
      <w:suff w:val="tab"/>
      <w:lvlText w:val="%7."/>
      <w:lvlJc w:val="left"/>
      <w:pPr>
        <w:ind w:left="3580" w:hanging="420"/>
      </w:pPr>
      <w:rPr>
        <w:rFonts w:cs="Times New Roman"/>
      </w:rPr>
    </w:lvl>
    <w:lvl w:ilvl="7">
      <w:start w:val="1"/>
      <w:numFmt w:val="lowerLetter"/>
      <w:suff w:val="tab"/>
      <w:lvlText w:val="%8)"/>
      <w:lvlJc w:val="left"/>
      <w:pPr>
        <w:ind w:left="4000" w:hanging="420"/>
      </w:pPr>
      <w:rPr>
        <w:rFonts w:cs="Times New Roman"/>
      </w:rPr>
    </w:lvl>
    <w:lvl w:ilvl="8">
      <w:start w:val="1"/>
      <w:numFmt w:val="lowerRoman"/>
      <w:suff w:val="tab"/>
      <w:lvlText w:val="%9."/>
      <w:lvlJc w:val="right"/>
      <w:pPr>
        <w:ind w:left="4420" w:hanging="420"/>
      </w:pPr>
      <w:rPr>
        <w:rFonts w:cs="Times New Roman"/>
      </w:rPr>
    </w:lvl>
  </w:abstractNum>
  <w:abstractNum w:abstractNumId="9">
    <w:multiLevelType w:val="hybridMultilevel"/>
    <w:lvl w:ilvl="0">
      <w:start w:val="1"/>
      <w:numFmt w:val="japaneseCounting"/>
      <w:suff w:val="tab"/>
      <w:lvlText w:val="%1、"/>
      <w:lvlJc w:val="left"/>
      <w:pPr>
        <w:tabs>
          <w:tab w:val="num" w:pos="3930"/>
        </w:tabs>
        <w:ind w:left="3930" w:hanging="720"/>
      </w:pPr>
      <w:rPr>
        <w:rFonts w:cs="Times New Roman" w:hint="default"/>
      </w:rPr>
    </w:lvl>
    <w:lvl w:ilvl="1">
      <w:start w:val="1"/>
      <w:numFmt w:val="lowerLetter"/>
      <w:suff w:val="tab"/>
      <w:lvlText w:val="%2)"/>
      <w:lvlJc w:val="left"/>
      <w:pPr>
        <w:tabs>
          <w:tab w:val="num" w:pos="4050"/>
        </w:tabs>
        <w:ind w:left="4050" w:hanging="420"/>
      </w:pPr>
      <w:rPr>
        <w:rFonts w:cs="Times New Roman"/>
      </w:rPr>
    </w:lvl>
    <w:lvl w:ilvl="2">
      <w:start w:val="1"/>
      <w:numFmt w:val="lowerRoman"/>
      <w:suff w:val="tab"/>
      <w:lvlText w:val="%3."/>
      <w:lvlJc w:val="right"/>
      <w:pPr>
        <w:tabs>
          <w:tab w:val="num" w:pos="4470"/>
        </w:tabs>
        <w:ind w:left="4470" w:hanging="420"/>
      </w:pPr>
      <w:rPr>
        <w:rFonts w:cs="Times New Roman"/>
      </w:rPr>
    </w:lvl>
    <w:lvl w:ilvl="3">
      <w:start w:val="1"/>
      <w:numFmt w:val="decimal"/>
      <w:suff w:val="tab"/>
      <w:lvlText w:val="%4."/>
      <w:lvlJc w:val="left"/>
      <w:pPr>
        <w:tabs>
          <w:tab w:val="num" w:pos="4890"/>
        </w:tabs>
        <w:ind w:left="4890" w:hanging="420"/>
      </w:pPr>
      <w:rPr>
        <w:rFonts w:cs="Times New Roman"/>
      </w:rPr>
    </w:lvl>
    <w:lvl w:ilvl="4">
      <w:start w:val="1"/>
      <w:numFmt w:val="lowerLetter"/>
      <w:suff w:val="tab"/>
      <w:lvlText w:val="%5)"/>
      <w:lvlJc w:val="left"/>
      <w:pPr>
        <w:tabs>
          <w:tab w:val="num" w:pos="5310"/>
        </w:tabs>
        <w:ind w:left="5310" w:hanging="420"/>
      </w:pPr>
      <w:rPr>
        <w:rFonts w:cs="Times New Roman"/>
      </w:rPr>
    </w:lvl>
    <w:lvl w:ilvl="5">
      <w:start w:val="1"/>
      <w:numFmt w:val="lowerRoman"/>
      <w:suff w:val="tab"/>
      <w:lvlText w:val="%6."/>
      <w:lvlJc w:val="right"/>
      <w:pPr>
        <w:tabs>
          <w:tab w:val="num" w:pos="5730"/>
        </w:tabs>
        <w:ind w:left="5730" w:hanging="420"/>
      </w:pPr>
      <w:rPr>
        <w:rFonts w:cs="Times New Roman"/>
      </w:rPr>
    </w:lvl>
    <w:lvl w:ilvl="6">
      <w:start w:val="1"/>
      <w:numFmt w:val="decimal"/>
      <w:suff w:val="tab"/>
      <w:lvlText w:val="%7."/>
      <w:lvlJc w:val="left"/>
      <w:pPr>
        <w:tabs>
          <w:tab w:val="num" w:pos="6150"/>
        </w:tabs>
        <w:ind w:left="6150" w:hanging="420"/>
      </w:pPr>
      <w:rPr>
        <w:rFonts w:cs="Times New Roman"/>
      </w:rPr>
    </w:lvl>
    <w:lvl w:ilvl="7">
      <w:start w:val="1"/>
      <w:numFmt w:val="lowerLetter"/>
      <w:suff w:val="tab"/>
      <w:lvlText w:val="%8)"/>
      <w:lvlJc w:val="left"/>
      <w:pPr>
        <w:tabs>
          <w:tab w:val="num" w:pos="6570"/>
        </w:tabs>
        <w:ind w:left="6570" w:hanging="420"/>
      </w:pPr>
      <w:rPr>
        <w:rFonts w:cs="Times New Roman"/>
      </w:rPr>
    </w:lvl>
    <w:lvl w:ilvl="8">
      <w:start w:val="1"/>
      <w:numFmt w:val="lowerRoman"/>
      <w:suff w:val="tab"/>
      <w:lvlText w:val="%9."/>
      <w:lvlJc w:val="right"/>
      <w:pPr>
        <w:tabs>
          <w:tab w:val="num" w:pos="6990"/>
        </w:tabs>
        <w:ind w:left="6990" w:hanging="42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sl="http://schemas.openxmlformats.org/schemaLibrary/2006/main" xmlns:w="http://schemas.openxmlformats.org/wordprocessingml/2006/main" xmlns:w15="http://schemas.microsoft.com/office/word/2012/wordml" mc:Ignorable="w14 w15">
  <w:zoom w:percent="100"/>
  <w:bordersDoNotSurroundFooter/>
  <w:bordersDoNotSurroundHeader/>
  <w:stylePaneFormatFilter w:val="3F01" w:allStyles="0" w:alternateStyleNames="0" w:clearFormatting="1" w:customStyles="0" w:directFormattingOnNumbering="0" w:directFormattingOnParagraphs="0" w:directFormattingOnRuns="0" w:directFormattingOnTables="0" w:headingStyles="1" w:latentStyles="1" w:numberingStyles="0" w:stylesInUse="0" w:tableStyles="0" w:top3HeadingStyles="0" w:visibleStyles="1"/>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doNotFlipMirrorIndents" w:uri="http://schemas.microsoft.com/office/word" w:val="1"/>
    <w:compatSetting w:name="enableOpenTypeFeatures" w:uri="http://schemas.microsoft.com/office/word" w:val="1"/>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D58DA"/>
    <w:pPr>
      <w:widowControl w:val="0"/>
      <w:jc w:val="both"/>
    </w:pPr>
    <w:rPr>
      <w:kern w:val="2"/>
      <w:sz w:val="21"/>
      <w:szCs w:val="24"/>
      <w:lang w:val="en-US" w:eastAsia="zh-CN" w:bidi="ar-SA"/>
    </w:rPr>
  </w:style>
  <w:style w:type="character" w:styleId="DefaultParagraphFont">
    <w:name w:val="默认段落字体"/>
    <w:uiPriority w:val="1"/>
    <w:semiHidden/>
    <w:unhideWhenUsed/>
    <w:rPr/>
  </w:style>
  <w:style w:type="table" w:default="1" w:styleId="TableNormal">
    <w:name w:val="Normal Table"/>
    <w:uiPriority w:val="99"/>
    <w:semiHidden/>
    <w:unhideWhenUsed/>
    <w:qFormat/>
    <w:rPr/>
    <w:tblPr>
      <w:tblInd w:w="0" w:type="dxa"/>
      <w:tblCellMar>
        <w:top w:w="0" w:type="dxa"/>
        <w:left w:w="108" w:type="dxa"/>
        <w:bottom w:w="0" w:type="dxa"/>
        <w:right w:w="108" w:type="dxa"/>
      </w:tblCellMar>
    </w:tblPr>
  </w:style>
  <w:style w:type="table" w:styleId="TableGrid">
    <w:name w:val="Table Grid"/>
    <w:basedOn w:val="TableNormal"/>
    <w:uiPriority w:val="59"/>
    <w:rsid w:val="00DB5087"/>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Footer">
    <w:name w:val="页脚"/>
    <w:basedOn w:val="Normal"/>
    <w:uiPriority w:val="99"/>
    <w:qFormat/>
    <w:rsid w:val="003E185A"/>
    <w:pPr>
      <w:tabs>
        <w:tab w:val="center" w:pos="4153"/>
        <w:tab w:val="right" w:pos="8306"/>
      </w:tabs>
      <w:snapToGrid w:val="0"/>
      <w:jc w:val="left"/>
    </w:pPr>
    <w:rPr>
      <w:sz w:val="18"/>
      <w:szCs w:val="18"/>
    </w:rPr>
  </w:style>
  <w:style w:type="character" w:styleId="CharChar2">
    <w:name w:val=" Char Char2"/>
    <w:basedOn w:val="DefaultParagraphFont"/>
    <w:uiPriority w:val="99"/>
    <w:semiHidden/>
    <w:rsid w:val="00F235AF"/>
    <w:rPr>
      <w:kern w:val="2"/>
      <w:sz w:val="18"/>
      <w:szCs w:val="18"/>
    </w:rPr>
  </w:style>
  <w:style w:type="character" w:styleId="PageNumber">
    <w:name w:val="页码"/>
    <w:basedOn w:val="DefaultParagraphFont"/>
    <w:uiPriority w:val="99"/>
    <w:rsid w:val="003E185A"/>
    <w:rPr>
      <w:rFonts w:cs="Times New Roman"/>
    </w:rPr>
  </w:style>
  <w:style w:type="paragraph" w:styleId="Header">
    <w:name w:val="页眉"/>
    <w:basedOn w:val="Normal"/>
    <w:uiPriority w:val="99"/>
    <w:rsid w:val="00C4308F"/>
    <w:pPr>
      <w:pBdr>
        <w:bottom w:val="single" w:sz="6" w:space="1" w:color="auto"/>
      </w:pBdr>
      <w:tabs>
        <w:tab w:val="center" w:pos="4153"/>
        <w:tab w:val="right" w:pos="8306"/>
      </w:tabs>
      <w:snapToGrid w:val="0"/>
      <w:jc w:val="center"/>
    </w:pPr>
    <w:rPr>
      <w:sz w:val="18"/>
      <w:szCs w:val="18"/>
    </w:rPr>
  </w:style>
  <w:style w:type="character" w:styleId="CharChar1">
    <w:name w:val=" Char Char1"/>
    <w:basedOn w:val="DefaultParagraphFont"/>
    <w:uiPriority w:val="99"/>
    <w:locked/>
    <w:rsid w:val="00C4308F"/>
    <w:rPr>
      <w:rFonts w:cs="Times New Roman"/>
      <w:kern w:val="2"/>
      <w:sz w:val="18"/>
      <w:szCs w:val="18"/>
    </w:rPr>
  </w:style>
  <w:style w:type="paragraph" w:styleId="BalloonText">
    <w:name w:val="批注框文本"/>
    <w:basedOn w:val="Normal"/>
    <w:uiPriority w:val="99"/>
    <w:rsid w:val="00A32142"/>
    <w:rPr>
      <w:sz w:val="18"/>
      <w:szCs w:val="18"/>
    </w:rPr>
  </w:style>
  <w:style w:type="character" w:styleId="CharChar">
    <w:name w:val=" Char Char"/>
    <w:basedOn w:val="DefaultParagraphFont"/>
    <w:uiPriority w:val="99"/>
    <w:locked/>
    <w:rsid w:val="00A32142"/>
    <w:rPr>
      <w:rFonts w:cs="Times New Roman"/>
      <w:kern w:val="2"/>
      <w:sz w:val="18"/>
      <w:szCs w:val="18"/>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Relationships xmlns="http://schemas.openxmlformats.org/package/2006/relationships"><Relationship Id="rId1" Type="http://schemas.openxmlformats.org/officeDocument/2006/relationships/footer" Target="footer1.xml" /><Relationship Id="rId2" Type="http://schemas.openxmlformats.org/officeDocument/2006/relationships/footer" Target="footer2.xml" /><Relationship Id="rId3" Type="http://schemas.openxmlformats.org/officeDocument/2006/relationships/theme" Target="theme/theme1.xml" /><Relationship Id="rId4" Type="http://schemas.openxmlformats.org/officeDocument/2006/relationships/styles" Target="styles.xml" /><Relationship Id="rId5" Type="http://schemas.openxmlformats.org/officeDocument/2006/relationships/webSettings" Target="webSettings.xml" /><Relationship Id="rId6" Type="http://schemas.openxmlformats.org/officeDocument/2006/relationships/numbering" Target="numbering.xml" /><Relationship Id="rId7" Type="http://schemas.openxmlformats.org/officeDocument/2006/relationships/fontTable" Target="fontTable.xml" /><Relationship Id="rId8"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4</TotalTime>
  <Pages>1</Pages>
  <Words>1015</Words>
  <Characters>5789</Characters>
  <Application>Microsoft Office Word</Application>
  <DocSecurity>0</DocSecurity>
  <Lines>48</Lines>
  <Paragraphs>13</Paragraphs>
  <Company>Microsoft</Company>
  <CharactersWithSpaces>6791</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 2012年度部门决算</dc:title>
  <dc:creator>lenovo</dc:creator>
  <cp:lastModifiedBy>User</cp:lastModifiedBy>
  <cp:revision>3</cp:revision>
  <cp:lastPrinted>2016-07-27T08:04:00Z</cp:lastPrinted>
  <dcterms:created xsi:type="dcterms:W3CDTF">2016-07-27T08:02:00Z</dcterms:created>
  <dcterms:modified xsi:type="dcterms:W3CDTF">2016-07-27T08:05:00Z</dcterms:modified>
</cp:coreProperties>
</file>