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Pr>
          <w:rFonts w:ascii="仿宋_GB2312" w:eastAsia="仿宋_GB2312"/>
          <w:sz w:val="30"/>
          <w:szCs w:val="30"/>
        </w:rPr>
      </w:pP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p>
    <w:p>
      <w:pPr>
        <w:jc w:val="center"/>
        <w:rPr>
          <w:rFonts w:ascii="仿宋_GB2312" w:eastAsia="仿宋_GB2312"/>
          <w:b/>
          <w:sz w:val="120"/>
          <w:szCs w:val="120"/>
        </w:rPr>
      </w:pPr>
      <w:r>
        <w:rPr>
          <w:rFonts w:ascii="仿宋_GB2312" w:eastAsia="仿宋_GB2312" w:hint="eastAsia"/>
          <w:b/>
          <w:sz w:val="120"/>
          <w:szCs w:val="120"/>
          <w:lang w:eastAsia="zh-CN"/>
        </w:rPr>
        <w:t xml:space="preserve">刚察县人民医院</w:t>
      </w:r>
      <w:r>
        <w:rPr>
          <w:rFonts w:ascii="仿宋_GB2312" w:eastAsia="仿宋_GB2312" w:hint="eastAsia"/>
          <w:b/>
          <w:sz w:val="120"/>
          <w:szCs w:val="120"/>
        </w:rPr>
        <w:t xml:space="preserve">部门决算</w:t>
      </w:r>
    </w:p>
    <w:p>
      <w:pPr>
        <w:jc w:val="center"/>
        <w:rPr>
          <w:rFonts w:ascii="仿宋_GB2312" w:eastAsia="仿宋_GB2312"/>
          <w:b/>
          <w:sz w:val="44"/>
          <w:szCs w:val="44"/>
        </w:rPr>
      </w:pPr>
    </w:p>
    <w:p>
      <w:pPr/>
    </w:p>
    <w:p>
      <w:pPr/>
    </w:p>
    <w:p>
      <w:pPr/>
    </w:p>
    <w:p>
      <w:pPr/>
    </w:p>
    <w:p>
      <w:pPr/>
    </w:p>
    <w:p>
      <w:pPr/>
    </w:p>
    <w:p>
      <w:pPr/>
    </w:p>
    <w:p>
      <w:pPr/>
    </w:p>
    <w:p>
      <w:pPr/>
    </w:p>
    <w:p>
      <w:pPr/>
    </w:p>
    <w:p>
      <w:pPr/>
    </w:p>
    <w:p>
      <w:pPr/>
    </w:p>
    <w:p>
      <w:pPr/>
    </w:p>
    <w:p>
      <w:pPr/>
    </w:p>
    <w:p>
      <w:pPr/>
    </w:p>
    <w:p>
      <w:pPr/>
    </w:p>
    <w:p>
      <w:pPr/>
    </w:p>
    <w:p>
      <w:pPr/>
    </w:p>
    <w:p>
      <w:pPr>
        <w:jc w:val="center"/>
        <w:rPr>
          <w:rFonts w:ascii="仿宋_GB2312" w:eastAsia="仿宋_GB2312"/>
          <w:b/>
          <w:sz w:val="52"/>
          <w:szCs w:val="52"/>
        </w:rPr>
      </w:pPr>
      <w:r>
        <w:rPr>
          <w:rFonts w:ascii="仿宋_GB2312" w:eastAsia="仿宋_GB2312" w:hint="eastAsia"/>
          <w:b/>
          <w:sz w:val="52"/>
          <w:szCs w:val="52"/>
        </w:rPr>
        <w:t xml:space="preserve">目   录</w:t>
      </w: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3" w:firstLineChars="2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3" w:firstLineChars="200"/>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lang w:val="en-US" w:eastAsia="zh-CN"/>
        </w:rPr>
        <w:t xml:space="preserve">2015</w:t>
      </w:r>
      <w:r>
        <w:rPr>
          <w:rFonts w:ascii="仿宋_GB2312" w:eastAsia="仿宋_GB2312" w:hint="eastAsia"/>
          <w:b/>
          <w:sz w:val="32"/>
          <w:szCs w:val="32"/>
        </w:rPr>
        <w:t xml:space="preserve">年度部门决算情况说明</w:t>
      </w:r>
    </w:p>
    <w:p>
      <w:pPr>
        <w:ind w:firstLine="643" w:firstLineChars="200"/>
        <w:rPr>
          <w:rFonts w:ascii="仿宋_GB2312" w:eastAsia="仿宋_GB2312"/>
          <w:b/>
          <w:sz w:val="32"/>
          <w:szCs w:val="32"/>
        </w:rPr>
      </w:pPr>
    </w:p>
    <w:p>
      <w:pPr>
        <w:ind w:firstLine="643"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both"/>
        <w:rPr>
          <w:rFonts w:ascii="仿宋_GB2312" w:eastAsia="仿宋_GB2312"/>
          <w:b/>
          <w:sz w:val="32"/>
          <w:szCs w:val="32"/>
        </w:rPr>
      </w:pPr>
    </w:p>
    <w:p>
      <w:pPr>
        <w:jc w:val="center"/>
        <w:rPr>
          <w:rFonts w:ascii="仿宋_GB2312" w:eastAsia="仿宋_GB2312"/>
          <w:b/>
          <w:sz w:val="32"/>
          <w:szCs w:val="32"/>
        </w:rPr>
      </w:pPr>
      <w:r>
        <w:rPr>
          <w:rFonts w:ascii="仿宋_GB2312" w:eastAsia="仿宋_GB2312" w:hint="eastAsia"/>
          <w:b/>
          <w:sz w:val="32"/>
          <w:szCs w:val="32"/>
        </w:rPr>
        <w:t xml:space="preserve">第一部分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部门概况</w:t>
      </w:r>
    </w:p>
    <w:p>
      <w:pPr>
        <w:ind w:firstLine="320" w:firstLineChars="100"/>
        <w:rPr>
          <w:rFonts w:ascii="仿宋_GB2312" w:eastAsia="仿宋_GB2312"/>
          <w:sz w:val="32"/>
          <w:szCs w:val="32"/>
        </w:rPr>
      </w:pPr>
    </w:p>
    <w:p>
      <w:pPr>
        <w:numPr>
          <w:ilvl w:val="0"/>
          <w:numId w:val="5"/>
        </w:numPr>
        <w:ind w:firstLine="639" w:firstLineChars="199"/>
        <w:rPr>
          <w:rFonts w:ascii="仿宋_GB2312" w:eastAsia="仿宋_GB2312" w:hint="eastAsia"/>
          <w:b/>
          <w:sz w:val="32"/>
          <w:szCs w:val="32"/>
        </w:rPr>
      </w:pPr>
      <w:r>
        <w:rPr>
          <w:rFonts w:ascii="仿宋_GB2312" w:eastAsia="仿宋_GB2312" w:hint="eastAsia"/>
          <w:b/>
          <w:sz w:val="32"/>
          <w:szCs w:val="32"/>
        </w:rPr>
        <w:t xml:space="preserve">主要职能</w:t>
      </w:r>
    </w:p>
    <w:p>
      <w:pPr>
        <w:numPr>
          <w:ilvl w:val="0"/>
          <w:numId w:val="0"/>
        </w:numPr>
        <w:rPr>
          <w:rFonts w:ascii="仿宋_GB2312" w:eastAsia="仿宋_GB2312" w:hint="eastAsia"/>
          <w:b/>
          <w:sz w:val="32"/>
          <w:szCs w:val="32"/>
        </w:rPr>
      </w:pPr>
      <w:r>
        <w:rPr>
          <w:rFonts w:ascii="仿宋" w:eastAsia="仿宋" w:hAnsi="仿宋" w:hint="eastAsia"/>
          <w:sz w:val="30"/>
          <w:szCs w:val="30"/>
          <w:lang w:val="en-US" w:eastAsia="zh-CN"/>
        </w:rPr>
        <w:t xml:space="preserve">    </w:t>
      </w:r>
      <w:r>
        <w:rPr>
          <w:rFonts w:ascii="仿宋" w:eastAsia="仿宋" w:hAnsi="仿宋" w:hint="eastAsia"/>
          <w:sz w:val="30"/>
          <w:szCs w:val="30"/>
        </w:rPr>
        <w:t xml:space="preserve">我院始建于1952年，于2011年8月搬迁至新址，设有内儿科、外科、妇产科、中医科、五官科、检验科、超声科、放射科、胃镜室、药剂科、供应室等，主要大型设备有CT、DR、彩超、腹腔镜、胃镜、牙科综合治疗仪、裂隙灯、全功能麻醉机、牙科微焦点X线机、全自动生化分析仪、五分类血细胞分析仪等。救护车</w:t>
      </w:r>
      <w:r>
        <w:rPr>
          <w:rFonts w:ascii="仿宋" w:eastAsia="仿宋" w:hAnsi="仿宋" w:hint="eastAsia"/>
          <w:sz w:val="30"/>
          <w:szCs w:val="30"/>
          <w:lang w:val="en-US" w:eastAsia="zh-CN"/>
        </w:rPr>
        <w:t xml:space="preserve">6</w:t>
      </w:r>
      <w:r>
        <w:rPr>
          <w:rFonts w:ascii="仿宋" w:eastAsia="仿宋" w:hAnsi="仿宋" w:hint="eastAsia"/>
          <w:sz w:val="30"/>
          <w:szCs w:val="30"/>
        </w:rPr>
        <w:t xml:space="preserve">辆，</w:t>
      </w:r>
      <w:r>
        <w:rPr>
          <w:rFonts w:ascii="仿宋" w:eastAsia="仿宋" w:hAnsi="仿宋" w:hint="eastAsia"/>
          <w:sz w:val="30"/>
          <w:szCs w:val="30"/>
          <w:lang w:eastAsia="zh-CN"/>
        </w:rPr>
        <w:t xml:space="preserve">公务车</w:t>
      </w:r>
      <w:r>
        <w:rPr>
          <w:rFonts w:ascii="仿宋" w:eastAsia="仿宋" w:hAnsi="仿宋" w:hint="eastAsia"/>
          <w:sz w:val="30"/>
          <w:szCs w:val="30"/>
          <w:lang w:val="en-US" w:eastAsia="zh-CN"/>
        </w:rPr>
        <w:t xml:space="preserve">1辆，</w:t>
      </w:r>
      <w:r>
        <w:rPr>
          <w:rFonts w:ascii="仿宋" w:eastAsia="仿宋" w:hAnsi="仿宋" w:hint="eastAsia"/>
          <w:sz w:val="30"/>
          <w:szCs w:val="30"/>
        </w:rPr>
        <w:t xml:space="preserve">现有编制床位100张，实际开放93张，全院核定编制70人，</w:t>
      </w:r>
      <w:r>
        <w:rPr>
          <w:rFonts w:ascii="仿宋" w:eastAsia="仿宋" w:hAnsi="仿宋" w:hint="eastAsia"/>
          <w:sz w:val="30"/>
          <w:szCs w:val="30"/>
          <w:lang w:eastAsia="zh-CN"/>
        </w:rPr>
        <w:t xml:space="preserve">年末</w:t>
      </w:r>
      <w:r>
        <w:rPr>
          <w:rFonts w:ascii="仿宋" w:eastAsia="仿宋" w:hAnsi="仿宋" w:hint="eastAsia"/>
          <w:sz w:val="30"/>
          <w:szCs w:val="30"/>
        </w:rPr>
        <w:t xml:space="preserve">正式在编职工</w:t>
      </w:r>
      <w:r>
        <w:rPr>
          <w:rFonts w:ascii="仿宋" w:eastAsia="仿宋" w:hAnsi="仿宋" w:hint="eastAsia"/>
          <w:sz w:val="30"/>
          <w:szCs w:val="30"/>
          <w:lang w:val="en-US" w:eastAsia="zh-CN"/>
        </w:rPr>
        <w:t xml:space="preserve">55</w:t>
      </w:r>
      <w:r>
        <w:rPr>
          <w:rFonts w:ascii="仿宋" w:eastAsia="仿宋" w:hAnsi="仿宋" w:hint="eastAsia"/>
          <w:sz w:val="30"/>
          <w:szCs w:val="30"/>
        </w:rPr>
        <w:t xml:space="preserve">人，其中卫生专业技术人员</w:t>
      </w:r>
      <w:r>
        <w:rPr>
          <w:rFonts w:ascii="仿宋" w:eastAsia="仿宋" w:hAnsi="仿宋" w:hint="eastAsia"/>
          <w:sz w:val="30"/>
          <w:szCs w:val="30"/>
          <w:lang w:val="en-US" w:eastAsia="zh-CN"/>
        </w:rPr>
        <w:t xml:space="preserve">50</w:t>
      </w:r>
      <w:r>
        <w:rPr>
          <w:rFonts w:ascii="仿宋" w:eastAsia="仿宋" w:hAnsi="仿宋" w:hint="eastAsia"/>
          <w:sz w:val="30"/>
          <w:szCs w:val="30"/>
        </w:rPr>
        <w:t xml:space="preserve">人；</w:t>
      </w:r>
      <w:r>
        <w:rPr>
          <w:rFonts w:ascii="仿宋" w:eastAsia="仿宋" w:hAnsi="仿宋" w:hint="eastAsia"/>
          <w:sz w:val="30"/>
          <w:szCs w:val="30"/>
          <w:lang w:eastAsia="zh-CN"/>
        </w:rPr>
        <w:t xml:space="preserve">借调人员</w:t>
      </w:r>
      <w:r>
        <w:rPr>
          <w:rFonts w:ascii="仿宋" w:eastAsia="仿宋" w:hAnsi="仿宋" w:hint="eastAsia"/>
          <w:sz w:val="30"/>
          <w:szCs w:val="30"/>
          <w:lang w:val="en-US" w:eastAsia="zh-CN"/>
        </w:rPr>
        <w:t xml:space="preserve">12人，</w:t>
      </w:r>
      <w:r>
        <w:rPr>
          <w:rFonts w:ascii="仿宋" w:eastAsia="仿宋" w:hAnsi="仿宋" w:hint="eastAsia"/>
          <w:sz w:val="30"/>
          <w:szCs w:val="30"/>
        </w:rPr>
        <w:t xml:space="preserve">见习岗位</w:t>
      </w:r>
      <w:r>
        <w:rPr>
          <w:rFonts w:ascii="仿宋" w:eastAsia="仿宋" w:hAnsi="仿宋" w:hint="eastAsia"/>
          <w:sz w:val="30"/>
          <w:szCs w:val="30"/>
          <w:lang w:val="en-US" w:eastAsia="zh-CN"/>
        </w:rPr>
        <w:t xml:space="preserve">29</w:t>
      </w:r>
      <w:r>
        <w:rPr>
          <w:rFonts w:ascii="仿宋" w:eastAsia="仿宋" w:hAnsi="仿宋" w:hint="eastAsia"/>
          <w:sz w:val="30"/>
          <w:szCs w:val="30"/>
        </w:rPr>
        <w:t xml:space="preserve">人，公益性岗位5人，临时聘用</w:t>
      </w:r>
      <w:r>
        <w:rPr>
          <w:rFonts w:ascii="仿宋" w:eastAsia="仿宋" w:hAnsi="仿宋" w:hint="eastAsia"/>
          <w:sz w:val="30"/>
          <w:szCs w:val="30"/>
          <w:lang w:val="en-US" w:eastAsia="zh-CN"/>
        </w:rPr>
        <w:t xml:space="preserve">13</w:t>
      </w:r>
      <w:r>
        <w:rPr>
          <w:rFonts w:ascii="仿宋" w:eastAsia="仿宋" w:hAnsi="仿宋" w:hint="eastAsia"/>
          <w:sz w:val="30"/>
          <w:szCs w:val="30"/>
        </w:rPr>
        <w:t xml:space="preserve">人，待业9人，总计</w:t>
      </w:r>
      <w:r>
        <w:rPr>
          <w:rFonts w:ascii="仿宋" w:eastAsia="仿宋" w:hAnsi="仿宋" w:hint="eastAsia"/>
          <w:sz w:val="30"/>
          <w:szCs w:val="30"/>
          <w:lang w:val="en-US" w:eastAsia="zh-CN"/>
        </w:rPr>
        <w:t xml:space="preserve">123</w:t>
      </w:r>
      <w:r>
        <w:rPr>
          <w:rFonts w:ascii="仿宋" w:eastAsia="仿宋" w:hAnsi="仿宋" w:hint="eastAsia"/>
          <w:sz w:val="30"/>
          <w:szCs w:val="30"/>
        </w:rPr>
        <w:t xml:space="preserve">人。</w:t>
      </w:r>
      <w:r>
        <w:rPr>
          <w:rFonts w:ascii="仿宋" w:eastAsia="仿宋" w:hAnsi="仿宋" w:hint="eastAsia"/>
          <w:sz w:val="30"/>
          <w:szCs w:val="30"/>
          <w:lang w:eastAsia="zh-CN"/>
        </w:rPr>
        <w:t xml:space="preserve">主要职能是提供医疗与护理服务以及周边</w:t>
      </w:r>
      <w:r>
        <w:rPr>
          <w:rFonts w:ascii="仿宋" w:eastAsia="仿宋" w:hAnsi="仿宋" w:hint="eastAsia"/>
          <w:sz w:val="30"/>
          <w:szCs w:val="30"/>
          <w:lang w:val="en-US" w:eastAsia="zh-CN"/>
        </w:rPr>
        <w:t xml:space="preserve">120急救工作，</w:t>
      </w:r>
      <w:r>
        <w:rPr>
          <w:rFonts w:ascii="仿宋" w:eastAsia="仿宋" w:hAnsi="仿宋" w:hint="eastAsia"/>
          <w:sz w:val="30"/>
          <w:szCs w:val="30"/>
          <w:lang w:eastAsia="zh-CN"/>
        </w:rPr>
        <w:t xml:space="preserve">主要宗旨和业务范围为“为人民健康提供医疗和护理保健服务，医疗与护理、医学研究、保健与健康教育、卫生人员培训”等。</w:t>
      </w:r>
    </w:p>
    <w:p>
      <w:pPr>
        <w:numPr>
          <w:ilvl w:val="0"/>
          <w:numId w:val="0"/>
        </w:numPr>
        <w:rPr>
          <w:rFonts w:ascii="仿宋_GB2312" w:eastAsia="仿宋_GB2312"/>
          <w:b/>
          <w:sz w:val="32"/>
          <w:szCs w:val="32"/>
        </w:rPr>
      </w:pPr>
      <w:r>
        <w:rPr>
          <w:rFonts w:ascii="仿宋_GB2312" w:eastAsia="仿宋_GB2312" w:hint="eastAsia"/>
          <w:b/>
          <w:sz w:val="32"/>
          <w:szCs w:val="32"/>
          <w:lang w:val="en-US" w:eastAsia="zh-CN"/>
        </w:rPr>
        <w:t xml:space="preserve">    </w:t>
      </w: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w:t>
      </w:r>
      <w:r>
        <w:rPr>
          <w:rFonts w:ascii="仿宋_GB2312" w:eastAsia="仿宋_GB2312" w:hint="eastAsia"/>
          <w:sz w:val="32"/>
          <w:szCs w:val="32"/>
          <w:lang w:val="en-US" w:eastAsia="zh-CN"/>
        </w:rPr>
        <w:t xml:space="preserve">5</w:t>
      </w:r>
      <w:r>
        <w:rPr>
          <w:rFonts w:ascii="仿宋_GB2312" w:eastAsia="仿宋_GB2312" w:hint="eastAsia"/>
          <w:sz w:val="32"/>
          <w:szCs w:val="32"/>
        </w:rPr>
        <w:t xml:space="preserve">年度决算编制范围包括各级预算单位</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个。其中二级预算单位</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个（详情见附表）。各级单位年末人数</w:t>
      </w:r>
      <w:r>
        <w:rPr>
          <w:rFonts w:ascii="仿宋_GB2312" w:eastAsia="仿宋_GB2312" w:hint="eastAsia"/>
          <w:sz w:val="32"/>
          <w:szCs w:val="32"/>
          <w:lang w:val="en-US" w:eastAsia="zh-CN"/>
        </w:rPr>
        <w:t xml:space="preserve">123</w:t>
      </w:r>
      <w:r>
        <w:rPr>
          <w:rFonts w:ascii="仿宋_GB2312" w:eastAsia="仿宋_GB2312" w:hint="eastAsia"/>
          <w:sz w:val="32"/>
          <w:szCs w:val="32"/>
        </w:rPr>
        <w:t xml:space="preserve">人，其中在职人员</w:t>
      </w:r>
      <w:r>
        <w:rPr>
          <w:rFonts w:ascii="仿宋_GB2312" w:eastAsia="仿宋_GB2312" w:hint="eastAsia"/>
          <w:sz w:val="32"/>
          <w:szCs w:val="32"/>
          <w:lang w:val="en-US" w:eastAsia="zh-CN"/>
        </w:rPr>
        <w:t xml:space="preserve">55</w:t>
      </w:r>
      <w:r>
        <w:rPr>
          <w:rFonts w:ascii="仿宋_GB2312" w:eastAsia="仿宋_GB2312" w:hint="eastAsia"/>
          <w:sz w:val="32"/>
          <w:szCs w:val="32"/>
        </w:rPr>
        <w:t xml:space="preserve">人，离休人员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人，退休人员</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人，其他人员</w:t>
      </w:r>
      <w:r>
        <w:rPr>
          <w:rFonts w:ascii="仿宋_GB2312" w:eastAsia="仿宋_GB2312" w:hint="eastAsia"/>
          <w:sz w:val="32"/>
          <w:szCs w:val="32"/>
          <w:lang w:val="en-US" w:eastAsia="zh-CN"/>
        </w:rPr>
        <w:t xml:space="preserve">68</w:t>
      </w:r>
      <w:r>
        <w:rPr>
          <w:rFonts w:ascii="仿宋_GB2312" w:eastAsia="仿宋_GB2312" w:hint="eastAsia"/>
          <w:sz w:val="32"/>
          <w:szCs w:val="32"/>
        </w:rPr>
        <w:t xml:space="preserve">人。</w:t>
      </w:r>
    </w:p>
    <w:p>
      <w:pPr>
        <w:ind w:firstLine="321" w:firstLineChars="100"/>
        <w:jc w:val="center"/>
        <w:rPr>
          <w:rFonts w:ascii="仿宋_GB2312" w:eastAsia="仿宋_GB2312" w:hint="eastAsia"/>
          <w:sz w:val="32"/>
          <w:szCs w:val="32"/>
        </w:rPr>
      </w:pPr>
    </w:p>
    <w:p>
      <w:pPr>
        <w:ind w:firstLine="321" w:firstLineChars="100"/>
        <w:jc w:val="center"/>
        <w:rPr>
          <w:rFonts w:ascii="仿宋_GB2312" w:eastAsia="仿宋_GB2312" w:hint="eastAsia"/>
          <w:sz w:val="32"/>
          <w:szCs w:val="32"/>
        </w:rPr>
      </w:pPr>
    </w:p>
    <w:p>
      <w:pPr>
        <w:ind w:firstLine="321" w:firstLineChars="100"/>
        <w:jc w:val="center"/>
        <w:rPr>
          <w:rFonts w:ascii="仿宋_GB2312" w:eastAsia="仿宋_GB2312" w:hint="eastAsia"/>
          <w:sz w:val="32"/>
          <w:szCs w:val="32"/>
        </w:rPr>
      </w:pPr>
      <w:r>
        <w:rPr>
          <w:rFonts w:ascii="仿宋_GB2312" w:eastAsia="仿宋_GB2312" w:hint="eastAsia"/>
          <w:sz w:val="32"/>
          <w:szCs w:val="32"/>
        </w:rPr>
        <w:t xml:space="preserve">            </w:t>
      </w:r>
    </w:p>
    <w:p>
      <w:pPr>
        <w:ind w:firstLine="321" w:firstLineChars="100"/>
        <w:jc w:val="center"/>
        <w:rPr>
          <w:rFonts w:ascii="仿宋_GB2312" w:eastAsia="仿宋_GB2312" w:hint="eastAsia"/>
          <w:sz w:val="32"/>
          <w:szCs w:val="32"/>
        </w:rPr>
      </w:pPr>
    </w:p>
    <w:p>
      <w:pPr>
        <w:ind w:firstLine="321" w:firstLineChars="100"/>
        <w:jc w:val="center"/>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2015年度部门决算表</w:t>
      </w:r>
    </w:p>
    <w:tbl>
      <w:tblPr>
        <w:tblStyle w:val="TableNormal"/>
        <w:tblW w:w="18517" w:type="dxa"/>
        <w:tblInd w:w="93" w:type="dxa"/>
        <w:tblLayout w:type="fixed"/>
        <w:tblCellMar>
          <w:top w:w="0" w:type="dxa"/>
          <w:left w:w="108" w:type="dxa"/>
          <w:bottom w:w="0" w:type="dxa"/>
          <w:right w:w="108" w:type="dxa"/>
        </w:tblCellMar>
        <w:tblLook w:val="0600" w:firstRow="0" w:lastRow="0" w:firstColumn="0" w:lastColumn="0" w:noHBand="1" w:noVBand="1"/>
      </w:tblPr>
      <w:tblGrid>
        <w:gridCol w:w="9744"/>
        <w:gridCol w:w="740"/>
        <w:gridCol w:w="740"/>
        <w:gridCol w:w="1600"/>
        <w:gridCol w:w="1600"/>
        <w:gridCol w:w="1600"/>
        <w:gridCol w:w="2493"/>
      </w:tblGrid>
      <w:tr>
        <w:tblPrEx>
          <w:tblW w:w="18517" w:type="dxa"/>
          <w:tblInd w:w="93" w:type="dxa"/>
          <w:tblLayout w:type="fixed"/>
          <w:tblCellMar>
            <w:top w:w="0" w:type="dxa"/>
            <w:left w:w="108" w:type="dxa"/>
            <w:bottom w:w="0" w:type="dxa"/>
            <w:right w:w="108" w:type="dxa"/>
          </w:tblCellMar>
        </w:tblPrEx>
        <w:trPr>
          <w:trHeight w:val="402"/>
        </w:trPr>
        <w:tc>
          <w:tcPr>
            <w:tcW w:w="9744" w:type="dxa"/>
            <w:tcBorders>
              <w:top w:val="nil"/>
              <w:left w:val="nil"/>
              <w:bottom w:val="nil"/>
              <w:right w:val="nil"/>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856"/>
              <w:gridCol w:w="2559"/>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177"/>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559"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刚察县人民医院</w:t>
                  </w: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559"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687"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514"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8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55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856"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850.49</w:t>
                  </w: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856"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247.84</w:t>
                  </w: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56"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714.18</w:t>
                  </w: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6"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5.44</w:t>
                  </w: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1.92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1743.37</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45.94</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856"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1817.95</w:t>
                  </w: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b/>
                      <w:bCs/>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1791.23</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26.72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26.72</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56"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c>
                <w:tcPr>
                  <w:tcW w:w="255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jc w:val="center"/>
                    <w:rPr>
                      <w:rFonts w:ascii="仿宋_GB2312" w:eastAsia="仿宋_GB2312" w:hAnsi="Arial" w:cs="Arial"/>
                      <w:color w:val="000000"/>
                      <w:kern w:val="0"/>
                      <w:sz w:val="16"/>
                      <w:szCs w:val="16"/>
                    </w:rPr>
                  </w:pP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56"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1817.95</w:t>
                  </w:r>
                </w:p>
              </w:tc>
              <w:tc>
                <w:tcPr>
                  <w:tcW w:w="255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_GB2312" w:eastAsia="仿宋_GB2312" w:hAnsi="Arial" w:cs="Arial"/>
                      <w:b/>
                      <w:bCs/>
                      <w:color w:val="000000"/>
                      <w:kern w:val="0"/>
                      <w:sz w:val="16"/>
                      <w:szCs w:val="16"/>
                    </w:rPr>
                  </w:pPr>
                  <w:r>
                    <w:rPr>
                      <w:rFonts w:ascii="仿宋_GB2312" w:eastAsia="仿宋_GB2312" w:hAnsi="Arial" w:cs="仿宋_GB2312" w:hint="eastAsia"/>
                      <w:b/>
                      <w:i w:val="0"/>
                      <w:color w:val="000000"/>
                      <w:kern w:val="0"/>
                      <w:sz w:val="16"/>
                      <w:szCs w:val="16"/>
                      <w:u w:val="none"/>
                      <w:lang w:val="en-US" w:eastAsia="zh-CN"/>
                    </w:rPr>
                    <w:t xml:space="preserve">1817.95</w:t>
                  </w:r>
                </w:p>
              </w:tc>
            </w:tr>
          </w:tbl>
          <w:p>
            <w:pPr>
              <w:widowControl/>
              <w:jc w:val="left"/>
              <w:rPr>
                <w:rFonts w:ascii="仿宋_GB2312" w:eastAsia="仿宋_GB2312" w:hAnsi="Arial" w:cs="Arial"/>
                <w:b/>
                <w:bCs/>
                <w:kern w:val="0"/>
                <w:sz w:val="16"/>
                <w:szCs w:val="16"/>
              </w:rPr>
            </w:pPr>
          </w:p>
          <w:tbl>
            <w:tblPr>
              <w:tblStyle w:val="TableNormal"/>
              <w:tblW w:w="9528" w:type="dxa"/>
              <w:tblInd w:w="0"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080"/>
              <w:gridCol w:w="1024"/>
              <w:gridCol w:w="1035"/>
              <w:gridCol w:w="825"/>
              <w:gridCol w:w="960"/>
              <w:gridCol w:w="711"/>
              <w:gridCol w:w="911"/>
              <w:gridCol w:w="1854"/>
            </w:tblGrid>
            <w:tr>
              <w:tblPrEx>
                <w:tblW w:w="9528" w:type="dxa"/>
                <w:tblInd w:w="0" w:type="dxa"/>
                <w:tblLayout w:type="fixed"/>
                <w:tblCellMar>
                  <w:top w:w="0" w:type="dxa"/>
                  <w:left w:w="108" w:type="dxa"/>
                  <w:bottom w:w="0" w:type="dxa"/>
                  <w:right w:w="108" w:type="dxa"/>
                </w:tblCellMar>
              </w:tblPrEx>
              <w:trPr>
                <w:trHeight w:val="255"/>
              </w:trPr>
              <w:tc>
                <w:tcPr>
                  <w:tcW w:w="9528"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r>
            <w:tr>
              <w:tblPrEx>
                <w:tblW w:w="9528" w:type="dxa"/>
                <w:tblInd w:w="0"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8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2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3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2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r>
            <w:tr>
              <w:tblPrEx>
                <w:tblW w:w="9528" w:type="dxa"/>
                <w:tblInd w:w="0" w:type="dxa"/>
                <w:tblLayout w:type="fixed"/>
                <w:tblCellMar>
                  <w:top w:w="0" w:type="dxa"/>
                  <w:left w:w="108" w:type="dxa"/>
                  <w:bottom w:w="0" w:type="dxa"/>
                  <w:right w:w="108" w:type="dxa"/>
                </w:tblCellMar>
              </w:tblPrEx>
              <w:trPr>
                <w:trHeight w:val="255"/>
              </w:trPr>
              <w:tc>
                <w:tcPr>
                  <w:tcW w:w="2208" w:type="dxa"/>
                  <w:gridSpan w:val="4"/>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刚察县人民医院</w:t>
                  </w:r>
                </w:p>
              </w:tc>
              <w:tc>
                <w:tcPr>
                  <w:tcW w:w="1024" w:type="dxa"/>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p>
              </w:tc>
              <w:tc>
                <w:tcPr>
                  <w:tcW w:w="1035" w:type="dxa"/>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p>
              </w:tc>
              <w:tc>
                <w:tcPr>
                  <w:tcW w:w="825" w:type="dxa"/>
                  <w:tcBorders>
                    <w:top w:val="nil"/>
                    <w:left w:val="nil"/>
                    <w:bottom w:val="single" w:sz="4" w:space="0" w:color="auto"/>
                    <w:right w:val="nil"/>
                  </w:tcBorders>
                  <w:shd w:val="clear" w:color="auto" w:fill="auto"/>
                  <w:vAlign w:val="bottom"/>
                </w:tcPr>
                <w:p>
                  <w:pPr>
                    <w:widowControl/>
                    <w:jc w:val="center"/>
                    <w:rPr>
                      <w:rFonts w:ascii="宋体" w:hAnsi="宋体" w:cs="Arial"/>
                      <w:color w:val="000000"/>
                      <w:kern w:val="0"/>
                      <w:sz w:val="16"/>
                      <w:szCs w:val="16"/>
                    </w:rPr>
                  </w:pPr>
                </w:p>
              </w:tc>
              <w:tc>
                <w:tcPr>
                  <w:tcW w:w="960" w:type="dxa"/>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p>
              </w:tc>
              <w:tc>
                <w:tcPr>
                  <w:tcW w:w="711" w:type="dxa"/>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p>
              </w:tc>
              <w:tc>
                <w:tcPr>
                  <w:tcW w:w="911" w:type="dxa"/>
                  <w:tcBorders>
                    <w:top w:val="nil"/>
                    <w:left w:val="nil"/>
                    <w:bottom w:val="single" w:sz="4" w:space="0" w:color="auto"/>
                    <w:right w:val="nil"/>
                  </w:tcBorders>
                  <w:shd w:val="clear" w:color="auto" w:fill="auto"/>
                  <w:vAlign w:val="bottom"/>
                </w:tcPr>
                <w:p>
                  <w:pPr>
                    <w:widowControl/>
                    <w:jc w:val="left"/>
                    <w:rPr>
                      <w:rFonts w:ascii="Arial" w:hAnsi="Arial" w:cs="Arial"/>
                      <w:color w:val="000000"/>
                      <w:kern w:val="0"/>
                      <w:sz w:val="16"/>
                      <w:szCs w:val="16"/>
                    </w:rPr>
                  </w:pPr>
                </w:p>
              </w:tc>
              <w:tc>
                <w:tcPr>
                  <w:tcW w:w="1854" w:type="dxa"/>
                  <w:tcBorders>
                    <w:top w:val="nil"/>
                    <w:left w:val="nil"/>
                    <w:bottom w:val="single" w:sz="4" w:space="0" w:color="auto"/>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528" w:type="dxa"/>
                <w:tblInd w:w="0" w:type="dxa"/>
                <w:tblLayout w:type="fixed"/>
                <w:tblCellMar>
                  <w:top w:w="0" w:type="dxa"/>
                  <w:left w:w="108" w:type="dxa"/>
                  <w:bottom w:w="0" w:type="dxa"/>
                  <w:right w:w="108" w:type="dxa"/>
                </w:tblCellMar>
              </w:tblPrEx>
              <w:trPr>
                <w:trHeight w:val="308"/>
              </w:trPr>
              <w:tc>
                <w:tcPr>
                  <w:tcW w:w="2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10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102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3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85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2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3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85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12"/>
              </w:trPr>
              <w:tc>
                <w:tcPr>
                  <w:tcW w:w="1128"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2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3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825"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7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911"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854"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r>
            <w:tr>
              <w:tblPrEx>
                <w:tblW w:w="9528" w:type="dxa"/>
                <w:tblInd w:w="0" w:type="dxa"/>
                <w:tblLayout w:type="fixed"/>
                <w:tblCellMar>
                  <w:top w:w="0" w:type="dxa"/>
                  <w:left w:w="108" w:type="dxa"/>
                  <w:bottom w:w="0" w:type="dxa"/>
                  <w:right w:w="108" w:type="dxa"/>
                </w:tblCellMar>
              </w:tblPrEx>
              <w:trPr>
                <w:trHeight w:val="308"/>
              </w:trPr>
              <w:tc>
                <w:tcPr>
                  <w:tcW w:w="376"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376"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376"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hAnsi="宋体" w:cs="Arial"/>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1817.95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850.49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247.84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714.18 </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5.44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社会保障和就业支出</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财政对社会保障基金的补助</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2080305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财政对生育保障基金的补助</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医疗卫生于计划生育支出</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1770.09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802.63 </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247.84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714.18 </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5.44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21002</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公立医院</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1712.37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744.91 </w:t>
                  </w:r>
                </w:p>
              </w:tc>
              <w:tc>
                <w:tcPr>
                  <w:tcW w:w="82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247.84 </w:t>
                  </w:r>
                </w:p>
              </w:tc>
              <w:tc>
                <w:tcPr>
                  <w:tcW w:w="96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714.18 </w:t>
                  </w: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5.44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综合医院</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1712.37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744.91 </w:t>
                  </w:r>
                </w:p>
              </w:tc>
              <w:tc>
                <w:tcPr>
                  <w:tcW w:w="82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247.84 </w:t>
                  </w:r>
                </w:p>
              </w:tc>
              <w:tc>
                <w:tcPr>
                  <w:tcW w:w="96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714.18 </w:t>
                  </w: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5.44 </w:t>
                  </w: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医疗保障</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57.72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57.72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2100502</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事业单位医疗</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38.48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38.48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2100503</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公务员医疗补助</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19.24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19.24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住房保障支出</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22102</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住房改革支出</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r>
              <w:tblPrEx>
                <w:tblW w:w="9528" w:type="dxa"/>
                <w:tblInd w:w="0"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2210201</w:t>
                  </w:r>
                </w:p>
              </w:tc>
              <w:tc>
                <w:tcPr>
                  <w:tcW w:w="108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住房公积金</w:t>
                  </w:r>
                </w:p>
              </w:tc>
              <w:tc>
                <w:tcPr>
                  <w:tcW w:w="102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03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25"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60"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7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911"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c>
                <w:tcPr>
                  <w:tcW w:w="1854" w:type="dxa"/>
                  <w:tcBorders>
                    <w:top w:val="single" w:sz="4" w:space="0" w:color="auto"/>
                    <w:left w:val="single" w:sz="4" w:space="0" w:color="auto"/>
                    <w:bottom w:val="single" w:sz="4" w:space="0" w:color="auto"/>
                    <w:right w:val="single" w:sz="4" w:space="0" w:color="auto"/>
                  </w:tcBorders>
                  <w:vAlign w:val="center"/>
                </w:tcPr>
                <w:p>
                  <w:pPr>
                    <w:jc w:val="center"/>
                    <w:rPr>
                      <w:rFonts w:ascii="宋体" w:hAnsi="宋体" w:cs="Arial"/>
                      <w:color w:val="000000"/>
                      <w:kern w:val="0"/>
                      <w:sz w:val="16"/>
                      <w:szCs w:val="16"/>
                    </w:rPr>
                  </w:pPr>
                </w:p>
              </w:tc>
            </w:tr>
          </w:tbl>
          <w:p>
            <w:pPr>
              <w:widowControl/>
              <w:jc w:val="left"/>
              <w:rPr>
                <w:rFonts w:ascii="仿宋_GB2312" w:eastAsia="仿宋_GB2312" w:hAnsi="Arial" w:cs="Arial"/>
                <w:b/>
                <w:bCs/>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74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2493"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bl>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p>
      <w:pPr>
        <w:ind w:firstLine="321" w:firstLineChars="100"/>
        <w:jc w:val="left"/>
        <w:rPr>
          <w:rFonts w:ascii="仿宋_GB2312" w:eastAsia="仿宋_GB2312"/>
          <w:b/>
          <w:sz w:val="32"/>
          <w:szCs w:val="32"/>
        </w:rPr>
      </w:pPr>
    </w:p>
    <w:tbl>
      <w:tblPr>
        <w:tblStyle w:val="TableNormal"/>
        <w:tblW w:w="9654" w:type="dxa"/>
        <w:tblInd w:w="93" w:type="dxa"/>
        <w:tblLayout w:type="fixed"/>
        <w:tblCellMar>
          <w:top w:w="0" w:type="dxa"/>
          <w:left w:w="108" w:type="dxa"/>
          <w:bottom w:w="0" w:type="dxa"/>
          <w:right w:w="108" w:type="dxa"/>
        </w:tblCellMar>
        <w:tblLook w:val="0600" w:firstRow="0" w:lastRow="0" w:firstColumn="0" w:lastColumn="0" w:noHBand="1" w:noVBand="1"/>
      </w:tblPr>
      <w:tblGrid>
        <w:gridCol w:w="376"/>
        <w:gridCol w:w="376"/>
        <w:gridCol w:w="376"/>
        <w:gridCol w:w="1720"/>
        <w:gridCol w:w="995"/>
        <w:gridCol w:w="1134"/>
        <w:gridCol w:w="850"/>
        <w:gridCol w:w="992"/>
        <w:gridCol w:w="1134"/>
        <w:gridCol w:w="1701"/>
      </w:tblGrid>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255"/>
        </w:trPr>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r>
      <w:tr>
        <w:tblPrEx>
          <w:tblW w:w="9654" w:type="dxa"/>
          <w:tblInd w:w="93" w:type="dxa"/>
          <w:tblLayout w:type="fixed"/>
          <w:tblCellMar>
            <w:top w:w="0" w:type="dxa"/>
            <w:left w:w="108" w:type="dxa"/>
            <w:bottom w:w="0" w:type="dxa"/>
            <w:right w:w="108" w:type="dxa"/>
          </w:tblCellMar>
        </w:tblPrEx>
        <w:trPr>
          <w:trHeight w:val="255"/>
        </w:trPr>
        <w:tc>
          <w:tcPr>
            <w:tcW w:w="284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刚察县人民医院</w:t>
            </w:r>
          </w:p>
        </w:tc>
        <w:tc>
          <w:tcPr>
            <w:tcW w:w="9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5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99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3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9654" w:type="dxa"/>
          <w:tblInd w:w="93" w:type="dxa"/>
          <w:tblLayout w:type="fixed"/>
          <w:tblCellMar>
            <w:top w:w="0" w:type="dxa"/>
            <w:left w:w="108" w:type="dxa"/>
            <w:bottom w:w="0" w:type="dxa"/>
            <w:right w:w="108" w:type="dxa"/>
          </w:tblCellMar>
        </w:tblPrEx>
        <w:trPr>
          <w:trHeight w:val="308"/>
        </w:trPr>
        <w:tc>
          <w:tcPr>
            <w:tcW w:w="284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995"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850"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992"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1134"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701"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2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12"/>
        </w:trPr>
        <w:tc>
          <w:tcPr>
            <w:tcW w:w="1128"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20"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5"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50"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992"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134"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01"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37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72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995"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850"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992"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1134"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701"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r>
      <w:tr>
        <w:tblPrEx>
          <w:tblW w:w="9654" w:type="dxa"/>
          <w:tblInd w:w="93" w:type="dxa"/>
          <w:tblLayout w:type="fixed"/>
          <w:tblCellMar>
            <w:top w:w="0" w:type="dxa"/>
            <w:left w:w="108" w:type="dxa"/>
            <w:bottom w:w="0" w:type="dxa"/>
            <w:right w:w="108" w:type="dxa"/>
          </w:tblCellMar>
        </w:tblPrEx>
        <w:trPr>
          <w:trHeight w:val="308"/>
        </w:trPr>
        <w:tc>
          <w:tcPr>
            <w:tcW w:w="376" w:type="dxa"/>
            <w:vMerge/>
            <w:tcBorders>
              <w:top w:val="nil"/>
              <w:left w:val="single" w:sz="8" w:space="0" w:color="000000"/>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376" w:type="dxa"/>
            <w:vMerge/>
            <w:tcBorders>
              <w:top w:val="nil"/>
              <w:left w:val="nil"/>
              <w:bottom w:val="single" w:sz="4" w:space="0" w:color="auto"/>
              <w:right w:val="single" w:sz="4" w:space="0" w:color="000000"/>
            </w:tcBorders>
            <w:vAlign w:val="center"/>
          </w:tcPr>
          <w:p>
            <w:pPr>
              <w:widowControl/>
              <w:jc w:val="left"/>
              <w:rPr>
                <w:rFonts w:ascii="宋体" w:hAnsi="宋体" w:cs="Arial"/>
                <w:color w:val="000000"/>
                <w:kern w:val="0"/>
                <w:sz w:val="16"/>
                <w:szCs w:val="16"/>
              </w:rPr>
            </w:pPr>
          </w:p>
        </w:tc>
        <w:tc>
          <w:tcPr>
            <w:tcW w:w="1720" w:type="dxa"/>
            <w:tcBorders>
              <w:top w:val="nil"/>
              <w:left w:val="nil"/>
              <w:bottom w:val="single" w:sz="4" w:space="0" w:color="auto"/>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995" w:type="dxa"/>
            <w:tcBorders>
              <w:top w:val="nil"/>
              <w:left w:val="nil"/>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1791.23 </w:t>
            </w:r>
          </w:p>
        </w:tc>
        <w:tc>
          <w:tcPr>
            <w:tcW w:w="1134" w:type="dxa"/>
            <w:tcBorders>
              <w:top w:val="nil"/>
              <w:left w:val="nil"/>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1791.23 </w:t>
            </w:r>
          </w:p>
        </w:tc>
        <w:tc>
          <w:tcPr>
            <w:tcW w:w="850"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nil"/>
              <w:left w:val="nil"/>
              <w:bottom w:val="single" w:sz="4" w:space="0" w:color="auto"/>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nil"/>
              <w:left w:val="nil"/>
              <w:bottom w:val="single" w:sz="4" w:space="0" w:color="auto"/>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社会保障和就业支出</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20803</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财政对社会保障基金的补助</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2080305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财政对生育保障基金的补助</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医疗卫生于计划生育支出</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1743.37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1743.37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21002</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公立医院</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1685.65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1685.65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综合医院</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1685.65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1685.65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医疗保障</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57.72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57.72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2100502</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事业单位医疗</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38.48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38.48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2100503</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公务员医疗补助</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19.24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19.24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住房保障支出</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22102</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住房改革支出</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r>
        <w:tblPrEx>
          <w:tblW w:w="9654" w:type="dxa"/>
          <w:tblInd w:w="93" w:type="dxa"/>
          <w:tblLayout w:type="fixed"/>
          <w:tblCellMar>
            <w:top w:w="0" w:type="dxa"/>
            <w:left w:w="108" w:type="dxa"/>
            <w:bottom w:w="0" w:type="dxa"/>
            <w:right w:w="108" w:type="dxa"/>
          </w:tblCellMar>
        </w:tblPrEx>
        <w:trPr>
          <w:trHeight w:val="308"/>
        </w:trPr>
        <w:tc>
          <w:tcPr>
            <w:tcW w:w="1128"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2210201</w:t>
            </w:r>
          </w:p>
        </w:tc>
        <w:tc>
          <w:tcPr>
            <w:tcW w:w="1720"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住房公积金</w:t>
            </w:r>
          </w:p>
        </w:tc>
        <w:tc>
          <w:tcPr>
            <w:tcW w:w="995"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宋体" w:hAnsi="宋体" w:cs="Arial"/>
                <w:color w:val="000000"/>
                <w:kern w:val="0"/>
                <w:sz w:val="16"/>
                <w:szCs w:val="16"/>
              </w:rPr>
            </w:pPr>
            <w:r>
              <w:rPr>
                <w:rFonts w:ascii="宋体" w:eastAsia="宋体" w:hAnsi="宋体" w:cs="宋体" w:hint="eastAsia"/>
                <w:i w:val="0"/>
                <w:color w:val="000000"/>
                <w:kern w:val="0"/>
                <w:sz w:val="20"/>
                <w:szCs w:val="20"/>
                <w:u w:val="none"/>
                <w:lang w:val="en-US" w:eastAsia="zh-CN"/>
              </w:rPr>
              <w:t xml:space="preserve">45.94 </w:t>
            </w:r>
          </w:p>
        </w:tc>
        <w:tc>
          <w:tcPr>
            <w:tcW w:w="850"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c>
          <w:tcPr>
            <w:tcW w:w="1701" w:type="dxa"/>
            <w:tcBorders>
              <w:top w:val="single" w:sz="4" w:space="0" w:color="auto"/>
              <w:left w:val="single" w:sz="4" w:space="0" w:color="auto"/>
              <w:bottom w:val="single" w:sz="4" w:space="0" w:color="auto"/>
              <w:right w:val="single" w:sz="4" w:space="0" w:color="auto"/>
            </w:tcBorders>
          </w:tcPr>
          <w:p>
            <w:pPr>
              <w:widowControl/>
              <w:jc w:val="right"/>
              <w:rPr>
                <w:rFonts w:ascii="宋体" w:hAnsi="宋体" w:cs="Arial"/>
                <w:color w:val="000000"/>
                <w:kern w:val="0"/>
                <w:sz w:val="16"/>
                <w:szCs w:val="16"/>
              </w:rPr>
            </w:pPr>
          </w:p>
        </w:tc>
      </w:tr>
    </w:tbl>
    <w:p>
      <w:pPr>
        <w:ind w:firstLine="321" w:firstLineChars="100"/>
        <w:jc w:val="left"/>
        <w:rPr>
          <w:rFonts w:ascii="仿宋_GB2312" w:eastAsia="仿宋_GB2312"/>
          <w:b/>
          <w:sz w:val="32"/>
          <w:szCs w:val="32"/>
        </w:rPr>
      </w:pPr>
      <w:r>
        <w:br w:type="page"/>
      </w:r>
    </w:p>
    <w:tbl>
      <w:tblPr>
        <w:tblStyle w:val="TableNormal"/>
        <w:tblW w:w="8833" w:type="dxa"/>
        <w:jc w:val="center"/>
        <w:tblInd w:w="93" w:type="dxa"/>
        <w:tblLayout w:type="fixed"/>
        <w:tblCellMar>
          <w:top w:w="0" w:type="dxa"/>
          <w:left w:w="108" w:type="dxa"/>
          <w:bottom w:w="0" w:type="dxa"/>
          <w:right w:w="108" w:type="dxa"/>
        </w:tblCellMar>
        <w:tblLook w:val="0600" w:firstRow="0" w:lastRow="0" w:firstColumn="0" w:lastColumn="0" w:noHBand="1" w:noVBand="1"/>
      </w:tblPr>
      <w:tblGrid>
        <w:gridCol w:w="2291"/>
        <w:gridCol w:w="399"/>
        <w:gridCol w:w="1060"/>
        <w:gridCol w:w="2381"/>
        <w:gridCol w:w="376"/>
        <w:gridCol w:w="682"/>
        <w:gridCol w:w="195"/>
        <w:gridCol w:w="299"/>
        <w:gridCol w:w="526"/>
        <w:gridCol w:w="624"/>
      </w:tblGrid>
      <w:tr>
        <w:tblPrEx>
          <w:tblW w:w="8833" w:type="dxa"/>
          <w:tblInd w:w="93" w:type="dxa"/>
          <w:tblLayout w:type="fixed"/>
          <w:tblCellMar>
            <w:top w:w="0" w:type="dxa"/>
            <w:left w:w="108" w:type="dxa"/>
            <w:bottom w:w="0" w:type="dxa"/>
            <w:right w:w="108" w:type="dxa"/>
          </w:tblCellMar>
        </w:tblPrEx>
        <w:trPr>
          <w:trHeight w:val="255"/>
          <w:jc w:val="center"/>
        </w:trPr>
        <w:tc>
          <w:tcPr>
            <w:tcW w:w="8833"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82"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9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8833" w:type="dxa"/>
          <w:tblInd w:w="93" w:type="dxa"/>
          <w:tblLayout w:type="fixed"/>
          <w:tblCellMar>
            <w:top w:w="0" w:type="dxa"/>
            <w:left w:w="108" w:type="dxa"/>
            <w:bottom w:w="0" w:type="dxa"/>
            <w:right w:w="108" w:type="dxa"/>
          </w:tblCellMar>
        </w:tblPrEx>
        <w:trPr>
          <w:trHeight w:val="225"/>
          <w:jc w:val="center"/>
        </w:trPr>
        <w:tc>
          <w:tcPr>
            <w:tcW w:w="2291" w:type="dxa"/>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刚察县人民医院</w:t>
            </w:r>
          </w:p>
        </w:tc>
        <w:tc>
          <w:tcPr>
            <w:tcW w:w="39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82"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49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8833" w:type="dxa"/>
          <w:tblInd w:w="93" w:type="dxa"/>
          <w:tblLayout w:type="fixed"/>
          <w:tblCellMar>
            <w:top w:w="0" w:type="dxa"/>
            <w:left w:w="108" w:type="dxa"/>
            <w:bottom w:w="0" w:type="dxa"/>
            <w:right w:w="108" w:type="dxa"/>
          </w:tblCellMar>
        </w:tblPrEx>
        <w:trPr>
          <w:trHeight w:val="308"/>
          <w:jc w:val="center"/>
        </w:trPr>
        <w:tc>
          <w:tcPr>
            <w:tcW w:w="3750"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083" w:type="dxa"/>
            <w:gridSpan w:val="7"/>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8833" w:type="dxa"/>
          <w:tblInd w:w="93" w:type="dxa"/>
          <w:tblLayout w:type="fixed"/>
          <w:tblCellMar>
            <w:top w:w="0" w:type="dxa"/>
            <w:left w:w="108" w:type="dxa"/>
            <w:bottom w:w="0" w:type="dxa"/>
            <w:right w:w="108" w:type="dxa"/>
          </w:tblCellMar>
        </w:tblPrEx>
        <w:trPr>
          <w:trHeight w:val="293"/>
          <w:jc w:val="center"/>
        </w:trPr>
        <w:tc>
          <w:tcPr>
            <w:tcW w:w="2291"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399"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37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326" w:type="dxa"/>
            <w:gridSpan w:val="5"/>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8833" w:type="dxa"/>
          <w:tblInd w:w="93" w:type="dxa"/>
          <w:tblLayout w:type="fixed"/>
          <w:tblCellMar>
            <w:top w:w="0" w:type="dxa"/>
            <w:left w:w="108" w:type="dxa"/>
            <w:bottom w:w="0" w:type="dxa"/>
            <w:right w:w="108" w:type="dxa"/>
          </w:tblCellMar>
        </w:tblPrEx>
        <w:trPr>
          <w:trHeight w:val="615"/>
          <w:jc w:val="center"/>
        </w:trPr>
        <w:tc>
          <w:tcPr>
            <w:tcW w:w="2291" w:type="dxa"/>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99"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376"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877"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25"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62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77"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25"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2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850.49</w:t>
            </w: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877"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1.92</w:t>
            </w:r>
          </w:p>
        </w:tc>
        <w:tc>
          <w:tcPr>
            <w:tcW w:w="825"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1.92</w:t>
            </w: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877"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802.63</w:t>
            </w:r>
          </w:p>
        </w:tc>
        <w:tc>
          <w:tcPr>
            <w:tcW w:w="825"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802.63</w:t>
            </w: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877"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45.94</w:t>
            </w:r>
          </w:p>
        </w:tc>
        <w:tc>
          <w:tcPr>
            <w:tcW w:w="825" w:type="dxa"/>
            <w:gridSpan w:val="2"/>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45.94</w:t>
            </w: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tcBorders>
              <w:top w:val="nil"/>
              <w:left w:val="nil"/>
              <w:bottom w:val="single" w:sz="4"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850.49</w:t>
            </w: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2381"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37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877"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825" w:type="dxa"/>
            <w:gridSpan w:val="2"/>
            <w:tcBorders>
              <w:top w:val="nil"/>
              <w:left w:val="nil"/>
              <w:bottom w:val="single" w:sz="4" w:space="0" w:color="000000"/>
              <w:right w:val="single" w:sz="4" w:space="0" w:color="000000"/>
            </w:tcBorders>
            <w:shd w:val="clear" w:color="auto" w:fill="auto"/>
            <w:vAlign w:val="center"/>
          </w:tcPr>
          <w:p>
            <w:pPr>
              <w:jc w:val="right"/>
              <w:rPr>
                <w:rFonts w:ascii="仿宋_GB2312" w:eastAsia="仿宋_GB2312" w:hAnsi="Arial" w:cs="Arial"/>
                <w:color w:val="000000"/>
                <w:kern w:val="0"/>
                <w:sz w:val="16"/>
                <w:szCs w:val="16"/>
              </w:rPr>
            </w:pPr>
          </w:p>
        </w:tc>
        <w:tc>
          <w:tcPr>
            <w:tcW w:w="624"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8833" w:type="dxa"/>
          <w:tblInd w:w="93" w:type="dxa"/>
          <w:tblLayout w:type="fixed"/>
          <w:tblCellMar>
            <w:top w:w="0" w:type="dxa"/>
            <w:left w:w="108" w:type="dxa"/>
            <w:bottom w:w="0" w:type="dxa"/>
            <w:right w:w="108" w:type="dxa"/>
          </w:tblCellMar>
        </w:tblPrEx>
        <w:trPr>
          <w:trHeight w:val="308"/>
          <w:jc w:val="center"/>
        </w:trPr>
        <w:tc>
          <w:tcPr>
            <w:tcW w:w="2291"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99"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850.49</w:t>
            </w:r>
          </w:p>
        </w:tc>
        <w:tc>
          <w:tcPr>
            <w:tcW w:w="2381"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376"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877" w:type="dxa"/>
            <w:gridSpan w:val="2"/>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850.49</w:t>
            </w:r>
          </w:p>
        </w:tc>
        <w:tc>
          <w:tcPr>
            <w:tcW w:w="825" w:type="dxa"/>
            <w:gridSpan w:val="2"/>
            <w:tcBorders>
              <w:top w:val="nil"/>
              <w:left w:val="nil"/>
              <w:bottom w:val="single" w:sz="8" w:space="0" w:color="000000"/>
              <w:right w:val="single" w:sz="4" w:space="0" w:color="000000"/>
            </w:tcBorders>
            <w:shd w:val="clear" w:color="auto" w:fill="auto"/>
            <w:vAlign w:val="center"/>
          </w:tcPr>
          <w:p>
            <w:pPr>
              <w:keepNext w:val="0"/>
              <w:keepLines w:val="0"/>
              <w:widowControl/>
              <w:suppressLineNumbers w:val="0"/>
              <w:jc w:val="right"/>
              <w:textAlignment w:val="center"/>
              <w:rPr>
                <w:rFonts w:ascii="仿宋_GB2312" w:eastAsia="仿宋_GB2312" w:hAnsi="Arial" w:cs="Arial"/>
                <w:color w:val="000000"/>
                <w:kern w:val="0"/>
                <w:sz w:val="16"/>
                <w:szCs w:val="16"/>
              </w:rPr>
            </w:pPr>
            <w:r>
              <w:rPr>
                <w:rFonts w:ascii="仿宋_GB2312" w:eastAsia="仿宋_GB2312" w:hAnsi="Arial" w:cs="仿宋_GB2312" w:hint="eastAsia"/>
                <w:i w:val="0"/>
                <w:color w:val="000000"/>
                <w:kern w:val="0"/>
                <w:sz w:val="20"/>
                <w:szCs w:val="20"/>
                <w:u w:val="none"/>
                <w:lang w:val="en-US" w:eastAsia="zh-CN"/>
              </w:rPr>
              <w:t xml:space="preserve">850.49</w:t>
            </w:r>
          </w:p>
        </w:tc>
        <w:tc>
          <w:tcPr>
            <w:tcW w:w="624"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400"/>
        <w:gridCol w:w="379"/>
        <w:gridCol w:w="376"/>
        <w:gridCol w:w="2404"/>
        <w:gridCol w:w="1701"/>
        <w:gridCol w:w="1843"/>
        <w:gridCol w:w="2126"/>
      </w:tblGrid>
      <w:tr>
        <w:tblPrEx>
          <w:tblW w:w="9229" w:type="dxa"/>
          <w:tblInd w:w="93" w:type="dxa"/>
          <w:tblLayout w:type="fixed"/>
          <w:tblCellMar>
            <w:top w:w="0" w:type="dxa"/>
            <w:left w:w="108" w:type="dxa"/>
            <w:bottom w:w="0" w:type="dxa"/>
            <w:right w:w="108" w:type="dxa"/>
          </w:tblCellMar>
        </w:tblPrEx>
        <w:trPr>
          <w:trHeight w:val="300"/>
        </w:trPr>
        <w:tc>
          <w:tcPr>
            <w:tcW w:w="9229"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229" w:type="dxa"/>
          <w:tblInd w:w="93"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404"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701"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4"/>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刚察县人民医院</w:t>
            </w:r>
          </w:p>
        </w:tc>
        <w:tc>
          <w:tcPr>
            <w:tcW w:w="1701"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43"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126"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55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229" w:type="dxa"/>
          <w:tblInd w:w="93" w:type="dxa"/>
          <w:tblLayout w:type="fixed"/>
          <w:tblCellMar>
            <w:top w:w="0" w:type="dxa"/>
            <w:left w:w="108" w:type="dxa"/>
            <w:bottom w:w="0" w:type="dxa"/>
            <w:right w:w="108" w:type="dxa"/>
          </w:tblCellMar>
        </w:tblPrEx>
        <w:trPr>
          <w:trHeight w:val="61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404"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701" w:type="dxa"/>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404"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701"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3"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126"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404"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701" w:type="dxa"/>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仿宋_GB2312" w:eastAsia="仿宋_GB2312" w:hAnsi="Arial" w:cs="Arial"/>
                <w:b/>
                <w:bCs/>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850.49</w:t>
            </w:r>
          </w:p>
        </w:tc>
        <w:tc>
          <w:tcPr>
            <w:tcW w:w="1843" w:type="dxa"/>
            <w:tcBorders>
              <w:top w:val="nil"/>
              <w:left w:val="nil"/>
              <w:bottom w:val="single" w:sz="4" w:space="0" w:color="auto"/>
              <w:right w:val="single" w:sz="4" w:space="0" w:color="auto"/>
            </w:tcBorders>
            <w:shd w:val="clear" w:color="auto" w:fill="auto"/>
            <w:vAlign w:val="bottom"/>
          </w:tcPr>
          <w:p>
            <w:pPr>
              <w:keepNext w:val="0"/>
              <w:keepLines w:val="0"/>
              <w:widowControl/>
              <w:suppressLineNumbers w:val="0"/>
              <w:jc w:val="center"/>
              <w:textAlignment w:val="bottom"/>
              <w:rPr>
                <w:rFonts w:ascii="仿宋_GB2312" w:eastAsia="仿宋_GB2312" w:hAnsi="Arial" w:cs="Arial"/>
                <w:b/>
                <w:bCs/>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850.49</w:t>
            </w:r>
          </w:p>
        </w:tc>
        <w:tc>
          <w:tcPr>
            <w:tcW w:w="2126"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300"/>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b/>
                <w:bCs/>
                <w:color w:val="000000"/>
                <w:kern w:val="0"/>
                <w:sz w:val="22"/>
                <w:szCs w:val="22"/>
              </w:rPr>
            </w:pPr>
            <w:r>
              <w:rPr>
                <w:rFonts w:ascii="宋体" w:eastAsia="宋体" w:hAnsi="宋体" w:cs="宋体" w:hint="eastAsia"/>
                <w:i w:val="0"/>
                <w:color w:val="000000"/>
                <w:kern w:val="0"/>
                <w:sz w:val="20"/>
                <w:szCs w:val="20"/>
                <w:u w:val="none"/>
                <w:lang w:val="en-US" w:eastAsia="zh-CN"/>
              </w:rPr>
              <w:t xml:space="preserve">208</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b/>
                <w:bCs/>
                <w:color w:val="000000"/>
                <w:kern w:val="0"/>
                <w:sz w:val="22"/>
                <w:szCs w:val="22"/>
              </w:rPr>
            </w:pPr>
            <w:r>
              <w:rPr>
                <w:rFonts w:ascii="宋体" w:eastAsia="宋体" w:hAnsi="宋体" w:cs="宋体" w:hint="eastAsia"/>
                <w:i w:val="0"/>
                <w:color w:val="000000"/>
                <w:kern w:val="0"/>
                <w:sz w:val="20"/>
                <w:szCs w:val="20"/>
                <w:u w:val="none"/>
                <w:lang w:val="en-US" w:eastAsia="zh-CN"/>
              </w:rPr>
              <w:t xml:space="preserve">社会保障和就业支出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b/>
                <w:bCs/>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b/>
                <w:bCs/>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20803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财政对社会保障基金的补助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2080305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财政对生育保障基金的补助</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医疗卫生于计划生育支出</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802.63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802.63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21002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公立医院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744.91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744.91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21005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综合医院</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744.91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744.91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21005</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医疗保障</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57.72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57.72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2100502</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事业单位医疗</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38.48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38.48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2100503</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公务员医疗补助</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19.24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19.24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221</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住房保障支出</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45.94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45.94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22102</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住房改革支出</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45.94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45.94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r>
        <w:tblPrEx>
          <w:tblW w:w="9229" w:type="dxa"/>
          <w:tblInd w:w="93" w:type="dxa"/>
          <w:tblLayout w:type="fixed"/>
          <w:tblCellMar>
            <w:top w:w="0" w:type="dxa"/>
            <w:left w:w="108" w:type="dxa"/>
            <w:bottom w:w="0" w:type="dxa"/>
            <w:right w:w="108" w:type="dxa"/>
          </w:tblCellMar>
        </w:tblPrEx>
        <w:trPr>
          <w:trHeight w:val="285"/>
        </w:trPr>
        <w:tc>
          <w:tcPr>
            <w:tcW w:w="1155"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2210201</w:t>
            </w:r>
          </w:p>
        </w:tc>
        <w:tc>
          <w:tcPr>
            <w:tcW w:w="2404"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left"/>
              <w:textAlignment w:val="center"/>
              <w:rPr>
                <w:rFonts w:ascii="Arial" w:hAnsi="Arial" w:cs="Arial"/>
                <w:color w:val="000000"/>
                <w:kern w:val="0"/>
                <w:sz w:val="22"/>
                <w:szCs w:val="22"/>
              </w:rPr>
            </w:pPr>
            <w:r>
              <w:rPr>
                <w:rFonts w:ascii="宋体" w:eastAsia="宋体" w:hAnsi="宋体" w:cs="宋体" w:hint="eastAsia"/>
                <w:i w:val="0"/>
                <w:color w:val="000000"/>
                <w:kern w:val="0"/>
                <w:sz w:val="20"/>
                <w:szCs w:val="20"/>
                <w:u w:val="none"/>
                <w:lang w:val="en-US" w:eastAsia="zh-CN"/>
              </w:rPr>
              <w:t xml:space="preserve">住房公积金</w:t>
            </w:r>
          </w:p>
        </w:tc>
        <w:tc>
          <w:tcPr>
            <w:tcW w:w="170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2"/>
                <w:szCs w:val="22"/>
              </w:rPr>
            </w:pPr>
            <w:r>
              <w:rPr>
                <w:rFonts w:ascii="宋体" w:eastAsia="宋体" w:hAnsi="宋体" w:cs="宋体" w:hint="eastAsia"/>
                <w:b/>
                <w:i w:val="0"/>
                <w:color w:val="000000"/>
                <w:kern w:val="0"/>
                <w:sz w:val="20"/>
                <w:szCs w:val="20"/>
                <w:u w:val="none"/>
                <w:lang w:val="en-US" w:eastAsia="zh-CN"/>
              </w:rPr>
              <w:t xml:space="preserve">45.94 </w:t>
            </w:r>
          </w:p>
        </w:tc>
        <w:tc>
          <w:tcPr>
            <w:tcW w:w="1843"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jc w:val="center"/>
              <w:textAlignment w:val="center"/>
              <w:rPr>
                <w:rFonts w:ascii="Arial" w:hAnsi="Arial" w:cs="Arial"/>
                <w:color w:val="000000"/>
                <w:kern w:val="0"/>
                <w:sz w:val="20"/>
                <w:szCs w:val="20"/>
              </w:rPr>
            </w:pPr>
            <w:r>
              <w:rPr>
                <w:rFonts w:ascii="宋体" w:eastAsia="宋体" w:hAnsi="宋体" w:cs="宋体" w:hint="eastAsia"/>
                <w:b/>
                <w:i w:val="0"/>
                <w:color w:val="000000"/>
                <w:kern w:val="0"/>
                <w:sz w:val="20"/>
                <w:szCs w:val="20"/>
                <w:u w:val="none"/>
                <w:lang w:val="en-US" w:eastAsia="zh-CN"/>
              </w:rPr>
              <w:t xml:space="preserve">45.94 </w:t>
            </w:r>
          </w:p>
        </w:tc>
        <w:tc>
          <w:tcPr>
            <w:tcW w:w="2126" w:type="dxa"/>
            <w:tcBorders>
              <w:top w:val="single" w:sz="4" w:space="0" w:color="auto"/>
              <w:left w:val="single" w:sz="4" w:space="0" w:color="auto"/>
              <w:bottom w:val="single" w:sz="4" w:space="0" w:color="auto"/>
              <w:right w:val="single" w:sz="4" w:space="0" w:color="auto"/>
            </w:tcBorders>
          </w:tcPr>
          <w:p>
            <w:pPr>
              <w:widowControl/>
              <w:jc w:val="center"/>
              <w:rPr>
                <w:rFonts w:ascii="Arial" w:hAnsi="Arial" w:cs="Arial"/>
                <w:color w:val="000000"/>
                <w:kern w:val="0"/>
                <w:sz w:val="22"/>
                <w:szCs w:val="22"/>
              </w:rPr>
            </w:pPr>
          </w:p>
        </w:tc>
      </w:tr>
    </w:tbl>
    <w:p>
      <w:pPr>
        <w:widowControl/>
        <w:jc w:val="center"/>
        <w:rPr>
          <w:rFonts w:ascii="仿宋_GB2312" w:eastAsia="仿宋_GB2312" w:hAnsi="Arial" w:cs="Arial" w:hint="eastAsia"/>
          <w:b/>
          <w:bCs/>
          <w:color w:val="000000"/>
          <w:kern w:val="0"/>
          <w:sz w:val="16"/>
          <w:szCs w:val="16"/>
        </w:rPr>
      </w:pPr>
      <w:r>
        <w:br w:type="page"/>
      </w: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820"/>
        <w:gridCol w:w="329"/>
        <w:gridCol w:w="2331"/>
        <w:gridCol w:w="1840"/>
        <w:gridCol w:w="1840"/>
        <w:gridCol w:w="206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229" w:type="dxa"/>
          <w:tblInd w:w="93" w:type="dxa"/>
          <w:tblLayout w:type="fixed"/>
          <w:tblCellMar>
            <w:top w:w="0" w:type="dxa"/>
            <w:left w:w="108" w:type="dxa"/>
            <w:bottom w:w="0" w:type="dxa"/>
            <w:right w:w="108" w:type="dxa"/>
          </w:tblCellMar>
        </w:tblPrEx>
        <w:trPr>
          <w:trHeight w:val="255"/>
        </w:trPr>
        <w:tc>
          <w:tcPr>
            <w:tcW w:w="8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6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刚察县人民医院</w:t>
            </w:r>
          </w:p>
        </w:tc>
        <w:tc>
          <w:tcPr>
            <w:tcW w:w="18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06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34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229" w:type="dxa"/>
          <w:tblInd w:w="93" w:type="dxa"/>
          <w:tblLayout w:type="fixed"/>
          <w:tblCellMar>
            <w:top w:w="0" w:type="dxa"/>
            <w:left w:w="108" w:type="dxa"/>
            <w:bottom w:w="0" w:type="dxa"/>
            <w:right w:w="108" w:type="dxa"/>
          </w:tblCellMar>
        </w:tblPrEx>
        <w:trPr>
          <w:trHeight w:val="420"/>
        </w:trPr>
        <w:tc>
          <w:tcPr>
            <w:tcW w:w="1149" w:type="dxa"/>
            <w:gridSpan w:val="2"/>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331"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4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4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069"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06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229" w:type="dxa"/>
          <w:tblInd w:w="93" w:type="dxa"/>
          <w:tblLayout w:type="fixed"/>
          <w:tblCellMar>
            <w:top w:w="0" w:type="dxa"/>
            <w:left w:w="108" w:type="dxa"/>
            <w:bottom w:w="0" w:type="dxa"/>
            <w:right w:w="108" w:type="dxa"/>
          </w:tblCellMar>
        </w:tblPrEx>
        <w:trPr>
          <w:trHeight w:val="240"/>
        </w:trPr>
        <w:tc>
          <w:tcPr>
            <w:tcW w:w="34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850.49</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751.04</w:t>
            </w: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99.45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工资福利支出</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751.04</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751.04</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基本工资</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131.39</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131.39</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津贴补贴</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391.64</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391.64</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奖金</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30104</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社会保障缴费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90.65</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90.65</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30106</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伙食补助费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30107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绩效工资</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56.59</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56.59</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30199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其他工资福利支出</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80.77</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80.77</w:t>
            </w: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商品和服务支出</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53.51</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53.51</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5.22</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5.22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印刷费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1.74</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1.74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咨询费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30204</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手续费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30205</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水费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0.89</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0.89</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30206</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1.05</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1.05</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30208</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18.00</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18.00</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30209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30211</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13.00</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13.00</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30212</w:t>
            </w:r>
          </w:p>
        </w:tc>
        <w:tc>
          <w:tcPr>
            <w:tcW w:w="2331" w:type="dxa"/>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30213</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维修(护)费</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30214</w:t>
            </w:r>
          </w:p>
        </w:tc>
        <w:tc>
          <w:tcPr>
            <w:tcW w:w="2331" w:type="dxa"/>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30215</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30216</w:t>
            </w:r>
          </w:p>
        </w:tc>
        <w:tc>
          <w:tcPr>
            <w:tcW w:w="2331" w:type="dxa"/>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single" w:sz="4" w:space="0" w:color="auto"/>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30218</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30224</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30225</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30226</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30228</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9.62</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9.62</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30229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30239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2.06</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2.06</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30299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1.93</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1.93</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303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30304</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30305</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30309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30311</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40"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_GB2312" w:eastAsia="仿宋_GB2312" w:hAnsi="Arial" w:cs="Arial"/>
                <w:color w:val="000000"/>
                <w:kern w:val="0"/>
                <w:sz w:val="16"/>
                <w:szCs w:val="16"/>
              </w:rPr>
            </w:pPr>
            <w:r>
              <w:rPr>
                <w:rFonts w:ascii="仿宋_GB2312" w:eastAsia="仿宋_GB2312" w:hAnsi="Arial" w:cs="仿宋_GB2312" w:hint="eastAsia"/>
                <w:b/>
                <w:i w:val="0"/>
                <w:color w:val="000000"/>
                <w:kern w:val="0"/>
                <w:sz w:val="20"/>
                <w:szCs w:val="20"/>
                <w:u w:val="none"/>
                <w:lang w:val="en-US" w:eastAsia="zh-CN"/>
              </w:rPr>
              <w:t xml:space="preserve">45.94</w:t>
            </w: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30313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30399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310</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31002</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31003</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31007</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31019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40"/>
        </w:trPr>
        <w:tc>
          <w:tcPr>
            <w:tcW w:w="1149" w:type="dxa"/>
            <w:gridSpan w:val="2"/>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31099</w:t>
            </w:r>
          </w:p>
        </w:tc>
        <w:tc>
          <w:tcPr>
            <w:tcW w:w="2331"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1840"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c>
          <w:tcPr>
            <w:tcW w:w="2069" w:type="dxa"/>
            <w:tcBorders>
              <w:top w:val="nil"/>
              <w:left w:val="nil"/>
              <w:bottom w:val="single" w:sz="4" w:space="0" w:color="auto"/>
              <w:right w:val="single" w:sz="4" w:space="0" w:color="auto"/>
            </w:tcBorders>
            <w:shd w:val="clear" w:color="auto" w:fill="auto"/>
            <w:vAlign w:val="center"/>
          </w:tcPr>
          <w:p>
            <w:pPr>
              <w:jc w:val="center"/>
              <w:rPr>
                <w:rFonts w:ascii="仿宋_GB2312" w:eastAsia="仿宋_GB2312" w:hAnsi="Arial" w:cs="Arial"/>
                <w:color w:val="000000"/>
                <w:kern w:val="0"/>
                <w:sz w:val="16"/>
                <w:szCs w:val="16"/>
              </w:rPr>
            </w:pPr>
          </w:p>
        </w:tc>
      </w:tr>
    </w:tbl>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tbl>
      <w:tblPr>
        <w:tblStyle w:val="TableNormal"/>
        <w:tblW w:w="9229" w:type="dxa"/>
        <w:tblInd w:w="93" w:type="dxa"/>
        <w:tblLayout w:type="fixed"/>
        <w:tblCellMar>
          <w:top w:w="0" w:type="dxa"/>
          <w:left w:w="108" w:type="dxa"/>
          <w:bottom w:w="0" w:type="dxa"/>
          <w:right w:w="108" w:type="dxa"/>
        </w:tblCellMar>
        <w:tblLook w:val="0600" w:firstRow="0" w:lastRow="0" w:firstColumn="0" w:lastColumn="0" w:noHBand="1" w:noVBand="1"/>
      </w:tblPr>
      <w:tblGrid>
        <w:gridCol w:w="680"/>
        <w:gridCol w:w="900"/>
        <w:gridCol w:w="640"/>
        <w:gridCol w:w="640"/>
        <w:gridCol w:w="640"/>
        <w:gridCol w:w="201"/>
        <w:gridCol w:w="709"/>
        <w:gridCol w:w="310"/>
        <w:gridCol w:w="257"/>
        <w:gridCol w:w="543"/>
        <w:gridCol w:w="307"/>
        <w:gridCol w:w="213"/>
        <w:gridCol w:w="496"/>
        <w:gridCol w:w="324"/>
        <w:gridCol w:w="668"/>
        <w:gridCol w:w="992"/>
        <w:gridCol w:w="709"/>
      </w:tblGrid>
      <w:tr>
        <w:tblPrEx>
          <w:tblW w:w="9229" w:type="dxa"/>
          <w:tblInd w:w="93" w:type="dxa"/>
          <w:tblLayout w:type="fixed"/>
          <w:tblCellMar>
            <w:top w:w="0" w:type="dxa"/>
            <w:left w:w="108" w:type="dxa"/>
            <w:bottom w:w="0" w:type="dxa"/>
            <w:right w:w="108" w:type="dxa"/>
          </w:tblCellMar>
        </w:tblPrEx>
        <w:trPr>
          <w:trHeight w:val="300"/>
        </w:trPr>
        <w:tc>
          <w:tcPr>
            <w:tcW w:w="9229" w:type="dxa"/>
            <w:gridSpan w:val="1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229" w:type="dxa"/>
          <w:tblInd w:w="93" w:type="dxa"/>
          <w:tblLayout w:type="fixed"/>
          <w:tblCellMar>
            <w:top w:w="0" w:type="dxa"/>
            <w:left w:w="108" w:type="dxa"/>
            <w:bottom w:w="0" w:type="dxa"/>
            <w:right w:w="108" w:type="dxa"/>
          </w:tblCellMar>
        </w:tblPrEx>
        <w:trPr>
          <w:trHeight w:val="285"/>
        </w:trPr>
        <w:tc>
          <w:tcPr>
            <w:tcW w:w="68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69"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229" w:type="dxa"/>
          <w:tblInd w:w="93" w:type="dxa"/>
          <w:tblLayout w:type="fixed"/>
          <w:tblCellMar>
            <w:top w:w="0" w:type="dxa"/>
            <w:left w:w="108" w:type="dxa"/>
            <w:bottom w:w="0" w:type="dxa"/>
            <w:right w:w="108" w:type="dxa"/>
          </w:tblCellMar>
        </w:tblPrEx>
        <w:trPr>
          <w:trHeight w:val="255"/>
        </w:trPr>
        <w:tc>
          <w:tcPr>
            <w:tcW w:w="2220"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刚察县人民医院</w:t>
            </w: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1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0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2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89"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229" w:type="dxa"/>
          <w:tblInd w:w="93" w:type="dxa"/>
          <w:tblLayout w:type="fixed"/>
          <w:tblCellMar>
            <w:top w:w="0" w:type="dxa"/>
            <w:left w:w="108" w:type="dxa"/>
            <w:bottom w:w="0" w:type="dxa"/>
            <w:right w:w="108" w:type="dxa"/>
          </w:tblCellMar>
        </w:tblPrEx>
        <w:trPr>
          <w:trHeight w:val="255"/>
        </w:trPr>
        <w:tc>
          <w:tcPr>
            <w:tcW w:w="4410"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4819" w:type="dxa"/>
            <w:gridSpan w:val="10"/>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229" w:type="dxa"/>
          <w:tblInd w:w="93" w:type="dxa"/>
          <w:tblLayout w:type="fixed"/>
          <w:tblCellMar>
            <w:top w:w="0" w:type="dxa"/>
            <w:left w:w="108" w:type="dxa"/>
            <w:bottom w:w="0" w:type="dxa"/>
            <w:right w:w="108" w:type="dxa"/>
          </w:tblCellMar>
        </w:tblPrEx>
        <w:trPr>
          <w:trHeight w:val="480"/>
        </w:trPr>
        <w:tc>
          <w:tcPr>
            <w:tcW w:w="680"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00"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121" w:type="dxa"/>
            <w:gridSpan w:val="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67"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50"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93" w:type="dxa"/>
            <w:gridSpan w:val="5"/>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229" w:type="dxa"/>
          <w:tblInd w:w="93" w:type="dxa"/>
          <w:tblLayout w:type="fixed"/>
          <w:tblCellMar>
            <w:top w:w="0" w:type="dxa"/>
            <w:left w:w="108" w:type="dxa"/>
            <w:bottom w:w="0" w:type="dxa"/>
            <w:right w:w="108" w:type="dxa"/>
          </w:tblCellMar>
        </w:tblPrEx>
        <w:trPr>
          <w:trHeight w:val="810"/>
        </w:trPr>
        <w:tc>
          <w:tcPr>
            <w:tcW w:w="680"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00"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41"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67"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50"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92"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709"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229" w:type="dxa"/>
          <w:tblInd w:w="93" w:type="dxa"/>
          <w:tblLayout w:type="fixed"/>
          <w:tblCellMar>
            <w:top w:w="0" w:type="dxa"/>
            <w:left w:w="108" w:type="dxa"/>
            <w:bottom w:w="0" w:type="dxa"/>
            <w:right w:w="108" w:type="dxa"/>
          </w:tblCellMar>
        </w:tblPrEx>
        <w:trPr>
          <w:trHeight w:val="255"/>
        </w:trPr>
        <w:tc>
          <w:tcPr>
            <w:tcW w:w="680" w:type="dxa"/>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0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41"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50"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92"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70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229" w:type="dxa"/>
          <w:tblInd w:w="93" w:type="dxa"/>
          <w:tblLayout w:type="fixed"/>
          <w:tblCellMar>
            <w:top w:w="0" w:type="dxa"/>
            <w:left w:w="108" w:type="dxa"/>
            <w:bottom w:w="0" w:type="dxa"/>
            <w:right w:w="108" w:type="dxa"/>
          </w:tblCellMar>
        </w:tblPrEx>
        <w:trPr>
          <w:trHeight w:val="255"/>
        </w:trPr>
        <w:tc>
          <w:tcPr>
            <w:tcW w:w="680" w:type="dxa"/>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2.06</w:t>
            </w:r>
            <w:r>
              <w:rPr>
                <w:rFonts w:ascii="仿宋_GB2312" w:eastAsia="仿宋_GB2312" w:hAnsi="Arial" w:cs="Arial" w:hint="eastAsia"/>
                <w:color w:val="000000"/>
                <w:kern w:val="0"/>
                <w:sz w:val="16"/>
                <w:szCs w:val="16"/>
              </w:rPr>
              <w:t xml:space="preserve">　</w:t>
            </w:r>
          </w:p>
        </w:tc>
        <w:tc>
          <w:tcPr>
            <w:tcW w:w="90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4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1"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2.06</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67"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2.06</w:t>
            </w:r>
            <w:r>
              <w:rPr>
                <w:rFonts w:ascii="仿宋_GB2312" w:eastAsia="仿宋_GB2312" w:hAnsi="Arial" w:cs="Arial" w:hint="eastAsia"/>
                <w:color w:val="000000"/>
                <w:kern w:val="0"/>
                <w:sz w:val="16"/>
                <w:szCs w:val="16"/>
              </w:rPr>
              <w:t xml:space="preserve">　</w:t>
            </w:r>
          </w:p>
        </w:tc>
        <w:tc>
          <w:tcPr>
            <w:tcW w:w="850"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2.06</w:t>
            </w:r>
            <w:r>
              <w:rPr>
                <w:rFonts w:ascii="仿宋_GB2312" w:eastAsia="仿宋_GB2312" w:hAnsi="Arial" w:cs="Arial" w:hint="eastAsia"/>
                <w:color w:val="000000"/>
                <w:kern w:val="0"/>
                <w:sz w:val="16"/>
                <w:szCs w:val="16"/>
              </w:rPr>
              <w:t xml:space="preserve">　</w:t>
            </w:r>
          </w:p>
        </w:tc>
        <w:tc>
          <w:tcPr>
            <w:tcW w:w="70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hint="eastAsia"/>
          <w:color w:val="000000"/>
          <w:kern w:val="0"/>
          <w:sz w:val="16"/>
          <w:szCs w:val="16"/>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刚察县人民医院</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widowControl/>
        <w:jc w:val="center"/>
        <w:rPr>
          <w:rFonts w:ascii="仿宋_GB2312" w:eastAsia="仿宋_GB2312"/>
          <w:b/>
          <w:sz w:val="32"/>
          <w:szCs w:val="32"/>
        </w:rPr>
      </w:pPr>
      <w:r>
        <w:br w:type="page"/>
      </w:r>
    </w:p>
    <w:p>
      <w:pPr>
        <w:jc w:val="center"/>
        <w:rPr>
          <w:rFonts w:ascii="仿宋_GB2312" w:eastAsia="仿宋_GB2312"/>
          <w:b/>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2015年度部门决算情况说明</w:t>
      </w:r>
    </w:p>
    <w:p>
      <w:pPr>
        <w:rPr>
          <w:rFonts w:ascii="仿宋_GB2312" w:eastAsia="仿宋_GB2312"/>
          <w:sz w:val="32"/>
          <w:szCs w:val="32"/>
        </w:rPr>
      </w:pP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刚察县人民医院</w:t>
      </w:r>
      <w:r>
        <w:rPr>
          <w:rFonts w:ascii="仿宋_GB2312" w:eastAsia="仿宋_GB2312" w:hint="eastAsia"/>
          <w:sz w:val="32"/>
          <w:szCs w:val="32"/>
        </w:rPr>
        <w:t xml:space="preserve">2015年度收支总决算</w:t>
      </w:r>
      <w:r>
        <w:rPr>
          <w:rFonts w:ascii="仿宋_GB2312" w:eastAsia="仿宋_GB2312" w:hint="eastAsia"/>
          <w:sz w:val="32"/>
          <w:szCs w:val="32"/>
          <w:lang w:val="en-US" w:eastAsia="zh-CN"/>
        </w:rPr>
        <w:t xml:space="preserve">1817.95</w:t>
      </w:r>
      <w:r>
        <w:rPr>
          <w:rFonts w:ascii="仿宋_GB2312" w:eastAsia="仿宋_GB2312" w:hint="eastAsia"/>
          <w:sz w:val="32"/>
          <w:szCs w:val="32"/>
        </w:rPr>
        <w:t xml:space="preserve">万元，比2014年收支总决算增</w:t>
      </w:r>
      <w:r>
        <w:rPr>
          <w:rFonts w:ascii="仿宋_GB2312" w:eastAsia="仿宋_GB2312" w:hint="eastAsia"/>
          <w:sz w:val="32"/>
          <w:szCs w:val="32"/>
          <w:lang w:eastAsia="zh-CN"/>
        </w:rPr>
        <w:t xml:space="preserve">加</w:t>
      </w:r>
      <w:r>
        <w:rPr>
          <w:rFonts w:ascii="仿宋_GB2312" w:eastAsia="仿宋_GB2312" w:hint="eastAsia"/>
          <w:sz w:val="32"/>
          <w:szCs w:val="32"/>
          <w:lang w:val="en-US" w:eastAsia="zh-CN"/>
        </w:rPr>
        <w:t xml:space="preserve">193.03</w:t>
      </w:r>
      <w:r>
        <w:rPr>
          <w:rFonts w:ascii="仿宋_GB2312" w:eastAsia="仿宋_GB2312" w:hint="eastAsia"/>
          <w:sz w:val="32"/>
          <w:szCs w:val="32"/>
        </w:rPr>
        <w:t xml:space="preserve">万元。主要原因是：（说明收支增或减的主要原因）。其中：</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1817.95</w:t>
      </w:r>
      <w:r>
        <w:rPr>
          <w:rFonts w:ascii="仿宋_GB2312" w:eastAsia="仿宋_GB2312" w:hint="eastAsia"/>
          <w:sz w:val="32"/>
          <w:szCs w:val="32"/>
        </w:rPr>
        <w:t xml:space="preserve">万元。包括：</w:t>
      </w:r>
      <w:bookmarkStart w:id="0" w:name="_GoBack"/>
      <w:bookmarkEnd w:id="0"/>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850.49</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w:t>
      </w:r>
      <w:r>
        <w:rPr>
          <w:rFonts w:ascii="仿宋_GB2312" w:eastAsia="仿宋_GB2312" w:hint="eastAsia"/>
          <w:sz w:val="32"/>
          <w:szCs w:val="32"/>
          <w:lang w:val="en-US" w:eastAsia="zh-CN"/>
        </w:rPr>
        <w:t xml:space="preserve">247.84</w:t>
      </w:r>
      <w:r>
        <w:rPr>
          <w:rFonts w:ascii="仿宋_GB2312" w:eastAsia="仿宋_GB2312" w:hint="eastAsia"/>
          <w:sz w:val="32"/>
          <w:szCs w:val="32"/>
        </w:rPr>
        <w:t xml:space="preserve">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w:t>
      </w:r>
      <w:r>
        <w:rPr>
          <w:rFonts w:ascii="仿宋_GB2312" w:eastAsia="仿宋_GB2312" w:hint="eastAsia"/>
          <w:sz w:val="32"/>
          <w:szCs w:val="32"/>
          <w:lang w:val="en-US" w:eastAsia="zh-CN"/>
        </w:rPr>
        <w:t xml:space="preserve">714.18</w:t>
      </w:r>
      <w:r>
        <w:rPr>
          <w:rFonts w:ascii="仿宋_GB2312" w:eastAsia="仿宋_GB2312" w:hint="eastAsia"/>
          <w:sz w:val="32"/>
          <w:szCs w:val="32"/>
        </w:rPr>
        <w:t xml:space="preserve">万元，为事业单位开展专业业务活动及辅助活动所取得的收入。例如：（</w:t>
      </w:r>
      <w:r>
        <w:rPr>
          <w:rFonts w:ascii="仿宋_GB2312" w:eastAsia="仿宋_GB2312" w:hint="eastAsia"/>
          <w:sz w:val="32"/>
          <w:szCs w:val="32"/>
          <w:lang w:eastAsia="zh-CN"/>
        </w:rPr>
        <w:t xml:space="preserve">药品收入、化验收入、检查收入、护理收入等</w:t>
      </w:r>
      <w:r>
        <w:rPr>
          <w:rFonts w:ascii="仿宋_GB2312" w:eastAsia="仿宋_GB2312" w:hint="eastAsia"/>
          <w:sz w:val="32"/>
          <w:szCs w:val="32"/>
        </w:rPr>
        <w:t xml:space="preserve">）。</w:t>
      </w:r>
    </w:p>
    <w:p>
      <w:pPr>
        <w:ind w:firstLine="645"/>
        <w:rPr>
          <w:rFonts w:ascii="仿宋_GB2312" w:eastAsia="仿宋_GB2312" w:hint="eastAsia"/>
          <w:sz w:val="32"/>
          <w:szCs w:val="32"/>
        </w:rPr>
      </w:pPr>
      <w:r>
        <w:rPr>
          <w:rFonts w:ascii="仿宋_GB2312" w:eastAsia="仿宋_GB2312" w:hint="eastAsia"/>
          <w:sz w:val="32"/>
          <w:szCs w:val="32"/>
        </w:rPr>
        <w:t xml:space="preserve">4、事业单位经营收入</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元，为事业单位在业务活动及其辅助活动之外开展非独立核算经营活动所取得的收入。</w:t>
      </w:r>
    </w:p>
    <w:p>
      <w:pPr>
        <w:ind w:firstLine="645"/>
        <w:rPr>
          <w:rFonts w:ascii="仿宋_GB2312" w:eastAsia="仿宋_GB2312"/>
          <w:sz w:val="32"/>
          <w:szCs w:val="32"/>
        </w:rPr>
      </w:pPr>
      <w:r>
        <w:rPr>
          <w:rFonts w:ascii="仿宋_GB2312" w:eastAsia="仿宋_GB2312" w:hint="eastAsia"/>
          <w:sz w:val="32"/>
          <w:szCs w:val="32"/>
        </w:rPr>
        <w:t xml:space="preserve">5、下级单位上缴收入</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w:t>
      </w:r>
      <w:r>
        <w:rPr>
          <w:rFonts w:ascii="仿宋_GB2312" w:eastAsia="仿宋_GB2312" w:hint="eastAsia"/>
          <w:sz w:val="32"/>
          <w:szCs w:val="32"/>
          <w:lang w:val="en-US" w:eastAsia="zh-CN"/>
        </w:rPr>
        <w:t xml:space="preserve">5.44</w:t>
      </w:r>
      <w:r>
        <w:rPr>
          <w:rFonts w:ascii="仿宋_GB2312" w:eastAsia="仿宋_GB2312" w:hint="eastAsia"/>
          <w:sz w:val="32"/>
          <w:szCs w:val="32"/>
        </w:rPr>
        <w:t xml:space="preserve">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1791.23</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1、一般公共服务（类）支出</w:t>
      </w:r>
      <w:r>
        <w:rPr>
          <w:rFonts w:ascii="仿宋_GB2312" w:eastAsia="仿宋_GB2312" w:hint="eastAsia"/>
          <w:sz w:val="32"/>
          <w:szCs w:val="32"/>
          <w:lang w:val="en-US" w:eastAsia="zh-CN"/>
        </w:rPr>
        <w:t xml:space="preserve">850.49</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及所属单位保障机构正常运转、开展公共管理活动所发生的基本支出和项目支出。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万元，主要包括</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w:t>
      </w:r>
      <w:r>
        <w:rPr>
          <w:rFonts w:ascii="仿宋_GB2312" w:eastAsia="仿宋_GB2312" w:hint="eastAsia"/>
          <w:sz w:val="32"/>
          <w:szCs w:val="32"/>
          <w:lang w:val="en-US" w:eastAsia="zh-CN"/>
        </w:rPr>
        <w:t xml:space="preserve">1.92</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开支的离退休人员经费和离退休干部管理机构为离退休人员提供管理和服务所发生的工作支出。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802.63</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刚察县人民医院</w:t>
      </w:r>
      <w:r>
        <w:rPr>
          <w:rFonts w:ascii="仿宋_GB2312" w:eastAsia="仿宋_GB2312" w:hint="eastAsia"/>
          <w:sz w:val="32"/>
          <w:szCs w:val="32"/>
        </w:rPr>
        <w:t xml:space="preserve">医疗卫生、重大疾病预防控制及突发公共卫生事件处理等方面的支出。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万元，主要用于</w:t>
      </w:r>
      <w:r>
        <w:rPr>
          <w:rFonts w:ascii="仿宋_GB2312" w:eastAsia="仿宋_GB2312" w:hint="eastAsia"/>
          <w:sz w:val="32"/>
          <w:szCs w:val="32"/>
          <w:lang w:eastAsia="zh-CN"/>
        </w:rPr>
        <w:t xml:space="preserve">医院</w:t>
      </w:r>
      <w:r>
        <w:rPr>
          <w:rFonts w:ascii="仿宋_GB2312" w:eastAsia="仿宋_GB2312" w:hint="eastAsia"/>
          <w:sz w:val="32"/>
          <w:szCs w:val="32"/>
        </w:rPr>
        <w:t xml:space="preserve">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w:t>
      </w:r>
      <w:r>
        <w:rPr>
          <w:rFonts w:ascii="仿宋_GB2312" w:eastAsia="仿宋_GB2312" w:hint="eastAsia"/>
          <w:sz w:val="32"/>
          <w:szCs w:val="32"/>
          <w:lang w:val="en-US" w:eastAsia="zh-CN"/>
        </w:rPr>
        <w:t xml:space="preserve">45.94</w:t>
      </w:r>
      <w:r>
        <w:rPr>
          <w:rFonts w:ascii="仿宋_GB2312" w:eastAsia="仿宋_GB2312" w:hint="eastAsia"/>
          <w:sz w:val="32"/>
          <w:szCs w:val="32"/>
        </w:rPr>
        <w:t xml:space="preserve">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12、结转下年</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3"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刚察县人民医院</w:t>
      </w:r>
      <w:r>
        <w:rPr>
          <w:rFonts w:ascii="仿宋_GB2312" w:eastAsia="仿宋_GB2312" w:hint="eastAsia"/>
          <w:b/>
          <w:sz w:val="32"/>
          <w:szCs w:val="32"/>
        </w:rPr>
        <w:t xml:space="preserve">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刚察县人民医院</w:t>
      </w:r>
      <w:r>
        <w:rPr>
          <w:rFonts w:ascii="仿宋_GB2312" w:eastAsia="仿宋_GB2312" w:hint="eastAsia"/>
          <w:sz w:val="32"/>
          <w:szCs w:val="32"/>
        </w:rPr>
        <w:t xml:space="preserve">2015年度财政拨款支出</w:t>
      </w:r>
      <w:r>
        <w:rPr>
          <w:rFonts w:ascii="仿宋_GB2312" w:eastAsia="仿宋_GB2312" w:hint="eastAsia"/>
          <w:sz w:val="32"/>
          <w:szCs w:val="32"/>
          <w:lang w:val="en-US" w:eastAsia="zh-CN"/>
        </w:rPr>
        <w:t xml:space="preserve">850.49</w:t>
      </w:r>
      <w:r>
        <w:rPr>
          <w:rFonts w:ascii="仿宋_GB2312" w:eastAsia="仿宋_GB2312" w:hint="eastAsia"/>
          <w:sz w:val="32"/>
          <w:szCs w:val="32"/>
        </w:rPr>
        <w:t xml:space="preserve">万元，占本年支出总计的</w:t>
      </w:r>
      <w:r>
        <w:rPr>
          <w:rFonts w:ascii="仿宋_GB2312" w:eastAsia="仿宋_GB2312" w:hint="eastAsia"/>
          <w:sz w:val="32"/>
          <w:szCs w:val="32"/>
          <w:lang w:val="en-US" w:eastAsia="zh-CN"/>
        </w:rPr>
        <w:t xml:space="preserve">47.48</w:t>
      </w:r>
      <w:r>
        <w:rPr>
          <w:rFonts w:ascii="仿宋_GB2312" w:eastAsia="仿宋_GB2312" w:hint="eastAsia"/>
          <w:sz w:val="32"/>
          <w:szCs w:val="32"/>
        </w:rPr>
        <w:t xml:space="preserve">%。2015年决算数比2014年增加（减少）</w:t>
      </w:r>
      <w:r>
        <w:rPr>
          <w:rFonts w:ascii="仿宋_GB2312" w:eastAsia="仿宋_GB2312" w:hint="eastAsia"/>
          <w:sz w:val="32"/>
          <w:szCs w:val="32"/>
          <w:lang w:val="en-US" w:eastAsia="zh-CN"/>
        </w:rPr>
        <w:t xml:space="preserve">118.26</w:t>
      </w:r>
      <w:r>
        <w:rPr>
          <w:rFonts w:ascii="仿宋_GB2312" w:eastAsia="仿宋_GB2312" w:hint="eastAsia"/>
          <w:sz w:val="32"/>
          <w:szCs w:val="32"/>
        </w:rPr>
        <w:t xml:space="preserve">万元，主要原因：一是</w:t>
      </w:r>
      <w:r>
        <w:rPr>
          <w:rFonts w:ascii="仿宋_GB2312" w:eastAsia="仿宋_GB2312" w:hint="eastAsia"/>
          <w:sz w:val="32"/>
          <w:szCs w:val="32"/>
          <w:lang w:eastAsia="zh-CN"/>
        </w:rPr>
        <w:t xml:space="preserve">在编人员增加</w:t>
      </w:r>
      <w:r>
        <w:rPr>
          <w:rFonts w:ascii="仿宋_GB2312" w:eastAsia="仿宋_GB2312" w:hint="eastAsia"/>
          <w:sz w:val="32"/>
          <w:szCs w:val="32"/>
        </w:rPr>
        <w:t xml:space="preserve">；二是</w:t>
      </w:r>
      <w:r>
        <w:rPr>
          <w:rFonts w:ascii="仿宋_GB2312" w:eastAsia="仿宋_GB2312" w:hint="eastAsia"/>
          <w:sz w:val="32"/>
          <w:szCs w:val="32"/>
          <w:lang w:eastAsia="zh-CN"/>
        </w:rPr>
        <w:t xml:space="preserve">车辆保险费增加</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w:t>
      </w:r>
      <w:r>
        <w:rPr>
          <w:rFonts w:ascii="仿宋_GB2312" w:eastAsia="仿宋_GB2312" w:hint="eastAsia"/>
          <w:sz w:val="32"/>
          <w:szCs w:val="32"/>
          <w:lang w:eastAsia="zh-CN"/>
        </w:rPr>
        <w:t xml:space="preserve">刚察县人民医院</w:t>
      </w:r>
      <w:r>
        <w:rPr>
          <w:rFonts w:ascii="仿宋_GB2312" w:eastAsia="仿宋_GB2312" w:hint="eastAsia"/>
          <w:sz w:val="32"/>
          <w:szCs w:val="32"/>
        </w:rPr>
        <w:t xml:space="preserve">财政拨款用于以下方面：***（类）支出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1.92</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0.23</w:t>
      </w:r>
      <w:r>
        <w:rPr>
          <w:rFonts w:ascii="仿宋_GB2312" w:eastAsia="仿宋_GB2312" w:hint="eastAsia"/>
          <w:sz w:val="32"/>
          <w:szCs w:val="32"/>
        </w:rPr>
        <w:t xml:space="preserve">%；教育（类）支出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%；公共安全（类）支出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45.94</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5.40</w:t>
      </w:r>
      <w:r>
        <w:rPr>
          <w:rFonts w:ascii="仿宋_GB2312" w:eastAsia="仿宋_GB2312" w:hint="eastAsia"/>
          <w:sz w:val="32"/>
          <w:szCs w:val="32"/>
        </w:rPr>
        <w:t xml:space="preserve">%；科学技术（类）支出</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802.63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94.37</w:t>
      </w:r>
      <w:r>
        <w:rPr>
          <w:rFonts w:ascii="仿宋_GB2312" w:eastAsia="仿宋_GB2312" w:hint="eastAsia"/>
          <w:sz w:val="32"/>
          <w:szCs w:val="32"/>
        </w:rPr>
        <w:t xml:space="preserve">%；文化体育与传媒（类）支出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%；一般公共服务（类）支出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lang w:val="en-US" w:eastAsia="zh-CN"/>
        </w:rPr>
        <w:t xml:space="preserve">850.49</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751.04</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131.39</w:t>
      </w:r>
      <w:r>
        <w:rPr>
          <w:rFonts w:ascii="仿宋_GB2312" w:eastAsia="仿宋_GB2312"/>
          <w:sz w:val="32"/>
          <w:szCs w:val="32"/>
        </w:rPr>
        <w:t xml:space="preserve">万元、津贴补贴</w:t>
      </w:r>
      <w:r>
        <w:rPr>
          <w:rFonts w:ascii="仿宋_GB2312" w:eastAsia="仿宋_GB2312" w:hint="eastAsia"/>
          <w:sz w:val="32"/>
          <w:szCs w:val="32"/>
          <w:lang w:val="en-US" w:eastAsia="zh-CN"/>
        </w:rPr>
        <w:t xml:space="preserve">391.64</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0.00</w:t>
      </w:r>
      <w:r>
        <w:rPr>
          <w:rFonts w:ascii="仿宋_GB2312" w:eastAsia="仿宋_GB2312"/>
          <w:sz w:val="32"/>
          <w:szCs w:val="32"/>
        </w:rPr>
        <w:t xml:space="preserve">万元、社会保障缴费</w:t>
      </w:r>
      <w:r>
        <w:rPr>
          <w:rFonts w:ascii="仿宋_GB2312" w:eastAsia="仿宋_GB2312" w:hint="eastAsia"/>
          <w:sz w:val="32"/>
          <w:szCs w:val="32"/>
          <w:lang w:val="en-US" w:eastAsia="zh-CN"/>
        </w:rPr>
        <w:t xml:space="preserve">90.65</w:t>
      </w:r>
      <w:r>
        <w:rPr>
          <w:rFonts w:ascii="仿宋_GB2312" w:eastAsia="仿宋_GB2312"/>
          <w:sz w:val="32"/>
          <w:szCs w:val="32"/>
        </w:rPr>
        <w:t xml:space="preserve">万元、伙食补助费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万元、绩效工资</w:t>
      </w:r>
      <w:r>
        <w:rPr>
          <w:rFonts w:ascii="仿宋_GB2312" w:eastAsia="仿宋_GB2312" w:hint="eastAsia"/>
          <w:sz w:val="32"/>
          <w:szCs w:val="32"/>
          <w:lang w:val="en-US" w:eastAsia="zh-CN"/>
        </w:rPr>
        <w:t xml:space="preserve">56.59</w:t>
      </w:r>
      <w:r>
        <w:rPr>
          <w:rFonts w:ascii="仿宋_GB2312" w:eastAsia="仿宋_GB2312"/>
          <w:sz w:val="32"/>
          <w:szCs w:val="32"/>
        </w:rPr>
        <w:t xml:space="preserve">万元、其他工资福利支出</w:t>
      </w:r>
      <w:r>
        <w:rPr>
          <w:rFonts w:ascii="仿宋_GB2312" w:eastAsia="仿宋_GB2312" w:hint="eastAsia"/>
          <w:sz w:val="32"/>
          <w:szCs w:val="32"/>
          <w:lang w:val="en-US" w:eastAsia="zh-CN"/>
        </w:rPr>
        <w:t xml:space="preserve">80.77</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45.94</w:t>
      </w:r>
      <w:r>
        <w:rPr>
          <w:rFonts w:ascii="仿宋_GB2312" w:eastAsia="仿宋_GB2312"/>
          <w:sz w:val="32"/>
          <w:szCs w:val="32"/>
        </w:rPr>
        <w:t xml:space="preserve">万元。其中：离休费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万元、退休费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万元、退职（役）费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万元、抚恤金</w:t>
      </w:r>
      <w:r>
        <w:rPr>
          <w:rFonts w:ascii="仿宋_GB2312" w:eastAsia="仿宋_GB2312" w:hint="eastAsia"/>
          <w:sz w:val="32"/>
          <w:szCs w:val="32"/>
          <w:lang w:val="en-US" w:eastAsia="zh-CN"/>
        </w:rPr>
        <w:t xml:space="preserve">0.00</w:t>
      </w:r>
      <w:r>
        <w:rPr>
          <w:rFonts w:ascii="仿宋_GB2312" w:eastAsia="仿宋_GB2312"/>
          <w:sz w:val="32"/>
          <w:szCs w:val="32"/>
        </w:rPr>
        <w:t xml:space="preserve">万元、生活补助</w:t>
      </w:r>
      <w:r>
        <w:rPr>
          <w:rFonts w:ascii="仿宋_GB2312" w:eastAsia="仿宋_GB2312" w:hint="eastAsia"/>
          <w:sz w:val="32"/>
          <w:szCs w:val="32"/>
          <w:lang w:val="en-US" w:eastAsia="zh-CN"/>
        </w:rPr>
        <w:t xml:space="preserve">0.00</w:t>
      </w:r>
      <w:r>
        <w:rPr>
          <w:rFonts w:ascii="仿宋_GB2312" w:eastAsia="仿宋_GB2312"/>
          <w:sz w:val="32"/>
          <w:szCs w:val="32"/>
        </w:rPr>
        <w:t xml:space="preserve">万元、医疗费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万元、奖励金</w:t>
      </w:r>
      <w:r>
        <w:rPr>
          <w:rFonts w:ascii="仿宋_GB2312" w:eastAsia="仿宋_GB2312" w:hint="eastAsia"/>
          <w:sz w:val="32"/>
          <w:szCs w:val="32"/>
          <w:lang w:val="en-US" w:eastAsia="zh-CN"/>
        </w:rPr>
        <w:t xml:space="preserve">0.00</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45.94</w:t>
      </w:r>
      <w:r>
        <w:rPr>
          <w:rFonts w:ascii="仿宋_GB2312" w:eastAsia="仿宋_GB2312"/>
          <w:sz w:val="32"/>
          <w:szCs w:val="32"/>
        </w:rPr>
        <w:t xml:space="preserve">万元、提租补贴</w:t>
      </w:r>
      <w:r>
        <w:rPr>
          <w:rFonts w:ascii="仿宋_GB2312" w:eastAsia="仿宋_GB2312" w:hint="eastAsia"/>
          <w:sz w:val="32"/>
          <w:szCs w:val="32"/>
          <w:lang w:val="en-US" w:eastAsia="zh-CN"/>
        </w:rPr>
        <w:t xml:space="preserve">0.00</w:t>
      </w:r>
      <w:r>
        <w:rPr>
          <w:rFonts w:ascii="仿宋_GB2312" w:eastAsia="仿宋_GB2312"/>
          <w:sz w:val="32"/>
          <w:szCs w:val="32"/>
        </w:rPr>
        <w:t xml:space="preserve">万元、购房补贴</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万元、其他对个人和家庭的补助支出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53.51</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5.22</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1.74</w:t>
      </w:r>
      <w:r>
        <w:rPr>
          <w:rFonts w:ascii="仿宋_GB2312" w:eastAsia="仿宋_GB2312"/>
          <w:sz w:val="32"/>
          <w:szCs w:val="32"/>
        </w:rPr>
        <w:t xml:space="preserve">万元、咨询费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万元、手续费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万元、水费</w:t>
      </w:r>
      <w:r>
        <w:rPr>
          <w:rFonts w:ascii="仿宋_GB2312" w:eastAsia="仿宋_GB2312" w:hint="eastAsia"/>
          <w:sz w:val="32"/>
          <w:szCs w:val="32"/>
          <w:lang w:val="en-US" w:eastAsia="zh-CN"/>
        </w:rPr>
        <w:t xml:space="preserve">0.89</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1.05</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万元、取暖费</w:t>
      </w:r>
      <w:r>
        <w:rPr>
          <w:rFonts w:ascii="仿宋_GB2312" w:eastAsia="仿宋_GB2312" w:hint="eastAsia"/>
          <w:sz w:val="32"/>
          <w:szCs w:val="32"/>
          <w:lang w:val="en-US" w:eastAsia="zh-CN"/>
        </w:rPr>
        <w:t xml:space="preserve">18.00</w:t>
      </w:r>
      <w:r>
        <w:rPr>
          <w:rFonts w:ascii="仿宋_GB2312" w:eastAsia="仿宋_GB2312"/>
          <w:sz w:val="32"/>
          <w:szCs w:val="32"/>
        </w:rPr>
        <w:t xml:space="preserve">万元、物业管理费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万元、差旅费</w:t>
      </w:r>
      <w:r>
        <w:rPr>
          <w:rFonts w:ascii="仿宋_GB2312" w:eastAsia="仿宋_GB2312" w:hint="eastAsia"/>
          <w:sz w:val="32"/>
          <w:szCs w:val="32"/>
          <w:lang w:val="en-US" w:eastAsia="zh-CN"/>
        </w:rPr>
        <w:t xml:space="preserve">13.00</w:t>
      </w:r>
      <w:r>
        <w:rPr>
          <w:rFonts w:ascii="仿宋_GB2312" w:eastAsia="仿宋_GB2312"/>
          <w:sz w:val="32"/>
          <w:szCs w:val="32"/>
        </w:rPr>
        <w:t xml:space="preserve">万元、因公出国（境）费用</w:t>
      </w:r>
      <w:r>
        <w:rPr>
          <w:rFonts w:ascii="仿宋_GB2312" w:eastAsia="仿宋_GB2312" w:hint="eastAsia"/>
          <w:sz w:val="32"/>
          <w:szCs w:val="32"/>
          <w:lang w:val="en-US" w:eastAsia="zh-CN"/>
        </w:rPr>
        <w:t xml:space="preserve">0.00</w:t>
      </w:r>
      <w:r>
        <w:rPr>
          <w:rFonts w:ascii="仿宋_GB2312" w:eastAsia="仿宋_GB2312"/>
          <w:sz w:val="32"/>
          <w:szCs w:val="32"/>
        </w:rPr>
        <w:t xml:space="preserve">万元、维修（护）费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万元、租赁费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万元、会议费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万元、培训费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万元、公务接待费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万元、专用材料费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万元、被装购置费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万元、专用燃料费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万元、劳务费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万元、委托业务费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万元、工会经费</w:t>
      </w:r>
      <w:r>
        <w:rPr>
          <w:rFonts w:ascii="仿宋_GB2312" w:eastAsia="仿宋_GB2312" w:hint="eastAsia"/>
          <w:sz w:val="32"/>
          <w:szCs w:val="32"/>
          <w:lang w:val="en-US" w:eastAsia="zh-CN"/>
        </w:rPr>
        <w:t xml:space="preserve">9.62</w:t>
      </w:r>
      <w:r>
        <w:rPr>
          <w:rFonts w:ascii="仿宋_GB2312" w:eastAsia="仿宋_GB2312"/>
          <w:sz w:val="32"/>
          <w:szCs w:val="32"/>
        </w:rPr>
        <w:t xml:space="preserve">万元、福利费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万元、公务用车运行维护费</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万元、其他交通费用</w:t>
      </w:r>
      <w:r>
        <w:rPr>
          <w:rFonts w:ascii="仿宋_GB2312" w:eastAsia="仿宋_GB2312" w:hint="eastAsia"/>
          <w:sz w:val="32"/>
          <w:szCs w:val="32"/>
          <w:lang w:val="en-US" w:eastAsia="zh-CN"/>
        </w:rPr>
        <w:t xml:space="preserve">2.06</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1.93</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万元。其中：办公设备购置</w:t>
      </w:r>
      <w:r>
        <w:rPr>
          <w:rFonts w:ascii="仿宋_GB2312" w:eastAsia="仿宋_GB2312" w:hint="eastAsia"/>
          <w:sz w:val="32"/>
          <w:szCs w:val="32"/>
          <w:lang w:val="en-US" w:eastAsia="zh-CN"/>
        </w:rPr>
        <w:t xml:space="preserve">0.00</w:t>
      </w:r>
      <w:r>
        <w:rPr>
          <w:rFonts w:ascii="仿宋_GB2312" w:eastAsia="仿宋_GB2312"/>
          <w:sz w:val="32"/>
          <w:szCs w:val="32"/>
        </w:rPr>
        <w:t xml:space="preserve">万元，专用设备购置</w:t>
      </w:r>
      <w:r>
        <w:rPr>
          <w:rFonts w:ascii="仿宋_GB2312" w:eastAsia="仿宋_GB2312" w:hint="eastAsia"/>
          <w:sz w:val="32"/>
          <w:szCs w:val="32"/>
          <w:lang w:val="en-US" w:eastAsia="zh-CN"/>
        </w:rPr>
        <w:t xml:space="preserve">0.00</w:t>
      </w:r>
      <w:r>
        <w:rPr>
          <w:rFonts w:ascii="仿宋_GB2312" w:eastAsia="仿宋_GB2312"/>
          <w:sz w:val="32"/>
          <w:szCs w:val="32"/>
        </w:rPr>
        <w:t xml:space="preserve">万元、信息网络及软件购置更新</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万元、其他交通工具购置</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万元、其他资本性支出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lang w:val="en-US" w:eastAsia="zh-CN"/>
        </w:rPr>
        <w:t xml:space="preserve">2.06</w:t>
      </w:r>
      <w:r>
        <w:rPr>
          <w:rFonts w:ascii="仿宋_GB2312" w:eastAsia="仿宋_GB2312"/>
          <w:sz w:val="32"/>
          <w:szCs w:val="32"/>
        </w:rPr>
        <w:t xml:space="preserve">万元，其中：因公出国（境）费预算</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万元，公务用车购置及运行费预算</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万元，公务接待费预算</w:t>
      </w:r>
      <w:r>
        <w:rPr>
          <w:rFonts w:ascii="仿宋_GB2312" w:eastAsia="仿宋_GB2312" w:hint="eastAsia"/>
          <w:sz w:val="32"/>
          <w:szCs w:val="32"/>
          <w:lang w:val="en-US" w:eastAsia="zh-CN"/>
        </w:rPr>
        <w:t xml:space="preserve">0.00</w:t>
      </w:r>
      <w:r>
        <w:rPr>
          <w:rFonts w:ascii="仿宋_GB2312" w:eastAsia="仿宋_GB2312"/>
          <w:sz w:val="32"/>
          <w:szCs w:val="32"/>
        </w:rPr>
        <w:t xml:space="preserve">万元。支出决算为</w:t>
      </w:r>
      <w:r>
        <w:rPr>
          <w:rFonts w:ascii="仿宋_GB2312" w:eastAsia="仿宋_GB2312" w:hint="eastAsia"/>
          <w:sz w:val="32"/>
          <w:szCs w:val="32"/>
          <w:lang w:val="en-US" w:eastAsia="zh-CN"/>
        </w:rPr>
        <w:t xml:space="preserve">2.06</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%，其中：因公出国（境）费支出决算为</w:t>
      </w:r>
      <w:r>
        <w:rPr>
          <w:rFonts w:ascii="仿宋_GB2312" w:eastAsia="仿宋_GB2312" w:hint="eastAsia"/>
          <w:sz w:val="32"/>
          <w:szCs w:val="32"/>
          <w:lang w:val="en-US" w:eastAsia="zh-CN"/>
        </w:rPr>
        <w:t xml:space="preserve">0.00</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%；公务用车运行费支出决算为</w:t>
      </w:r>
      <w:r>
        <w:rPr>
          <w:rFonts w:ascii="仿宋_GB2312" w:eastAsia="仿宋_GB2312" w:hint="eastAsia"/>
          <w:sz w:val="32"/>
          <w:szCs w:val="32"/>
          <w:lang w:val="en-US" w:eastAsia="zh-CN"/>
        </w:rPr>
        <w:t xml:space="preserve">2.06</w:t>
      </w:r>
      <w:r>
        <w:rPr>
          <w:rFonts w:ascii="仿宋_GB2312" w:eastAsia="仿宋_GB2312"/>
          <w:sz w:val="32"/>
          <w:szCs w:val="32"/>
        </w:rPr>
        <w:t xml:space="preserve">万元，完成预算的</w:t>
      </w:r>
      <w:r>
        <w:rPr>
          <w:rFonts w:ascii="仿宋_GB2312" w:eastAsia="仿宋_GB2312" w:hint="eastAsia"/>
          <w:sz w:val="32"/>
          <w:szCs w:val="32"/>
          <w:lang w:val="en-US" w:eastAsia="zh-CN"/>
        </w:rPr>
        <w:t xml:space="preserve">100</w:t>
      </w:r>
      <w:r>
        <w:rPr>
          <w:rFonts w:ascii="仿宋_GB2312" w:eastAsia="仿宋_GB2312"/>
          <w:sz w:val="32"/>
          <w:szCs w:val="32"/>
        </w:rPr>
        <w:t xml:space="preserve">%；公务接待费支出决算为</w:t>
      </w:r>
      <w:r>
        <w:rPr>
          <w:rFonts w:ascii="仿宋_GB2312" w:eastAsia="仿宋_GB2312" w:hint="eastAsia"/>
          <w:sz w:val="32"/>
          <w:szCs w:val="32"/>
          <w:lang w:val="en-US" w:eastAsia="zh-CN"/>
        </w:rPr>
        <w:t xml:space="preserve">0.00</w:t>
      </w:r>
      <w:r>
        <w:rPr>
          <w:rFonts w:ascii="仿宋_GB2312" w:eastAsia="仿宋_GB2312"/>
          <w:sz w:val="32"/>
          <w:szCs w:val="32"/>
        </w:rPr>
        <w:t xml:space="preserve">万元，完成预算</w:t>
      </w:r>
      <w:r>
        <w:rPr>
          <w:rFonts w:ascii="仿宋_GB2312" w:eastAsia="仿宋_GB2312" w:hint="eastAsia"/>
          <w:sz w:val="32"/>
          <w:szCs w:val="32"/>
          <w:lang w:val="en-US" w:eastAsia="zh-CN"/>
        </w:rPr>
        <w:t xml:space="preserve">100</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lang w:val="en-US" w:eastAsia="zh-CN"/>
        </w:rPr>
        <w:t xml:space="preserve">0.00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%；公务用车购置及运行费支出决算</w:t>
      </w:r>
      <w:r>
        <w:rPr>
          <w:rFonts w:ascii="仿宋_GB2312" w:eastAsia="仿宋_GB2312" w:hint="eastAsia"/>
          <w:sz w:val="32"/>
          <w:szCs w:val="32"/>
          <w:lang w:val="en-US" w:eastAsia="zh-CN"/>
        </w:rPr>
        <w:t xml:space="preserve">2.06</w:t>
      </w:r>
      <w:r>
        <w:rPr>
          <w:rFonts w:ascii="仿宋_GB2312" w:eastAsia="仿宋_GB2312"/>
          <w:sz w:val="32"/>
          <w:szCs w:val="32"/>
        </w:rPr>
        <w:t xml:space="preserve">万元，占</w:t>
      </w:r>
      <w:r>
        <w:rPr>
          <w:rFonts w:ascii="仿宋_GB2312" w:eastAsia="仿宋_GB2312" w:hint="eastAsia"/>
          <w:sz w:val="32"/>
          <w:szCs w:val="32"/>
          <w:lang w:val="en-US" w:eastAsia="zh-CN"/>
        </w:rPr>
        <w:t xml:space="preserve">100</w:t>
      </w:r>
      <w:r>
        <w:rPr>
          <w:rFonts w:ascii="仿宋_GB2312" w:eastAsia="仿宋_GB2312"/>
          <w:sz w:val="32"/>
          <w:szCs w:val="32"/>
        </w:rPr>
        <w:t xml:space="preserve">%；公务接待费支出决算</w:t>
      </w:r>
      <w:r>
        <w:rPr>
          <w:rFonts w:ascii="仿宋_GB2312" w:eastAsia="仿宋_GB2312" w:hint="eastAsia"/>
          <w:sz w:val="32"/>
          <w:szCs w:val="32"/>
          <w:lang w:val="en-US" w:eastAsia="zh-CN"/>
        </w:rPr>
        <w:t xml:space="preserve">0.00</w:t>
      </w:r>
      <w:r>
        <w:rPr>
          <w:rFonts w:ascii="仿宋_GB2312" w:eastAsia="仿宋_GB2312"/>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lang w:val="en-US" w:eastAsia="zh-CN"/>
        </w:rPr>
        <w:t xml:space="preserve">0</w:t>
      </w:r>
      <w:r>
        <w:rPr>
          <w:rFonts w:ascii="仿宋_GB2312" w:eastAsia="仿宋_GB2312"/>
          <w:sz w:val="32"/>
          <w:szCs w:val="32"/>
        </w:rPr>
        <w:t xml:space="preserve">个，</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lang w:val="en-US" w:eastAsia="zh-CN"/>
        </w:rPr>
        <w:t xml:space="preserve">2.06</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万元，购置公务用车</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辆；</w:t>
      </w:r>
      <w:r>
        <w:rPr>
          <w:rFonts w:ascii="仿宋_GB2312" w:eastAsia="仿宋_GB2312"/>
          <w:sz w:val="32"/>
          <w:szCs w:val="32"/>
        </w:rPr>
        <w:t xml:space="preserve">公务用车运行费支出</w:t>
      </w:r>
      <w:r>
        <w:rPr>
          <w:rFonts w:ascii="仿宋_GB2312" w:eastAsia="仿宋_GB2312" w:hint="eastAsia"/>
          <w:sz w:val="32"/>
          <w:szCs w:val="32"/>
          <w:lang w:val="en-US" w:eastAsia="zh-CN"/>
        </w:rPr>
        <w:t xml:space="preserve">2.06</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lang w:val="en-US" w:eastAsia="zh-CN"/>
        </w:rPr>
        <w:t xml:space="preserve">3</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lang w:val="en-US" w:eastAsia="zh-CN"/>
        </w:rPr>
        <w:t xml:space="preserve">0</w:t>
      </w:r>
      <w:r>
        <w:rPr>
          <w:rFonts w:ascii="仿宋_GB2312" w:eastAsia="仿宋_GB2312"/>
          <w:sz w:val="32"/>
          <w:szCs w:val="32"/>
        </w:rPr>
        <w:t xml:space="preserve">批次，</w:t>
      </w:r>
      <w:r>
        <w:rPr>
          <w:rFonts w:ascii="仿宋_GB2312" w:eastAsia="仿宋_GB2312" w:hint="eastAsia"/>
          <w:sz w:val="32"/>
          <w:szCs w:val="32"/>
          <w:lang w:val="en-US" w:eastAsia="zh-CN"/>
        </w:rPr>
        <w:t xml:space="preserve">0</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lang w:val="en-US" w:eastAsia="zh-CN"/>
        </w:rPr>
        <w:t xml:space="preserve">-0.46</w:t>
      </w:r>
      <w:r>
        <w:rPr>
          <w:rFonts w:ascii="仿宋_GB2312" w:eastAsia="仿宋_GB2312"/>
          <w:sz w:val="32"/>
          <w:szCs w:val="32"/>
        </w:rPr>
        <w:t xml:space="preserve">万元，其中：因公出国（境）支出决算数比上年数减少</w:t>
      </w:r>
      <w:r>
        <w:rPr>
          <w:rFonts w:ascii="仿宋_GB2312" w:eastAsia="仿宋_GB2312" w:hint="eastAsia"/>
          <w:sz w:val="32"/>
          <w:szCs w:val="32"/>
          <w:lang w:val="en-US" w:eastAsia="zh-CN"/>
        </w:rPr>
        <w:t xml:space="preserve">0.00</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lang w:val="en-US" w:eastAsia="zh-CN"/>
        </w:rPr>
        <w:t xml:space="preserve">-0.86</w:t>
      </w:r>
      <w:r>
        <w:rPr>
          <w:rFonts w:ascii="仿宋_GB2312" w:eastAsia="仿宋_GB2312"/>
          <w:sz w:val="32"/>
          <w:szCs w:val="32"/>
        </w:rPr>
        <w:t xml:space="preserve">万元，公务接待费支出决算数比上年数减少</w:t>
      </w:r>
      <w:r>
        <w:rPr>
          <w:rFonts w:ascii="仿宋_GB2312" w:eastAsia="仿宋_GB2312" w:hint="eastAsia"/>
          <w:sz w:val="32"/>
          <w:szCs w:val="32"/>
          <w:lang w:val="en-US" w:eastAsia="zh-CN"/>
        </w:rPr>
        <w:t xml:space="preserve">0.40</w:t>
      </w:r>
      <w:r>
        <w:rPr>
          <w:rFonts w:ascii="仿宋_GB2312" w:eastAsia="仿宋_GB2312"/>
          <w:sz w:val="32"/>
          <w:szCs w:val="32"/>
        </w:rPr>
        <w:t xml:space="preserve">万元，主要原因是</w:t>
      </w:r>
      <w:r>
        <w:rPr>
          <w:rFonts w:ascii="仿宋_GB2312" w:eastAsia="仿宋_GB2312" w:hint="eastAsia"/>
          <w:sz w:val="32"/>
          <w:szCs w:val="32"/>
        </w:rPr>
        <w:t xml:space="preserve">：</w:t>
      </w:r>
      <w:r>
        <w:rPr>
          <w:rFonts w:ascii="仿宋_GB2312" w:eastAsia="仿宋_GB2312" w:hint="eastAsia"/>
          <w:sz w:val="32"/>
          <w:szCs w:val="32"/>
          <w:lang w:eastAsia="zh-CN"/>
        </w:rPr>
        <w:t xml:space="preserve">本年度没用公用经费接待支出，车辆保险费增加</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lang w:val="en-US" w:eastAsia="zh-CN"/>
        </w:rPr>
        <w:t xml:space="preserve">0.00</w:t>
      </w:r>
      <w:r>
        <w:rPr>
          <w:rFonts w:ascii="仿宋_GB2312" w:eastAsia="仿宋_GB2312"/>
          <w:sz w:val="32"/>
          <w:szCs w:val="32"/>
        </w:rPr>
        <w:t xml:space="preserve">万元，本年收入</w:t>
      </w:r>
      <w:r>
        <w:rPr>
          <w:rFonts w:ascii="仿宋_GB2312" w:eastAsia="仿宋_GB2312" w:hint="eastAsia"/>
          <w:sz w:val="32"/>
          <w:szCs w:val="32"/>
          <w:lang w:val="en-US" w:eastAsia="zh-CN"/>
        </w:rPr>
        <w:t xml:space="preserve">0.00</w:t>
      </w:r>
      <w:r>
        <w:rPr>
          <w:rFonts w:ascii="仿宋_GB2312" w:eastAsia="仿宋_GB2312"/>
          <w:sz w:val="32"/>
          <w:szCs w:val="32"/>
        </w:rPr>
        <w:t xml:space="preserve">万元，本年支出</w:t>
      </w:r>
      <w:r>
        <w:rPr>
          <w:rFonts w:ascii="仿宋_GB2312" w:eastAsia="仿宋_GB2312" w:hint="eastAsia"/>
          <w:sz w:val="32"/>
          <w:szCs w:val="32"/>
          <w:lang w:val="en-US" w:eastAsia="zh-CN"/>
        </w:rPr>
        <w:t xml:space="preserve">0.00</w:t>
      </w:r>
      <w:r>
        <w:rPr>
          <w:rFonts w:ascii="仿宋_GB2312" w:eastAsia="仿宋_GB2312"/>
          <w:sz w:val="32"/>
          <w:szCs w:val="32"/>
        </w:rPr>
        <w:t xml:space="preserve">万元，年末结转和结余</w:t>
      </w:r>
      <w:r>
        <w:rPr>
          <w:rFonts w:ascii="仿宋_GB2312" w:eastAsia="仿宋_GB2312" w:hint="eastAsia"/>
          <w:sz w:val="32"/>
          <w:szCs w:val="32"/>
          <w:lang w:val="en-US" w:eastAsia="zh-CN"/>
        </w:rPr>
        <w:t xml:space="preserve">0.00</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%；社会保障和就业(类)支出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%；教育（类）支出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万元，占*%；公共安全（类）支出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%；住房保障支出（类）支出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%；科学技术（类）支出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%；医疗卫生（类）支出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%；文化体育与传媒（类）支出</w:t>
      </w:r>
      <w:r>
        <w:rPr>
          <w:rFonts w:ascii="仿宋_GB2312" w:eastAsia="仿宋_GB2312" w:hint="eastAsia"/>
          <w:sz w:val="32"/>
          <w:szCs w:val="32"/>
          <w:lang w:val="en-US" w:eastAsia="zh-CN"/>
        </w:rPr>
        <w:t xml:space="preserve">0.00</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0</w:t>
      </w:r>
      <w:r>
        <w:rPr>
          <w:rFonts w:ascii="仿宋_GB2312" w:eastAsia="仿宋_GB2312" w:hint="eastAsia"/>
          <w:sz w:val="32"/>
          <w:szCs w:val="32"/>
        </w:rPr>
        <w:t xml:space="preserve">%。</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刚察县人民医院</w:t>
      </w:r>
    </w:p>
    <w:p>
      <w:pPr>
        <w:ind w:firstLine="640" w:firstLineChars="200"/>
        <w:rPr>
          <w:rFonts w:ascii="仿宋_GB2312" w:eastAsia="仿宋_GB2312" w:hint="eastAsia"/>
          <w:sz w:val="32"/>
          <w:szCs w:val="32"/>
          <w:lang w:val="en-US" w:eastAsia="zh-CN"/>
        </w:rPr>
      </w:pPr>
      <w:r>
        <w:rPr>
          <w:rFonts w:ascii="仿宋_GB2312" w:eastAsia="仿宋_GB2312" w:hint="eastAsia"/>
          <w:sz w:val="32"/>
          <w:szCs w:val="32"/>
          <w:lang w:val="en-US" w:eastAsia="zh-CN"/>
        </w:rPr>
        <w:t xml:space="preserve">                                   2016年7月15日</w:t>
      </w:r>
    </w:p>
    <w:sectPr>
      <w:footerReference w:type="even" r:id="rId4"/>
      <w:footerReference w:type="default" r:id="rId5"/>
      <w:pgSz w:w="11906" w:h="16838" w:orient="portrait"/>
      <w:pgMar w:top="1103" w:right="1558" w:bottom="1440" w:left="993" w:header="851" w:footer="992" w:gutter="0"/>
      <w:cols w:num="1" w:space="425">
        <w:col w:w="9355"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altName w:val="Palatino Linotype"/>
    <w:panose1 w:val="02040503050406030204"/>
    <w:charset w:val="00"/>
    <w:family w:val="Auto"/>
    <w:pitch w:val="default"/>
    <w:sig w:usb0="00000000" w:usb1="00000000" w:usb2="00000000" w:usb3="00000000" w:csb0="0000019F" w:csb1="00000000"/>
  </w:font>
  <w:font w:name="Calibri">
    <w:altName w:val="Lucida Sans"/>
    <w:panose1 w:val="020F0502020204030204"/>
    <w:charset w:val="00"/>
    <w:family w:val="Auto"/>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Lucida Sans">
    <w:panose1 w:val="020B0602030504020204"/>
    <w:charset w:val="00"/>
    <w:family w:val="Auto"/>
    <w:pitch w:val="default"/>
    <w:sig w:usb0="000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仿宋">
    <w:altName w:val="仿宋_GB2312"/>
    <w:panose1 w:val="02010609060101010101"/>
    <w:charset w:val="86"/>
    <w:family w:val="Auto"/>
    <w:pitch w:val="default"/>
    <w:sig w:usb0="00000000" w:usb1="00000000" w:usb2="00000000"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1</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singleLevel"/>
    <w:lvl w:ilvl="0">
      <w:start w:val="1"/>
      <w:numFmt w:val="chineseCounting"/>
      <w:suff w:val="nothing"/>
      <w:lvlText w:val="%1、"/>
      <w:lvlJc w:val="lef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rPr>
      <w:kern w:val="2"/>
      <w:sz w:val="18"/>
      <w:szCs w:val="18"/>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Pages>17</Pages>
  <Words>1407</Words>
  <Characters>8026</Characters>
  <Application>WPS Office_10.1.0.5866_F1E327BC-269C-435d-A152-05C5408002CA</Application>
  <DocSecurity>0</DocSecurity>
  <Lines>66</Lines>
  <Paragraphs>18</Paragraphs>
  <Company>Microsoft</Company>
  <CharactersWithSpaces>9415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3</cp:revision>
  <cp:lastPrinted>2016-05-30T00:44:00Z</cp:lastPrinted>
  <dcterms:created xsi:type="dcterms:W3CDTF">2016-06-16T08:46:00Z</dcterms:created>
  <dcterms:modified xsi:type="dcterms:W3CDTF">2016-09-05T02:28:42Z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2052-10.1.0.5866</vt:lpstr>
  </property>
</Properties>
</file>