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刚察县</w:t>
      </w:r>
      <w:r>
        <w:rPr>
          <w:rFonts w:hint="eastAsia" w:cs="宋体" w:asciiTheme="minorEastAsia" w:hAnsiTheme="minorEastAsia"/>
          <w:kern w:val="0"/>
          <w:sz w:val="44"/>
          <w:szCs w:val="44"/>
          <w:lang w:eastAsia="zh-CN"/>
        </w:rPr>
        <w:t>伊克乌兰乡水管所</w:t>
      </w:r>
      <w:r>
        <w:rPr>
          <w:rFonts w:hint="eastAsia" w:cs="宋体" w:asciiTheme="minorEastAsia" w:hAnsiTheme="minorEastAsia"/>
          <w:kern w:val="0"/>
          <w:sz w:val="44"/>
          <w:szCs w:val="44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主要职能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贯彻执行国家、省、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州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、县有关水利荼的方针政策和法律法规，实行依法治水。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研究拟定全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乡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水利发展战略、中长期规划、年度计划，经批准后组织实施。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监督全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乡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范围内的水资源管理（含地表水、地下水），做好计划用水，节约用水。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指导农村水利工作，组织协调农田水利基础建设，人畜饮水，节水灌溉和农村供水工作。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根据上级主管部门安排，协助政府搞好防汛抗旱工作，对重要水利工作实施防汛抗旱调度，确保人民生命财产安全。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fill="FFFFFF" w:themeFill="background1"/>
        </w:rPr>
        <w:t>办好党委、政府交办的其它事项。</w:t>
      </w:r>
      <w:r>
        <w:rPr>
          <w:rFonts w:hint="default" w:ascii="Arial" w:hAnsi="Arial" w:eastAsia="宋体" w:cs="Arial"/>
          <w:b w:val="0"/>
          <w:i w:val="0"/>
          <w:caps w:val="0"/>
          <w:strike w:val="0"/>
          <w:dstrike w:val="0"/>
          <w:color w:val="auto"/>
          <w:spacing w:val="0"/>
          <w:sz w:val="18"/>
          <w:szCs w:val="18"/>
          <w:highlight w:val="none"/>
          <w:u w:val="none"/>
          <w:shd w:val="clear" w:fill="FFFFFF" w:themeFill="background1"/>
        </w:rPr>
        <w:br w:type="textWrapping"/>
      </w:r>
      <w:r>
        <w:rPr>
          <w:rFonts w:hint="eastAsia" w:ascii="仿宋_GB2312" w:eastAsia="仿宋_GB2312" w:cs="仿宋_GB2312"/>
          <w:kern w:val="0"/>
          <w:sz w:val="32"/>
          <w:szCs w:val="32"/>
        </w:rPr>
        <w:t>部门预算单位构成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2017年伊克乌兰乡兽医站编制人员2名，事业编制人员2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名。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3.88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3.88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70.12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万元，2017年“三公”预算较2016年执行数下降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伊克乌兰乡水管所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75.95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25A8"/>
    <w:multiLevelType w:val="singleLevel"/>
    <w:tmpl w:val="58D325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024B27DB"/>
    <w:rsid w:val="0C514F89"/>
    <w:rsid w:val="21D62B00"/>
    <w:rsid w:val="2C1C29AB"/>
    <w:rsid w:val="2EF9288D"/>
    <w:rsid w:val="3F317D1B"/>
    <w:rsid w:val="41EC3663"/>
    <w:rsid w:val="46834069"/>
    <w:rsid w:val="5475680E"/>
    <w:rsid w:val="5CC27E84"/>
    <w:rsid w:val="66014716"/>
    <w:rsid w:val="73634F60"/>
    <w:rsid w:val="7FF43E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lenovo</cp:lastModifiedBy>
  <dcterms:modified xsi:type="dcterms:W3CDTF">2017-03-25T02:37:36Z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