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p>
      <w:pPr>
        <w:spacing w:line="640" w:lineRule="exact"/>
        <w:ind w:firstLine="3178" w:firstLineChars="993"/>
        <w:rPr>
          <w:rFonts w:ascii="宋体" w:hAnsi="宋体" w:hint="eastAsia"/>
          <w:sz w:val="32"/>
          <w:szCs w:val="32"/>
        </w:rPr>
      </w:pPr>
    </w:p>
    <w:p>
      <w:pPr>
        <w:spacing w:line="640" w:lineRule="exact"/>
        <w:ind w:firstLine="3178" w:firstLineChars="993"/>
        <w:rPr>
          <w:rFonts w:ascii="宋体" w:hAnsi="宋体" w:hint="eastAsia"/>
          <w:sz w:val="32"/>
          <w:szCs w:val="32"/>
        </w:rPr>
      </w:pPr>
    </w:p>
    <w:p>
      <w:pPr>
        <w:spacing w:line="640" w:lineRule="exact"/>
        <w:ind w:firstLine="3178" w:firstLineChars="993"/>
        <w:rPr>
          <w:rFonts w:ascii="宋体" w:hAnsi="宋体" w:hint="eastAsia"/>
          <w:sz w:val="32"/>
          <w:szCs w:val="32"/>
        </w:rPr>
      </w:pPr>
    </w:p>
    <w:p>
      <w:pPr>
        <w:spacing w:line="640" w:lineRule="exact"/>
        <w:ind w:firstLine="3178" w:firstLineChars="993"/>
        <w:rPr>
          <w:rFonts w:ascii="宋体" w:hAnsi="宋体" w:hint="eastAsia"/>
          <w:sz w:val="32"/>
          <w:szCs w:val="32"/>
        </w:rPr>
      </w:pPr>
    </w:p>
    <w:p>
      <w:pPr>
        <w:spacing w:line="640" w:lineRule="exact"/>
        <w:ind w:firstLine="3178" w:firstLineChars="993"/>
        <w:rPr>
          <w:rFonts w:ascii="宋体" w:hAnsi="宋体" w:hint="eastAsia"/>
          <w:sz w:val="32"/>
          <w:szCs w:val="32"/>
        </w:rPr>
      </w:pPr>
    </w:p>
    <w:p>
      <w:pPr>
        <w:spacing w:line="640" w:lineRule="exact"/>
        <w:ind w:firstLine="3178" w:firstLineChars="993"/>
        <w:rPr>
          <w:rFonts w:ascii="宋体" w:hAnsi="宋体" w:hint="eastAsia"/>
          <w:sz w:val="32"/>
          <w:szCs w:val="32"/>
        </w:rPr>
      </w:pPr>
    </w:p>
    <w:p>
      <w:pPr>
        <w:spacing w:line="660" w:lineRule="exact"/>
        <w:ind w:firstLine="3178" w:firstLineChars="993"/>
        <w:rPr>
          <w:rFonts w:ascii="宋体" w:hAnsi="宋体" w:hint="eastAsia"/>
          <w:sz w:val="32"/>
          <w:szCs w:val="32"/>
        </w:rPr>
      </w:pPr>
      <w:r w:rsidRPr="00FD219C" w:rsidR="00F04A9B">
        <w:rPr>
          <w:rFonts w:ascii="宋体" w:hAnsi="宋体" w:hint="eastAsia"/>
          <w:sz w:val="32"/>
          <w:szCs w:val="32"/>
        </w:rPr>
        <w:t xml:space="preserve">20</w:t>
      </w:r>
      <w:r w:rsidR="00F04A9B">
        <w:rPr>
          <w:rFonts w:ascii="宋体" w:hAnsi="宋体" w:hint="eastAsia"/>
          <w:sz w:val="32"/>
          <w:szCs w:val="32"/>
        </w:rPr>
        <w:t xml:space="preserve">17</w:t>
      </w:r>
      <w:r w:rsidRPr="00FD219C" w:rsidR="00F04A9B">
        <w:rPr>
          <w:rFonts w:ascii="宋体" w:hAnsi="宋体" w:hint="eastAsia"/>
          <w:sz w:val="32"/>
          <w:szCs w:val="32"/>
        </w:rPr>
        <w:t xml:space="preserve">        </w:t>
      </w:r>
      <w:r w:rsidR="00F04A9B">
        <w:rPr>
          <w:rFonts w:ascii="宋体" w:hAnsi="宋体" w:hint="eastAsia"/>
          <w:sz w:val="32"/>
          <w:szCs w:val="32"/>
        </w:rPr>
        <w:t xml:space="preserve">   </w:t>
      </w:r>
      <w:r w:rsidRPr="00FD219C" w:rsidR="00F04A9B">
        <w:rPr>
          <w:rFonts w:ascii="宋体" w:hAnsi="宋体" w:hint="eastAsia"/>
          <w:sz w:val="32"/>
          <w:szCs w:val="32"/>
        </w:rPr>
        <w:t xml:space="preserve"> </w:t>
      </w:r>
      <w:r w:rsidR="00F04A9B">
        <w:rPr>
          <w:rFonts w:ascii="宋体" w:hAnsi="宋体" w:hint="eastAsia"/>
          <w:sz w:val="32"/>
          <w:szCs w:val="32"/>
        </w:rPr>
        <w:t xml:space="preserve">   </w:t>
      </w:r>
      <w:r w:rsidRPr="00FD219C" w:rsidR="00F04A9B">
        <w:rPr>
          <w:rFonts w:ascii="宋体" w:hAnsi="宋体" w:hint="eastAsia"/>
          <w:sz w:val="32"/>
          <w:szCs w:val="32"/>
        </w:rPr>
        <w:t xml:space="preserve"> </w:t>
      </w:r>
      <w:r w:rsidR="00F04A9B">
        <w:rPr>
          <w:rFonts w:ascii="宋体" w:hAnsi="宋体" w:hint="eastAsia"/>
          <w:sz w:val="32"/>
          <w:szCs w:val="32"/>
        </w:rPr>
        <w:t xml:space="preserve">06</w:t>
      </w:r>
    </w:p>
    <w:p>
      <w:pPr>
        <w:widowControl/>
        <w:snapToGrid w:val="0"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="00F04A9B">
        <w:rPr>
          <w:rFonts w:ascii="小标宋" w:eastAsia="小标宋" w:hAnsi="宋体" w:cs="宋体" w:hint="eastAsia"/>
          <w:kern w:val="0"/>
          <w:sz w:val="36"/>
          <w:szCs w:val="36"/>
        </w:rPr>
        <w:t xml:space="preserve">             </w:t>
      </w:r>
    </w:p>
    <w:p>
      <w:pPr>
        <w:widowControl/>
        <w:snapToGrid w:val="0"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>
      <w:pPr>
        <w:widowControl/>
        <w:snapToGrid w:val="0"/>
        <w:jc w:val="center"/>
        <w:rPr>
          <w:rFonts w:ascii="黑体" w:eastAsia="黑体" w:hAnsi="宋体" w:cs="宋体" w:hint="eastAsia"/>
          <w:b/>
          <w:kern w:val="0"/>
          <w:sz w:val="44"/>
          <w:szCs w:val="44"/>
        </w:rPr>
      </w:pPr>
      <w:r w:rsidRPr="0024572A" w:rsidR="00F04A9B">
        <w:rPr>
          <w:rFonts w:ascii="黑体" w:eastAsia="黑体" w:hAnsi="宋体" w:cs="宋体" w:hint="eastAsia"/>
          <w:b/>
          <w:kern w:val="0"/>
          <w:sz w:val="44"/>
          <w:szCs w:val="44"/>
        </w:rPr>
        <w:t xml:space="preserve">政协刚察县委员会办公室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ascii="黑体" w:eastAsia="黑体" w:hAnsi="新宋体" w:cs="宋体" w:hint="eastAsia"/>
          <w:b/>
          <w:kern w:val="0"/>
          <w:sz w:val="44"/>
          <w:szCs w:val="44"/>
        </w:rPr>
      </w:pPr>
      <w:r w:rsidRPr="00F04A9B" w:rsidR="00D93188">
        <w:rPr>
          <w:rFonts w:ascii="黑体" w:eastAsia="黑体" w:hAnsi="新宋体" w:cs="宋体" w:hint="eastAsia"/>
          <w:b/>
          <w:kern w:val="0"/>
          <w:sz w:val="44"/>
          <w:szCs w:val="44"/>
        </w:rPr>
        <w:t xml:space="preserve">201</w:t>
      </w:r>
      <w:r w:rsidRPr="00F04A9B" w:rsidR="00D93188">
        <w:rPr>
          <w:rFonts w:ascii="黑体" w:eastAsia="黑体" w:hAnsi="新宋体" w:cs="宋体" w:hint="eastAsia"/>
          <w:b/>
          <w:kern w:val="0"/>
          <w:sz w:val="44"/>
          <w:szCs w:val="44"/>
        </w:rPr>
        <w:t xml:space="preserve">7</w:t>
      </w:r>
      <w:r w:rsidRPr="00F04A9B" w:rsidR="00D93188">
        <w:rPr>
          <w:rFonts w:ascii="黑体" w:eastAsia="黑体" w:hAnsi="新宋体" w:cs="宋体" w:hint="eastAsia"/>
          <w:b/>
          <w:kern w:val="0"/>
          <w:sz w:val="44"/>
          <w:szCs w:val="44"/>
        </w:rPr>
        <w:t xml:space="preserve">年部门预算情况说明</w:t>
      </w:r>
    </w:p>
    <w:p>
      <w:pPr>
        <w:autoSpaceDE w:val="0"/>
        <w:autoSpaceDN w:val="0"/>
        <w:adjustRightInd w:val="0"/>
        <w:spacing w:line="520" w:lineRule="exact"/>
        <w:jc w:val="center"/>
        <w:rPr>
          <w:rFonts w:ascii="黑体" w:eastAsia="黑体" w:hAnsi="新宋体" w:cs="宋体" w:hint="eastAsia"/>
          <w:kern w:val="0"/>
          <w:sz w:val="32"/>
          <w:szCs w:val="32"/>
        </w:rPr>
      </w:pPr>
    </w:p>
    <w:p>
      <w:pPr>
        <w:autoSpaceDE w:val="0"/>
        <w:autoSpaceDN w:val="0"/>
        <w:adjustRightInd w:val="0"/>
        <w:spacing w:line="520" w:lineRule="exact"/>
        <w:rPr>
          <w:rFonts w:ascii="仿宋_GB2312" w:eastAsia="仿宋_GB2312" w:cs="宋体" w:hint="eastAsia"/>
          <w:kern w:val="0"/>
          <w:sz w:val="32"/>
          <w:szCs w:val="32"/>
        </w:rPr>
      </w:pPr>
      <w:r w:rsidR="00D93188">
        <w:rPr>
          <w:rFonts w:ascii="仿宋_GB2312" w:eastAsia="仿宋_GB2312" w:cs="宋体" w:hint="eastAsia"/>
          <w:kern w:val="0"/>
          <w:sz w:val="32"/>
          <w:szCs w:val="32"/>
        </w:rPr>
        <w:t xml:space="preserve">县财政局：</w:t>
      </w:r>
    </w:p>
    <w:p>
      <w:pPr>
        <w:spacing w:line="520" w:lineRule="exact"/>
        <w:ind w:firstLine="640" w:firstLineChars="200"/>
        <w:rPr>
          <w:rFonts w:ascii="仿宋_GB2312" w:eastAsia="仿宋_GB2312" w:cs="宋体"/>
          <w:kern w:val="0"/>
          <w:sz w:val="32"/>
          <w:szCs w:val="32"/>
        </w:rPr>
      </w:pPr>
      <w:r w:rsidR="00D93188">
        <w:rPr>
          <w:rFonts w:ascii="仿宋_GB2312" w:eastAsia="仿宋_GB2312" w:cs="宋体" w:hint="eastAsia"/>
          <w:kern w:val="0"/>
          <w:sz w:val="32"/>
          <w:szCs w:val="32"/>
        </w:rPr>
        <w:t xml:space="preserve">根据你局《</w:t>
      </w:r>
      <w:r w:rsidR="00D93188">
        <w:rPr>
          <w:rFonts w:ascii="仿宋_GB2312" w:eastAsia="仿宋_GB2312" w:cs="仿宋_GB2312" w:hint="eastAsia"/>
          <w:kern w:val="0"/>
          <w:sz w:val="32"/>
          <w:szCs w:val="32"/>
        </w:rPr>
        <w:t xml:space="preserve">关于做好预算信息公开工作的通知</w:t>
      </w:r>
      <w:r w:rsidR="00D93188">
        <w:rPr>
          <w:rFonts w:ascii="仿宋_GB2312" w:eastAsia="仿宋_GB2312" w:cs="宋体" w:hint="eastAsia"/>
          <w:kern w:val="0"/>
          <w:sz w:val="32"/>
          <w:szCs w:val="32"/>
        </w:rPr>
        <w:t xml:space="preserve">》要求，统计局高度重视，指定专人详细核算预算收支情况，现</w:t>
      </w:r>
      <w:r w:rsidR="00D93188">
        <w:rPr>
          <w:rFonts w:ascii="仿宋_GB2312" w:eastAsia="仿宋_GB2312" w:cs="宋体" w:hint="eastAsia"/>
          <w:kern w:val="0"/>
          <w:sz w:val="32"/>
          <w:szCs w:val="32"/>
        </w:rPr>
        <w:t xml:space="preserve">将</w:t>
      </w:r>
      <w:r w:rsidR="00D93188">
        <w:rPr>
          <w:rFonts w:ascii="仿宋_GB2312" w:eastAsia="仿宋_GB2312" w:cs="宋体" w:hint="eastAsia"/>
          <w:kern w:val="0"/>
          <w:sz w:val="32"/>
          <w:szCs w:val="32"/>
        </w:rPr>
        <w:t xml:space="preserve">201</w:t>
      </w:r>
      <w:r w:rsidR="00D93188">
        <w:rPr>
          <w:rFonts w:ascii="仿宋_GB2312" w:eastAsia="仿宋_GB2312" w:cs="宋体" w:hint="eastAsia"/>
          <w:kern w:val="0"/>
          <w:sz w:val="32"/>
          <w:szCs w:val="32"/>
        </w:rPr>
        <w:t xml:space="preserve">7</w:t>
      </w:r>
      <w:r w:rsidR="00D93188">
        <w:rPr>
          <w:rFonts w:ascii="仿宋_GB2312" w:eastAsia="仿宋_GB2312" w:cs="宋体" w:hint="eastAsia"/>
          <w:kern w:val="0"/>
          <w:sz w:val="32"/>
          <w:szCs w:val="32"/>
        </w:rPr>
        <w:t xml:space="preserve">年部门预算情况说明如下：</w:t>
      </w:r>
    </w:p>
    <w:p>
      <w:pPr>
        <w:autoSpaceDE w:val="0"/>
        <w:autoSpaceDN w:val="0"/>
        <w:adjustRightInd w:val="0"/>
        <w:spacing w:line="520" w:lineRule="exact"/>
        <w:jc w:val="left"/>
        <w:rPr>
          <w:rFonts w:ascii="黑体" w:eastAsia="黑体" w:cs="仿宋_GB2312" w:hint="eastAsia"/>
          <w:b/>
          <w:kern w:val="0"/>
          <w:sz w:val="32"/>
          <w:szCs w:val="32"/>
        </w:rPr>
      </w:pPr>
      <w:r w:rsidRPr="00774242" w:rsidR="00C23DEA">
        <w:rPr>
          <w:rFonts w:ascii="仿宋_GB2312" w:eastAsia="仿宋_GB2312" w:cs="仿宋_GB2312"/>
          <w:b/>
          <w:kern w:val="0"/>
          <w:sz w:val="32"/>
          <w:szCs w:val="32"/>
        </w:rPr>
        <w:t xml:space="preserve"> </w:t>
      </w:r>
      <w:r w:rsidRPr="00362205" w:rsidR="00C23DEA">
        <w:rPr>
          <w:rFonts w:ascii="仿宋_GB2312" w:eastAsia="仿宋_GB2312" w:cs="仿宋_GB2312"/>
          <w:b/>
          <w:kern w:val="0"/>
          <w:sz w:val="32"/>
          <w:szCs w:val="32"/>
        </w:rPr>
        <w:t xml:space="preserve"> 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 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 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一、刚察县</w:t>
      </w:r>
      <w:r w:rsidRPr="003A535E" w:rsidR="00634324">
        <w:rPr>
          <w:rFonts w:ascii="黑体" w:eastAsia="黑体" w:cs="仿宋_GB2312" w:hint="eastAsia"/>
          <w:b/>
          <w:kern w:val="0"/>
          <w:sz w:val="32"/>
          <w:szCs w:val="32"/>
        </w:rPr>
        <w:t xml:space="preserve">政协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概况</w:t>
      </w: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 w:hint="eastAsia"/>
          <w:b/>
          <w:kern w:val="0"/>
          <w:sz w:val="32"/>
          <w:szCs w:val="32"/>
        </w:rPr>
      </w:pPr>
      <w:r w:rsidRPr="00800F4D" w:rsidR="00800F4D">
        <w:rPr>
          <w:rFonts w:ascii="仿宋_GB2312" w:eastAsia="仿宋_GB2312" w:cs="仿宋_GB2312" w:hint="eastAsia"/>
          <w:b/>
          <w:kern w:val="0"/>
          <w:sz w:val="32"/>
          <w:szCs w:val="32"/>
        </w:rPr>
        <w:t xml:space="preserve">（一）</w:t>
      </w:r>
      <w:r w:rsidRPr="00800F4D" w:rsidR="00C23DEA">
        <w:rPr>
          <w:rFonts w:ascii="仿宋_GB2312" w:eastAsia="仿宋_GB2312" w:cs="仿宋_GB2312" w:hint="eastAsia"/>
          <w:b/>
          <w:kern w:val="0"/>
          <w:sz w:val="32"/>
          <w:szCs w:val="32"/>
        </w:rPr>
        <w:t xml:space="preserve">、主要职能</w:t>
      </w:r>
    </w:p>
    <w:p>
      <w:pPr>
        <w:spacing w:line="520" w:lineRule="exact"/>
        <w:ind w:firstLine="480" w:firstLineChars="150"/>
        <w:rPr>
          <w:rFonts w:ascii="仿宋_GB2312" w:eastAsia="仿宋_GB2312" w:hint="eastAsia"/>
          <w:sz w:val="32"/>
          <w:szCs w:val="32"/>
        </w:rPr>
      </w:pPr>
      <w:r w:rsidRPr="00576A54" w:rsidR="00800F4D">
        <w:rPr>
          <w:rFonts w:ascii="仿宋_GB2312" w:eastAsia="仿宋_GB2312" w:hint="eastAsia"/>
          <w:sz w:val="32"/>
          <w:szCs w:val="32"/>
        </w:rPr>
        <w:t xml:space="preserve">l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、负责政协全体会议、常委会会议、主席会议、党组会议的会务组织工作。</w:t>
      </w:r>
    </w:p>
    <w:p>
      <w:pPr>
        <w:spacing w:line="520" w:lineRule="exact"/>
        <w:rPr>
          <w:rFonts w:ascii="仿宋_GB2312" w:eastAsia="仿宋_GB2312" w:hint="eastAsia"/>
          <w:sz w:val="32"/>
          <w:szCs w:val="32"/>
        </w:rPr>
      </w:pPr>
      <w:r w:rsidRPr="00576A54" w:rsidR="00800F4D">
        <w:rPr>
          <w:rFonts w:eastAsia="仿宋_GB2312" w:hint="eastAsia"/>
          <w:sz w:val="32"/>
          <w:szCs w:val="32"/>
        </w:rPr>
        <w:t xml:space="preserve">   </w:t>
      </w:r>
      <w:r w:rsidR="00800F4D">
        <w:rPr>
          <w:rFonts w:eastAsia="仿宋_GB2312" w:hint="eastAsia"/>
          <w:sz w:val="32"/>
          <w:szCs w:val="32"/>
        </w:rPr>
        <w:t xml:space="preserve"> 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 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2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、组织实施县政协全委会、常委会、主席会议的决议、决定。</w:t>
      </w:r>
    </w:p>
    <w:p>
      <w:pPr>
        <w:spacing w:line="520" w:lineRule="exact"/>
        <w:rPr>
          <w:rFonts w:ascii="仿宋_GB2312" w:eastAsia="仿宋_GB2312" w:hint="eastAsia"/>
          <w:sz w:val="32"/>
          <w:szCs w:val="32"/>
        </w:rPr>
      </w:pPr>
      <w:r w:rsidRPr="00576A54" w:rsidR="00800F4D">
        <w:rPr>
          <w:rFonts w:eastAsia="仿宋_GB2312" w:hint="eastAsia"/>
          <w:sz w:val="32"/>
          <w:szCs w:val="32"/>
        </w:rPr>
        <w:t xml:space="preserve">   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 </w:t>
      </w:r>
      <w:r w:rsidR="00800F4D">
        <w:rPr>
          <w:rFonts w:ascii="仿宋_GB2312" w:eastAsia="仿宋_GB2312" w:hint="eastAsia"/>
          <w:sz w:val="32"/>
          <w:szCs w:val="32"/>
        </w:rPr>
        <w:t xml:space="preserve"> 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3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、负责政协委员视察、参观、调查、座谈、研讨、学习培训等日常活动的秘书、服务和具体组织工作。</w:t>
      </w:r>
    </w:p>
    <w:p>
      <w:pPr>
        <w:spacing w:line="520" w:lineRule="exact"/>
        <w:rPr>
          <w:rFonts w:ascii="仿宋_GB2312" w:eastAsia="仿宋_GB2312" w:hint="eastAsia"/>
          <w:sz w:val="32"/>
          <w:szCs w:val="32"/>
        </w:rPr>
      </w:pPr>
      <w:r w:rsidRPr="00576A54" w:rsidR="00800F4D">
        <w:rPr>
          <w:rFonts w:eastAsia="仿宋_GB2312" w:hint="eastAsia"/>
          <w:sz w:val="32"/>
          <w:szCs w:val="32"/>
        </w:rPr>
        <w:t xml:space="preserve">   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 </w:t>
      </w:r>
      <w:r w:rsidR="00800F4D">
        <w:rPr>
          <w:rFonts w:ascii="仿宋_GB2312" w:eastAsia="仿宋_GB2312" w:hint="eastAsia"/>
          <w:sz w:val="32"/>
          <w:szCs w:val="32"/>
        </w:rPr>
        <w:t xml:space="preserve"> 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4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、负责县政协委员、全国政协系统的联络接待和政协委员的来信来访。收集、反映各界人士的意见和建议。</w:t>
      </w:r>
    </w:p>
    <w:p>
      <w:pPr>
        <w:spacing w:line="520" w:lineRule="exact"/>
        <w:rPr>
          <w:rFonts w:ascii="仿宋_GB2312" w:eastAsia="仿宋_GB2312" w:hint="eastAsia"/>
          <w:sz w:val="32"/>
          <w:szCs w:val="32"/>
        </w:rPr>
      </w:pPr>
      <w:r w:rsidRPr="00576A54" w:rsidR="00800F4D">
        <w:rPr>
          <w:rFonts w:eastAsia="仿宋_GB2312" w:hint="eastAsia"/>
          <w:sz w:val="32"/>
          <w:szCs w:val="32"/>
        </w:rPr>
        <w:t xml:space="preserve">   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 </w:t>
      </w:r>
      <w:r w:rsidR="00800F4D">
        <w:rPr>
          <w:rFonts w:ascii="仿宋_GB2312" w:eastAsia="仿宋_GB2312" w:hint="eastAsia"/>
          <w:sz w:val="32"/>
          <w:szCs w:val="32"/>
        </w:rPr>
        <w:t xml:space="preserve"> 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5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、负责联系县级各民主党派、人民团体、县乡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镇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(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区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)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政协和县委、县政府有关部门，就政协履行职能中的有关问题，协调关系，配合工作。</w:t>
      </w:r>
    </w:p>
    <w:p>
      <w:pPr>
        <w:spacing w:line="520" w:lineRule="exact"/>
        <w:rPr>
          <w:rFonts w:ascii="仿宋_GB2312" w:eastAsia="仿宋_GB2312" w:hint="eastAsia"/>
          <w:sz w:val="32"/>
          <w:szCs w:val="32"/>
        </w:rPr>
      </w:pPr>
      <w:r w:rsidRPr="00576A54" w:rsidR="00800F4D">
        <w:rPr>
          <w:rFonts w:eastAsia="仿宋_GB2312" w:hint="eastAsia"/>
          <w:sz w:val="32"/>
          <w:szCs w:val="32"/>
        </w:rPr>
        <w:t xml:space="preserve">   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 </w:t>
      </w:r>
      <w:r w:rsidR="00800F4D">
        <w:rPr>
          <w:rFonts w:ascii="仿宋_GB2312" w:eastAsia="仿宋_GB2312" w:hint="eastAsia"/>
          <w:sz w:val="32"/>
          <w:szCs w:val="32"/>
        </w:rPr>
        <w:t xml:space="preserve"> 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6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、负责县政协的后勤保障和机关的消防安全、治安防范和综合治理。</w:t>
      </w:r>
      <w:r w:rsidRPr="00576A54" w:rsidR="00800F4D">
        <w:rPr>
          <w:rFonts w:eastAsia="仿宋_GB2312" w:hint="eastAsia"/>
          <w:sz w:val="32"/>
          <w:szCs w:val="32"/>
        </w:rPr>
        <w:t xml:space="preserve">   </w:t>
      </w:r>
    </w:p>
    <w:p>
      <w:pPr>
        <w:spacing w:line="520" w:lineRule="exact"/>
        <w:rPr>
          <w:rFonts w:ascii="仿宋_GB2312" w:eastAsia="仿宋_GB2312" w:hint="eastAsia"/>
          <w:sz w:val="32"/>
          <w:szCs w:val="32"/>
        </w:rPr>
      </w:pPr>
      <w:r w:rsidRPr="00576A54" w:rsidR="00800F4D">
        <w:rPr>
          <w:rFonts w:eastAsia="仿宋_GB2312" w:hint="eastAsia"/>
          <w:sz w:val="32"/>
          <w:szCs w:val="32"/>
        </w:rPr>
        <w:t xml:space="preserve">   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 </w:t>
      </w:r>
      <w:r w:rsidR="00800F4D">
        <w:rPr>
          <w:rFonts w:ascii="仿宋_GB2312" w:eastAsia="仿宋_GB2312" w:hint="eastAsia"/>
          <w:sz w:val="32"/>
          <w:szCs w:val="32"/>
        </w:rPr>
        <w:t xml:space="preserve"> 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7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、负责县政协机关的财产和财务管理工作，处理有关行政事务。</w:t>
      </w:r>
    </w:p>
    <w:p>
      <w:pPr>
        <w:spacing w:line="520" w:lineRule="exact"/>
        <w:rPr>
          <w:rFonts w:ascii="仿宋_GB2312" w:eastAsia="仿宋_GB2312" w:hint="eastAsia"/>
          <w:sz w:val="32"/>
          <w:szCs w:val="32"/>
        </w:rPr>
      </w:pPr>
      <w:r w:rsidRPr="00576A54" w:rsidR="00800F4D">
        <w:rPr>
          <w:rFonts w:eastAsia="仿宋_GB2312" w:hint="eastAsia"/>
          <w:sz w:val="32"/>
          <w:szCs w:val="32"/>
        </w:rPr>
        <w:t xml:space="preserve">   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 </w:t>
      </w:r>
      <w:r w:rsidR="00800F4D">
        <w:rPr>
          <w:rFonts w:ascii="仿宋_GB2312" w:eastAsia="仿宋_GB2312" w:hint="eastAsia"/>
          <w:sz w:val="32"/>
          <w:szCs w:val="32"/>
        </w:rPr>
        <w:t xml:space="preserve"> 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8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、负责县政协机关日常文、电、函的起草、审核、校印、收发处理工作。负责党和国家机关包含敏感字词的传递送阅任务。</w:t>
      </w:r>
    </w:p>
    <w:p>
      <w:pPr>
        <w:spacing w:line="520" w:lineRule="exact"/>
        <w:rPr>
          <w:rFonts w:ascii="仿宋_GB2312" w:eastAsia="仿宋_GB2312" w:hint="eastAsia"/>
          <w:sz w:val="32"/>
          <w:szCs w:val="32"/>
        </w:rPr>
      </w:pPr>
      <w:r w:rsidRPr="00576A54" w:rsidR="00800F4D">
        <w:rPr>
          <w:rFonts w:eastAsia="仿宋_GB2312" w:hint="eastAsia"/>
          <w:sz w:val="32"/>
          <w:szCs w:val="32"/>
        </w:rPr>
        <w:t xml:space="preserve">   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 </w:t>
      </w:r>
      <w:r w:rsidR="00800F4D">
        <w:rPr>
          <w:rFonts w:ascii="仿宋_GB2312" w:eastAsia="仿宋_GB2312" w:hint="eastAsia"/>
          <w:sz w:val="32"/>
          <w:szCs w:val="32"/>
        </w:rPr>
        <w:t xml:space="preserve"> 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9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、承办县政协主席、副主席和秘书长交办的其它工作。</w:t>
      </w: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 w:hint="eastAsia"/>
          <w:b/>
          <w:kern w:val="0"/>
          <w:sz w:val="32"/>
          <w:szCs w:val="32"/>
        </w:rPr>
      </w:pPr>
      <w:r w:rsidR="00800F4D">
        <w:rPr>
          <w:rFonts w:ascii="仿宋_GB2312" w:eastAsia="仿宋_GB2312" w:cs="仿宋_GB2312" w:hint="eastAsia"/>
          <w:b/>
          <w:kern w:val="0"/>
          <w:sz w:val="32"/>
          <w:szCs w:val="32"/>
        </w:rPr>
        <w:t xml:space="preserve">（二）</w:t>
      </w:r>
      <w:r w:rsidRPr="00800F4D" w:rsidR="00C23DEA">
        <w:rPr>
          <w:rFonts w:ascii="仿宋_GB2312" w:eastAsia="仿宋_GB2312" w:cs="仿宋_GB2312" w:hint="eastAsia"/>
          <w:b/>
          <w:kern w:val="0"/>
          <w:sz w:val="32"/>
          <w:szCs w:val="32"/>
        </w:rPr>
        <w:t xml:space="preserve">、部门预算单位构成</w:t>
      </w:r>
    </w:p>
    <w:p>
      <w:pPr>
        <w:spacing w:line="520" w:lineRule="exact"/>
        <w:ind w:firstLine="640" w:firstLineChars="200"/>
        <w:rPr>
          <w:rFonts w:ascii="仿宋_GB2312" w:eastAsia="仿宋_GB2312" w:hint="eastAsia"/>
          <w:sz w:val="32"/>
          <w:szCs w:val="32"/>
        </w:rPr>
      </w:pP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政协刚察县第十二届委员会设有主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席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1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名、副主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席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3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名，下设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县政协办公室、提案办公室、文史资料办公室三个办公室，共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有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6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名工作人员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和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3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名汽车司机。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十二届政协委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员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8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7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名，十二届政协常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委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1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5</w:t>
      </w:r>
      <w:r w:rsidRPr="00576A54" w:rsidR="00800F4D">
        <w:rPr>
          <w:rFonts w:ascii="仿宋_GB2312" w:eastAsia="仿宋_GB2312" w:hAnsi="宋体" w:hint="eastAsia"/>
          <w:sz w:val="32"/>
          <w:szCs w:val="32"/>
        </w:rPr>
        <w:t xml:space="preserve">名。</w:t>
      </w:r>
      <w:r w:rsidRPr="00576A54" w:rsidR="00800F4D">
        <w:rPr>
          <w:rFonts w:ascii="仿宋_GB2312" w:eastAsia="仿宋_GB2312" w:hint="eastAsia"/>
          <w:sz w:val="32"/>
          <w:szCs w:val="32"/>
        </w:rPr>
        <w:t xml:space="preserve">为全面贯彻省、州政协工作会议精神，更好地发挥好委员在实现藏区跨越式发展和长治久安中的重要作用。</w:t>
      </w:r>
    </w:p>
    <w:p>
      <w:pPr>
        <w:autoSpaceDE w:val="0"/>
        <w:autoSpaceDN w:val="0"/>
        <w:adjustRightInd w:val="0"/>
        <w:spacing w:line="520" w:lineRule="exact"/>
        <w:ind w:firstLine="627" w:firstLineChars="196"/>
        <w:jc w:val="left"/>
        <w:rPr>
          <w:rFonts w:ascii="黑体" w:eastAsia="黑体" w:cs="仿宋_GB2312" w:hint="eastAsia"/>
          <w:b/>
          <w:kern w:val="0"/>
          <w:sz w:val="32"/>
          <w:szCs w:val="32"/>
        </w:rPr>
      </w:pP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二、关于刚察县</w:t>
      </w:r>
      <w:r w:rsidRPr="003A535E" w:rsidR="00634324">
        <w:rPr>
          <w:rFonts w:ascii="黑体" w:eastAsia="黑体" w:cs="仿宋_GB2312" w:hint="eastAsia"/>
          <w:b/>
          <w:kern w:val="0"/>
          <w:sz w:val="32"/>
          <w:szCs w:val="32"/>
        </w:rPr>
        <w:t xml:space="preserve">政协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201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7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年一般公共预算财政拨款收支情况说明</w:t>
      </w: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刚察县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政协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2017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年一般公共预算财政拨款收入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518.08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元，包括经费拨款收入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518.08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万元，行政事业性收费收入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0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万元，国有资源（资产）有偿使用收入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0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万元；支出包括：一般公共服务支出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394.29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万元，社会保障和就业支出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69.49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万元，医疗卫生与计划生育支出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30.2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万元，住房保障支出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24.1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万元。</w:t>
      </w:r>
    </w:p>
    <w:p>
      <w:pPr>
        <w:autoSpaceDE w:val="0"/>
        <w:autoSpaceDN w:val="0"/>
        <w:adjustRightInd w:val="0"/>
        <w:spacing w:line="520" w:lineRule="exact"/>
        <w:ind w:firstLine="627" w:firstLineChars="196"/>
        <w:jc w:val="left"/>
        <w:rPr>
          <w:rFonts w:ascii="黑体" w:eastAsia="黑体" w:cs="仿宋_GB2312" w:hint="eastAsia"/>
          <w:b/>
          <w:kern w:val="0"/>
          <w:sz w:val="32"/>
          <w:szCs w:val="32"/>
        </w:rPr>
      </w:pP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三、关于刚察县</w:t>
      </w:r>
      <w:r w:rsidRPr="003A535E" w:rsidR="00634324">
        <w:rPr>
          <w:rFonts w:ascii="黑体" w:eastAsia="黑体" w:cs="仿宋_GB2312" w:hint="eastAsia"/>
          <w:b/>
          <w:kern w:val="0"/>
          <w:sz w:val="32"/>
          <w:szCs w:val="32"/>
        </w:rPr>
        <w:t xml:space="preserve">政协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201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7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年一般公共预算财政拨款支出情况说明</w:t>
      </w: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刚察县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政协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2017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年一般公共预算财政拨款支出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518.08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,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其中：一般公共服务支出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394.29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万元，占比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76</w:t>
      </w:r>
      <w:r w:rsidR="00997428">
        <w:rPr>
          <w:rFonts w:ascii="仿宋_GB2312" w:eastAsia="仿宋_GB2312" w:cs="仿宋_GB2312" w:hint="eastAsia"/>
          <w:kern w:val="0"/>
          <w:sz w:val="32"/>
          <w:szCs w:val="32"/>
        </w:rPr>
        <w:t xml:space="preserve">.11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%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，社会保障和就业支出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69.49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万元，占比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13</w:t>
      </w:r>
      <w:r w:rsidR="00997428">
        <w:rPr>
          <w:rFonts w:ascii="仿宋_GB2312" w:eastAsia="仿宋_GB2312" w:cs="仿宋_GB2312" w:hint="eastAsia"/>
          <w:kern w:val="0"/>
          <w:sz w:val="32"/>
          <w:szCs w:val="32"/>
        </w:rPr>
        <w:t xml:space="preserve">.41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%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，医疗卫生与计划生育支出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30.2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万元，占比</w:t>
      </w:r>
      <w:r w:rsidR="00997428">
        <w:rPr>
          <w:rFonts w:ascii="仿宋_GB2312" w:eastAsia="仿宋_GB2312" w:cs="仿宋_GB2312" w:hint="eastAsia"/>
          <w:kern w:val="0"/>
          <w:sz w:val="32"/>
          <w:szCs w:val="32"/>
        </w:rPr>
        <w:t xml:space="preserve">5.83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%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，住房保障支出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24.1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万元，占比</w:t>
      </w:r>
      <w:r w:rsidR="00997428">
        <w:rPr>
          <w:rFonts w:ascii="仿宋_GB2312" w:eastAsia="仿宋_GB2312" w:cs="仿宋_GB2312" w:hint="eastAsia"/>
          <w:kern w:val="0"/>
          <w:sz w:val="32"/>
          <w:szCs w:val="32"/>
        </w:rPr>
        <w:t xml:space="preserve">4.65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%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。</w:t>
      </w:r>
    </w:p>
    <w:p>
      <w:pPr>
        <w:autoSpaceDE w:val="0"/>
        <w:autoSpaceDN w:val="0"/>
        <w:adjustRightInd w:val="0"/>
        <w:spacing w:line="520" w:lineRule="exact"/>
        <w:ind w:firstLine="627" w:firstLineChars="196"/>
        <w:jc w:val="left"/>
        <w:rPr>
          <w:rFonts w:ascii="黑体" w:eastAsia="黑体" w:cs="仿宋_GB2312" w:hint="eastAsia"/>
          <w:b/>
          <w:kern w:val="0"/>
          <w:sz w:val="32"/>
          <w:szCs w:val="32"/>
        </w:rPr>
      </w:pP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四、关于刚察县</w:t>
      </w:r>
      <w:r w:rsidRPr="003A535E" w:rsidR="00634324">
        <w:rPr>
          <w:rFonts w:ascii="黑体" w:eastAsia="黑体" w:cs="仿宋_GB2312" w:hint="eastAsia"/>
          <w:b/>
          <w:kern w:val="0"/>
          <w:sz w:val="32"/>
          <w:szCs w:val="32"/>
        </w:rPr>
        <w:t xml:space="preserve">政协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201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7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年一般公共预算财政拨款基本支出情况说明</w:t>
      </w: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刚察县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政协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2017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年一般公共预算财政拨款基本支出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427.36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万元，其中：人员经费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389.01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万元，主要包括基本工资、津贴补贴、奖金、其他社会保障缴费、绩效工资、机关事业单位基本养老保险缴费、职业年金缴费、其他工资福利支出、离休费、抚恤金、生活补助、住房公积金、采暖补贴。公用经费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38.35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万元，主要包括办公费、印刷费、水费、电费、邮电费、取暖费、差旅费、因公出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(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国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)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境费、会议费、培训费、公务接待费、工会经费、公务用车运行维护费、其他商品和服务支出。</w:t>
      </w:r>
    </w:p>
    <w:p>
      <w:pPr>
        <w:autoSpaceDE w:val="0"/>
        <w:autoSpaceDN w:val="0"/>
        <w:adjustRightInd w:val="0"/>
        <w:spacing w:line="520" w:lineRule="exact"/>
        <w:ind w:firstLine="627" w:firstLineChars="196"/>
        <w:jc w:val="left"/>
        <w:rPr>
          <w:rFonts w:ascii="黑体" w:eastAsia="黑体" w:cs="仿宋_GB2312" w:hint="eastAsia"/>
          <w:b/>
          <w:kern w:val="0"/>
          <w:sz w:val="32"/>
          <w:szCs w:val="32"/>
        </w:rPr>
      </w:pP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五、关于刚察县</w:t>
      </w:r>
      <w:r w:rsidRPr="003A535E" w:rsidR="00634324">
        <w:rPr>
          <w:rFonts w:ascii="黑体" w:eastAsia="黑体" w:cs="仿宋_GB2312" w:hint="eastAsia"/>
          <w:b/>
          <w:kern w:val="0"/>
          <w:sz w:val="32"/>
          <w:szCs w:val="32"/>
        </w:rPr>
        <w:t xml:space="preserve">政协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201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7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年一般公共预算财政拨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款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“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三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公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”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经费支出情况说明</w:t>
      </w: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刚察县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政协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2017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年一般公共预算财政拨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款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“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三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公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”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经费预算数为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4</w:t>
      </w:r>
      <w:r w:rsidR="00304DDD">
        <w:rPr>
          <w:rFonts w:ascii="仿宋_GB2312" w:eastAsia="仿宋_GB2312" w:cs="仿宋_GB2312" w:hint="eastAsia"/>
          <w:kern w:val="0"/>
          <w:sz w:val="32"/>
          <w:szCs w:val="32"/>
        </w:rPr>
        <w:t xml:space="preserve">.7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万元，其中因公出国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(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境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)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费</w:t>
      </w:r>
      <w:r w:rsidR="00DB01D6">
        <w:rPr>
          <w:rFonts w:ascii="仿宋_GB2312" w:eastAsia="仿宋_GB2312" w:cs="仿宋_GB2312" w:hint="eastAsia"/>
          <w:kern w:val="0"/>
          <w:sz w:val="32"/>
          <w:szCs w:val="32"/>
        </w:rPr>
        <w:t xml:space="preserve">0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万元，公务接待费</w:t>
      </w:r>
      <w:r w:rsidR="00304DDD">
        <w:rPr>
          <w:rFonts w:ascii="仿宋_GB2312" w:eastAsia="仿宋_GB2312" w:cs="仿宋_GB2312" w:hint="eastAsia"/>
          <w:kern w:val="0"/>
          <w:sz w:val="32"/>
          <w:szCs w:val="32"/>
        </w:rPr>
        <w:t xml:space="preserve">0.7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万元，公务用车购置及运行费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4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万元。</w:t>
      </w: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2016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年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“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三公经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费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”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实际支出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4</w:t>
      </w:r>
      <w:r w:rsidR="00304DDD">
        <w:rPr>
          <w:rFonts w:ascii="仿宋_GB2312" w:eastAsia="仿宋_GB2312" w:cs="仿宋_GB2312" w:hint="eastAsia"/>
          <w:kern w:val="0"/>
          <w:sz w:val="32"/>
          <w:szCs w:val="32"/>
        </w:rPr>
        <w:t xml:space="preserve">.7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2017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年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“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三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公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”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预算较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2016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年执行数</w:t>
      </w:r>
      <w:r w:rsidR="00634324">
        <w:rPr>
          <w:rFonts w:ascii="仿宋_GB2312" w:eastAsia="仿宋_GB2312" w:cs="仿宋_GB2312" w:hint="eastAsia"/>
          <w:kern w:val="0"/>
          <w:sz w:val="32"/>
          <w:szCs w:val="32"/>
        </w:rPr>
        <w:t xml:space="preserve">有所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下降，主要原因是公务用车运行维护费及公务接待费减少。</w:t>
      </w:r>
    </w:p>
    <w:p>
      <w:pPr>
        <w:autoSpaceDE w:val="0"/>
        <w:autoSpaceDN w:val="0"/>
        <w:adjustRightInd w:val="0"/>
        <w:spacing w:line="520" w:lineRule="exact"/>
        <w:ind w:firstLine="627" w:firstLineChars="196"/>
        <w:jc w:val="left"/>
        <w:rPr>
          <w:rFonts w:ascii="黑体" w:eastAsia="黑体" w:cs="仿宋_GB2312" w:hint="eastAsia"/>
          <w:b/>
          <w:kern w:val="0"/>
          <w:sz w:val="32"/>
          <w:szCs w:val="32"/>
        </w:rPr>
      </w:pP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六、关于刚察县</w:t>
      </w:r>
      <w:r w:rsidRPr="003A535E" w:rsidR="00997428">
        <w:rPr>
          <w:rFonts w:ascii="黑体" w:eastAsia="黑体" w:cs="仿宋_GB2312" w:hint="eastAsia"/>
          <w:b/>
          <w:kern w:val="0"/>
          <w:sz w:val="32"/>
          <w:szCs w:val="32"/>
        </w:rPr>
        <w:t xml:space="preserve">政协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201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7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年部门收支情况说明</w:t>
      </w: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按照综合预算的原则，刚察县</w:t>
      </w:r>
      <w:r w:rsidR="00997428">
        <w:rPr>
          <w:rFonts w:ascii="仿宋_GB2312" w:eastAsia="仿宋_GB2312" w:cs="仿宋_GB2312" w:hint="eastAsia"/>
          <w:kern w:val="0"/>
          <w:sz w:val="32"/>
          <w:szCs w:val="32"/>
        </w:rPr>
        <w:t xml:space="preserve">政协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所有收入和支出均纳入部门预算管理。收入包括一般公共预算拨款收入，支出包括一般公共服务支出、社会保障和就业支出、医疗卫生与计划生育支出、住房保障支出。刚察县</w:t>
      </w:r>
      <w:r w:rsidR="00997428">
        <w:rPr>
          <w:rFonts w:ascii="仿宋_GB2312" w:eastAsia="仿宋_GB2312" w:cs="仿宋_GB2312" w:hint="eastAsia"/>
          <w:kern w:val="0"/>
          <w:sz w:val="32"/>
          <w:szCs w:val="32"/>
        </w:rPr>
        <w:t xml:space="preserve">政协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2017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年收支总预算</w:t>
      </w:r>
      <w:r w:rsidR="00997428">
        <w:rPr>
          <w:rFonts w:ascii="仿宋_GB2312" w:eastAsia="仿宋_GB2312" w:cs="仿宋_GB2312" w:hint="eastAsia"/>
          <w:kern w:val="0"/>
          <w:sz w:val="32"/>
          <w:szCs w:val="32"/>
        </w:rPr>
        <w:t xml:space="preserve">518.08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万元。</w:t>
      </w:r>
    </w:p>
    <w:p>
      <w:pPr>
        <w:autoSpaceDE w:val="0"/>
        <w:autoSpaceDN w:val="0"/>
        <w:adjustRightInd w:val="0"/>
        <w:spacing w:line="520" w:lineRule="exact"/>
        <w:ind w:firstLine="627" w:firstLineChars="196"/>
        <w:jc w:val="left"/>
        <w:rPr>
          <w:rFonts w:ascii="黑体" w:eastAsia="黑体" w:cs="仿宋_GB2312" w:hint="eastAsia"/>
          <w:b/>
          <w:kern w:val="0"/>
          <w:sz w:val="32"/>
          <w:szCs w:val="32"/>
        </w:rPr>
      </w:pP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七、关于刚察县</w:t>
      </w:r>
      <w:r w:rsidRPr="003A535E" w:rsidR="00997428">
        <w:rPr>
          <w:rFonts w:ascii="黑体" w:eastAsia="黑体" w:cs="仿宋_GB2312" w:hint="eastAsia"/>
          <w:b/>
          <w:kern w:val="0"/>
          <w:sz w:val="32"/>
          <w:szCs w:val="32"/>
        </w:rPr>
        <w:t xml:space="preserve">政协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201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7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年部门收入情况说明</w:t>
      </w: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刚察县</w:t>
      </w:r>
      <w:r w:rsidR="00997428">
        <w:rPr>
          <w:rFonts w:ascii="仿宋_GB2312" w:eastAsia="仿宋_GB2312" w:cs="仿宋_GB2312" w:hint="eastAsia"/>
          <w:kern w:val="0"/>
          <w:sz w:val="32"/>
          <w:szCs w:val="32"/>
        </w:rPr>
        <w:t xml:space="preserve">政协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2017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年部门收入预算</w:t>
      </w:r>
      <w:r w:rsidR="00997428">
        <w:rPr>
          <w:rFonts w:ascii="仿宋_GB2312" w:eastAsia="仿宋_GB2312" w:cs="仿宋_GB2312" w:hint="eastAsia"/>
          <w:kern w:val="0"/>
          <w:sz w:val="32"/>
          <w:szCs w:val="32"/>
        </w:rPr>
        <w:t xml:space="preserve">518.08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万元，全部为一般公共预算财政拨款收入。</w:t>
      </w:r>
    </w:p>
    <w:p>
      <w:pPr>
        <w:autoSpaceDE w:val="0"/>
        <w:autoSpaceDN w:val="0"/>
        <w:adjustRightInd w:val="0"/>
        <w:spacing w:line="520" w:lineRule="exact"/>
        <w:ind w:firstLine="627" w:firstLineChars="196"/>
        <w:jc w:val="left"/>
        <w:rPr>
          <w:rFonts w:ascii="黑体" w:eastAsia="黑体" w:cs="仿宋_GB2312" w:hint="eastAsia"/>
          <w:b/>
          <w:kern w:val="0"/>
          <w:sz w:val="32"/>
          <w:szCs w:val="32"/>
        </w:rPr>
      </w:pP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八、关于刚察县</w:t>
      </w:r>
      <w:r w:rsidRPr="003A535E" w:rsidR="00997428">
        <w:rPr>
          <w:rFonts w:ascii="黑体" w:eastAsia="黑体" w:cs="仿宋_GB2312" w:hint="eastAsia"/>
          <w:b/>
          <w:kern w:val="0"/>
          <w:sz w:val="32"/>
          <w:szCs w:val="32"/>
        </w:rPr>
        <w:t xml:space="preserve">政协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201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7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年部门支出情况说明</w:t>
      </w: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/>
          <w:kern w:val="0"/>
          <w:sz w:val="32"/>
          <w:szCs w:val="32"/>
        </w:rPr>
      </w:pP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刚察县</w:t>
      </w:r>
      <w:r w:rsidR="00997428">
        <w:rPr>
          <w:rFonts w:ascii="仿宋_GB2312" w:eastAsia="仿宋_GB2312" w:cs="仿宋_GB2312" w:hint="eastAsia"/>
          <w:kern w:val="0"/>
          <w:sz w:val="32"/>
          <w:szCs w:val="32"/>
        </w:rPr>
        <w:t xml:space="preserve">政协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2017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年部门支出预算</w:t>
      </w:r>
      <w:r w:rsidR="00997428">
        <w:rPr>
          <w:rFonts w:ascii="仿宋_GB2312" w:eastAsia="仿宋_GB2312" w:cs="仿宋_GB2312" w:hint="eastAsia"/>
          <w:kern w:val="0"/>
          <w:sz w:val="32"/>
          <w:szCs w:val="32"/>
        </w:rPr>
        <w:t xml:space="preserve">518.08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万元，其中：基本支出</w:t>
      </w:r>
      <w:r w:rsidR="00997428">
        <w:rPr>
          <w:rFonts w:ascii="仿宋_GB2312" w:eastAsia="仿宋_GB2312" w:cs="仿宋_GB2312" w:hint="eastAsia"/>
          <w:kern w:val="0"/>
          <w:sz w:val="32"/>
          <w:szCs w:val="32"/>
        </w:rPr>
        <w:t xml:space="preserve">427.36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万元，占</w:t>
      </w:r>
      <w:r w:rsidR="00DB01D6">
        <w:rPr>
          <w:rFonts w:ascii="仿宋_GB2312" w:eastAsia="仿宋_GB2312" w:cs="仿宋_GB2312" w:hint="eastAsia"/>
          <w:kern w:val="0"/>
          <w:sz w:val="32"/>
          <w:szCs w:val="32"/>
        </w:rPr>
        <w:t xml:space="preserve">82.49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%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，项目支出</w:t>
      </w:r>
      <w:r w:rsidR="00DB01D6">
        <w:rPr>
          <w:rFonts w:ascii="仿宋_GB2312" w:eastAsia="仿宋_GB2312" w:cs="仿宋_GB2312" w:hint="eastAsia"/>
          <w:kern w:val="0"/>
          <w:sz w:val="32"/>
          <w:szCs w:val="32"/>
        </w:rPr>
        <w:t xml:space="preserve">90.72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万元，占</w:t>
      </w:r>
      <w:r w:rsidR="00DB01D6">
        <w:rPr>
          <w:rFonts w:ascii="仿宋_GB2312" w:eastAsia="仿宋_GB2312" w:cs="仿宋_GB2312" w:hint="eastAsia"/>
          <w:kern w:val="0"/>
          <w:sz w:val="32"/>
          <w:szCs w:val="32"/>
        </w:rPr>
        <w:t xml:space="preserve">17.51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%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。</w:t>
      </w:r>
    </w:p>
    <w:p>
      <w:pPr>
        <w:autoSpaceDE w:val="0"/>
        <w:autoSpaceDN w:val="0"/>
        <w:adjustRightInd w:val="0"/>
        <w:spacing w:line="520" w:lineRule="exact"/>
        <w:ind w:firstLine="627" w:firstLineChars="196"/>
        <w:jc w:val="left"/>
        <w:rPr>
          <w:rFonts w:ascii="黑体" w:eastAsia="黑体" w:cs="仿宋_GB2312" w:hint="eastAsia"/>
          <w:b/>
          <w:kern w:val="0"/>
          <w:sz w:val="32"/>
          <w:szCs w:val="32"/>
        </w:rPr>
      </w:pP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九、关于刚察县</w:t>
      </w:r>
      <w:r w:rsidRPr="003A535E" w:rsidR="00DB01D6">
        <w:rPr>
          <w:rFonts w:ascii="黑体" w:eastAsia="黑体" w:cs="仿宋_GB2312" w:hint="eastAsia"/>
          <w:b/>
          <w:kern w:val="0"/>
          <w:sz w:val="32"/>
          <w:szCs w:val="32"/>
        </w:rPr>
        <w:t xml:space="preserve">政协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201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7</w:t>
      </w:r>
      <w:r w:rsidRPr="003A535E" w:rsidR="00C23DEA">
        <w:rPr>
          <w:rFonts w:ascii="黑体" w:eastAsia="黑体" w:cs="仿宋_GB2312" w:hint="eastAsia"/>
          <w:b/>
          <w:kern w:val="0"/>
          <w:sz w:val="32"/>
          <w:szCs w:val="32"/>
        </w:rPr>
        <w:t xml:space="preserve">年部门项目支出情况说明</w:t>
      </w: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 w:hint="eastAsia"/>
          <w:kern w:val="0"/>
          <w:sz w:val="32"/>
          <w:szCs w:val="32"/>
        </w:rPr>
      </w:pP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刚察县</w:t>
      </w:r>
      <w:r w:rsidR="00DB01D6">
        <w:rPr>
          <w:rFonts w:ascii="仿宋_GB2312" w:eastAsia="仿宋_GB2312" w:cs="仿宋_GB2312" w:hint="eastAsia"/>
          <w:kern w:val="0"/>
          <w:sz w:val="32"/>
          <w:szCs w:val="32"/>
        </w:rPr>
        <w:t xml:space="preserve">政协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2017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年部门项目支出预算</w:t>
      </w:r>
      <w:r w:rsidR="00DB01D6">
        <w:rPr>
          <w:rFonts w:ascii="仿宋_GB2312" w:eastAsia="仿宋_GB2312" w:cs="仿宋_GB2312" w:hint="eastAsia"/>
          <w:kern w:val="0"/>
          <w:sz w:val="32"/>
          <w:szCs w:val="32"/>
        </w:rPr>
        <w:t xml:space="preserve">90.72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万元，其中：一般行政管理事务（财政事务）</w:t>
      </w:r>
      <w:r w:rsidR="00306B8E">
        <w:rPr>
          <w:rFonts w:ascii="仿宋_GB2312" w:eastAsia="仿宋_GB2312" w:cs="仿宋_GB2312" w:hint="eastAsia"/>
          <w:kern w:val="0"/>
          <w:sz w:val="32"/>
          <w:szCs w:val="32"/>
        </w:rPr>
        <w:t xml:space="preserve">90.70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万元，占</w:t>
      </w:r>
      <w:r w:rsidR="00306B8E">
        <w:rPr>
          <w:rFonts w:ascii="仿宋_GB2312" w:eastAsia="仿宋_GB2312" w:cs="仿宋_GB2312" w:hint="eastAsia"/>
          <w:kern w:val="0"/>
          <w:sz w:val="32"/>
          <w:szCs w:val="32"/>
        </w:rPr>
        <w:t xml:space="preserve">100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%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，预算改革业务</w:t>
      </w:r>
      <w:r w:rsidR="00306B8E">
        <w:rPr>
          <w:rFonts w:ascii="仿宋_GB2312" w:eastAsia="仿宋_GB2312" w:cs="仿宋_GB2312" w:hint="eastAsia"/>
          <w:kern w:val="0"/>
          <w:sz w:val="32"/>
          <w:szCs w:val="32"/>
        </w:rPr>
        <w:t xml:space="preserve">0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万元，占</w:t>
      </w:r>
      <w:r w:rsidR="00306B8E">
        <w:rPr>
          <w:rFonts w:ascii="仿宋_GB2312" w:eastAsia="仿宋_GB2312" w:cs="仿宋_GB2312" w:hint="eastAsia"/>
          <w:kern w:val="0"/>
          <w:sz w:val="32"/>
          <w:szCs w:val="32"/>
        </w:rPr>
        <w:t xml:space="preserve">0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%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，信息化建设（财政事务）</w:t>
      </w:r>
      <w:r w:rsidR="00306B8E">
        <w:rPr>
          <w:rFonts w:ascii="仿宋_GB2312" w:eastAsia="仿宋_GB2312" w:cs="仿宋_GB2312" w:hint="eastAsia"/>
          <w:kern w:val="0"/>
          <w:sz w:val="32"/>
          <w:szCs w:val="32"/>
        </w:rPr>
        <w:t xml:space="preserve">0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万元，占</w:t>
      </w:r>
      <w:r w:rsidR="00306B8E">
        <w:rPr>
          <w:rFonts w:ascii="仿宋_GB2312" w:eastAsia="仿宋_GB2312" w:cs="仿宋_GB2312" w:hint="eastAsia"/>
          <w:kern w:val="0"/>
          <w:sz w:val="32"/>
          <w:szCs w:val="32"/>
        </w:rPr>
        <w:t xml:space="preserve">0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%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，其他财政事务支出</w:t>
      </w:r>
      <w:r w:rsidR="00306B8E">
        <w:rPr>
          <w:rFonts w:ascii="仿宋_GB2312" w:eastAsia="仿宋_GB2312" w:cs="仿宋_GB2312" w:hint="eastAsia"/>
          <w:kern w:val="0"/>
          <w:sz w:val="32"/>
          <w:szCs w:val="32"/>
        </w:rPr>
        <w:t xml:space="preserve">0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万元，占</w:t>
      </w:r>
      <w:r w:rsidR="00306B8E">
        <w:rPr>
          <w:rFonts w:ascii="仿宋_GB2312" w:eastAsia="仿宋_GB2312" w:cs="仿宋_GB2312" w:hint="eastAsia"/>
          <w:kern w:val="0"/>
          <w:sz w:val="32"/>
          <w:szCs w:val="32"/>
        </w:rPr>
        <w:t xml:space="preserve">0</w:t>
      </w:r>
      <w:r w:rsidRPr="00362205" w:rsidR="00C23DEA">
        <w:rPr>
          <w:rFonts w:ascii="仿宋_GB2312" w:eastAsia="仿宋_GB2312" w:cs="仿宋_GB2312"/>
          <w:kern w:val="0"/>
          <w:sz w:val="32"/>
          <w:szCs w:val="32"/>
        </w:rPr>
        <w:t xml:space="preserve">%</w:t>
      </w:r>
      <w:r w:rsidRPr="00362205" w:rsidR="00C23DEA">
        <w:rPr>
          <w:rFonts w:ascii="仿宋_GB2312" w:eastAsia="仿宋_GB2312" w:cs="仿宋_GB2312" w:hint="eastAsia"/>
          <w:kern w:val="0"/>
          <w:sz w:val="32"/>
          <w:szCs w:val="32"/>
        </w:rPr>
        <w:t xml:space="preserve">。</w:t>
      </w: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 w:hint="eastAsia"/>
          <w:kern w:val="0"/>
          <w:sz w:val="32"/>
          <w:szCs w:val="32"/>
        </w:rPr>
      </w:pP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 w:hint="eastAsia"/>
          <w:kern w:val="0"/>
          <w:sz w:val="32"/>
          <w:szCs w:val="32"/>
        </w:rPr>
      </w:pPr>
      <w:r w:rsidR="00F04A9B">
        <w:rPr>
          <w:rFonts w:ascii="仿宋_GB2312" w:eastAsia="仿宋_GB2312" w:cs="仿宋_GB2312" w:hint="eastAsia"/>
          <w:kern w:val="0"/>
          <w:sz w:val="32"/>
          <w:szCs w:val="32"/>
        </w:rPr>
        <w:t xml:space="preserve">附件</w:t>
      </w:r>
      <w:r w:rsidR="00F04A9B">
        <w:rPr>
          <w:rFonts w:ascii="仿宋_GB2312" w:eastAsia="仿宋_GB2312" w:cs="仿宋_GB2312" w:hint="eastAsia"/>
          <w:kern w:val="0"/>
          <w:sz w:val="32"/>
          <w:szCs w:val="32"/>
        </w:rPr>
        <w:t xml:space="preserve">：</w:t>
      </w:r>
      <w:r w:rsidR="00F04A9B">
        <w:rPr>
          <w:rFonts w:ascii="仿宋_GB2312" w:eastAsia="仿宋_GB2312" w:cs="仿宋_GB2312" w:hint="eastAsia"/>
          <w:kern w:val="0"/>
          <w:sz w:val="32"/>
          <w:szCs w:val="32"/>
        </w:rPr>
        <w:t xml:space="preserve">201</w:t>
      </w:r>
      <w:r w:rsidR="00F04A9B">
        <w:rPr>
          <w:rFonts w:ascii="仿宋_GB2312" w:eastAsia="仿宋_GB2312" w:cs="仿宋_GB2312" w:hint="eastAsia"/>
          <w:kern w:val="0"/>
          <w:sz w:val="32"/>
          <w:szCs w:val="32"/>
        </w:rPr>
        <w:t xml:space="preserve">7</w:t>
      </w:r>
      <w:r w:rsidR="00F04A9B">
        <w:rPr>
          <w:rFonts w:ascii="仿宋_GB2312" w:eastAsia="仿宋_GB2312" w:cs="仿宋_GB2312" w:hint="eastAsia"/>
          <w:kern w:val="0"/>
          <w:sz w:val="32"/>
          <w:szCs w:val="32"/>
        </w:rPr>
        <w:t xml:space="preserve">年县政协预算表</w:t>
      </w: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 w:hint="eastAsia"/>
          <w:kern w:val="0"/>
          <w:sz w:val="32"/>
          <w:szCs w:val="32"/>
        </w:rPr>
      </w:pPr>
    </w:p>
    <w:p>
      <w:pPr>
        <w:autoSpaceDE w:val="0"/>
        <w:autoSpaceDN w:val="0"/>
        <w:adjustRightInd w:val="0"/>
        <w:spacing w:line="520" w:lineRule="exact"/>
        <w:ind w:firstLine="640" w:firstLineChars="200"/>
        <w:jc w:val="left"/>
        <w:rPr>
          <w:rFonts w:ascii="仿宋_GB2312" w:eastAsia="仿宋_GB2312" w:cs="仿宋_GB2312" w:hint="eastAsia"/>
          <w:kern w:val="0"/>
          <w:sz w:val="32"/>
          <w:szCs w:val="32"/>
        </w:rPr>
      </w:pPr>
    </w:p>
    <w:p>
      <w:pPr>
        <w:spacing w:line="520" w:lineRule="exact"/>
        <w:ind w:right="160" w:firstLine="645"/>
        <w:jc w:val="right"/>
        <w:rPr>
          <w:rFonts w:ascii="仿宋_GB2312" w:eastAsia="仿宋_GB2312" w:hint="eastAsia"/>
          <w:sz w:val="32"/>
          <w:szCs w:val="32"/>
        </w:rPr>
      </w:pPr>
      <w:r w:rsidR="00F04A9B">
        <w:rPr>
          <w:rFonts w:ascii="仿宋_GB2312" w:eastAsia="仿宋_GB2312" w:hint="eastAsia"/>
          <w:sz w:val="32"/>
          <w:szCs w:val="32"/>
        </w:rPr>
        <w:t xml:space="preserve">政协刚察县委员会办公室</w:t>
      </w:r>
    </w:p>
    <w:p>
      <w:pPr>
        <w:spacing w:line="520" w:lineRule="exact"/>
        <w:ind w:right="640" w:firstLine="645"/>
        <w:jc w:val="right"/>
        <w:rPr>
          <w:rFonts w:ascii="仿宋_GB2312" w:eastAsia="仿宋_GB2312" w:hint="eastAsia"/>
          <w:sz w:val="32"/>
          <w:szCs w:val="32"/>
        </w:rPr>
      </w:pPr>
      <w:r w:rsidR="00F04A9B">
        <w:rPr>
          <w:rFonts w:ascii="仿宋_GB2312" w:eastAsia="仿宋_GB2312" w:hint="eastAsia"/>
          <w:sz w:val="32"/>
          <w:szCs w:val="32"/>
        </w:rPr>
        <w:t xml:space="preserve">201</w:t>
      </w:r>
      <w:r w:rsidR="00F04A9B">
        <w:rPr>
          <w:rFonts w:ascii="仿宋_GB2312" w:eastAsia="仿宋_GB2312" w:hint="eastAsia"/>
          <w:sz w:val="32"/>
          <w:szCs w:val="32"/>
        </w:rPr>
        <w:t xml:space="preserve">7</w:t>
      </w:r>
      <w:r w:rsidR="00F04A9B">
        <w:rPr>
          <w:rFonts w:ascii="仿宋_GB2312" w:eastAsia="仿宋_GB2312" w:hint="eastAsia"/>
          <w:sz w:val="32"/>
          <w:szCs w:val="32"/>
        </w:rPr>
        <w:t xml:space="preserve">年</w:t>
      </w:r>
      <w:r w:rsidR="00F04A9B">
        <w:rPr>
          <w:rFonts w:ascii="仿宋_GB2312" w:eastAsia="仿宋_GB2312" w:hint="eastAsia"/>
          <w:sz w:val="32"/>
          <w:szCs w:val="32"/>
        </w:rPr>
        <w:t xml:space="preserve">3</w:t>
      </w:r>
      <w:r w:rsidR="00F04A9B">
        <w:rPr>
          <w:rFonts w:ascii="仿宋_GB2312" w:eastAsia="仿宋_GB2312" w:hint="eastAsia"/>
          <w:sz w:val="32"/>
          <w:szCs w:val="32"/>
        </w:rPr>
        <w:t xml:space="preserve">月</w:t>
      </w:r>
      <w:r w:rsidR="00F04A9B">
        <w:rPr>
          <w:rFonts w:ascii="仿宋_GB2312" w:eastAsia="仿宋_GB2312" w:hint="eastAsia"/>
          <w:sz w:val="32"/>
          <w:szCs w:val="32"/>
        </w:rPr>
        <w:t xml:space="preserve">2</w:t>
      </w:r>
      <w:r w:rsidR="00F04A9B">
        <w:rPr>
          <w:rFonts w:ascii="仿宋_GB2312" w:eastAsia="仿宋_GB2312" w:hint="eastAsia"/>
          <w:sz w:val="32"/>
          <w:szCs w:val="32"/>
        </w:rPr>
        <w:t xml:space="preserve">7</w:t>
      </w:r>
      <w:r w:rsidR="00F04A9B">
        <w:rPr>
          <w:rFonts w:ascii="仿宋_GB2312" w:eastAsia="仿宋_GB2312" w:hint="eastAsia"/>
          <w:sz w:val="32"/>
          <w:szCs w:val="32"/>
        </w:rPr>
        <w:t xml:space="preserve">日</w:t>
      </w:r>
    </w:p>
    <w:p>
      <w:pPr>
        <w:spacing w:line="520" w:lineRule="exact"/>
        <w:ind w:right="640" w:firstLine="645"/>
        <w:jc w:val="right"/>
        <w:rPr>
          <w:rFonts w:ascii="仿宋_GB2312" w:eastAsia="仿宋_GB2312" w:hint="eastAsia"/>
          <w:sz w:val="32"/>
          <w:szCs w:val="32"/>
        </w:rPr>
      </w:pPr>
    </w:p>
    <w:p>
      <w:pPr>
        <w:spacing w:line="520" w:lineRule="exact"/>
        <w:ind w:right="1600"/>
        <w:rPr>
          <w:rFonts w:ascii="仿宋_GB2312" w:eastAsia="仿宋_GB2312" w:hint="eastAsia"/>
          <w:sz w:val="32"/>
          <w:szCs w:val="32"/>
        </w:rPr>
      </w:pPr>
      <w:r w:rsidRPr="00781777" w:rsidR="00F04A9B">
        <w:rPr>
          <w:rFonts w:ascii="黑体" w:eastAsia="黑体" w:hint="eastAsia"/>
          <w:sz w:val="32"/>
          <w:szCs w:val="32"/>
        </w:rPr>
        <w:t xml:space="preserve">抄送：</w:t>
      </w:r>
      <w:r w:rsidR="00F04A9B">
        <w:rPr>
          <w:rFonts w:ascii="仿宋_GB2312" w:eastAsia="仿宋_GB2312" w:hint="eastAsia"/>
          <w:sz w:val="32"/>
          <w:szCs w:val="32"/>
        </w:rPr>
        <w:t xml:space="preserve">档。</w:t>
      </w:r>
    </w:p>
    <w:p>
      <w:pPr>
        <w:spacing w:line="520" w:lineRule="exact"/>
        <w:rPr>
          <w:rFonts w:ascii="仿宋_GB2312" w:eastAsia="仿宋_GB2312"/>
          <w:sz w:val="32"/>
          <w:szCs w:val="32"/>
        </w:rPr>
      </w:pPr>
    </w:p>
    <w:sectPr w:rsidSect="00F04A9B">
      <w:pgSz w:w="11906" w:h="16838" w:orient="portrait"/>
      <w:pgMar w:top="1361" w:right="1797" w:bottom="1418" w:left="1797" w:header="851" w:footer="992" w:gutter="0"/>
      <w:cols w:num="1" w:space="425">
        <w:col w:w="8312" w:space="425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小标宋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仿宋_GB2312">
    <w:panose1 w:val="02010609030101010101"/>
    <w:charset w:val="86"/>
    <w:family w:val="Auto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新宋体">
    <w:panose1 w:val="02010609030101010101"/>
    <w:charset w:val="86"/>
    <w:family w:val="Auto"/>
    <w:pitch w:val="fixed"/>
    <w:sig w:usb0="00000003" w:usb1="080E0000" w:usb2="00000010" w:usb3="00000000" w:csb0="00040001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strictFirstAndLastChars/>
  <w:noLineBreaksAfter w:lang="zh-SG" w:val="$([{£¥·‘“〈《「『【〔〖〝﹙﹛﹝＄（．［｛￡￥"/>
  <w:noLineBreaksBefore w:lang="zh-SG" w:val="!%),.:;&gt;?]}¢¨°·ˇˉ―‖’”…‰′″›℃∶、。〃〉》」』】〕〗〞︶︺︾﹀﹄﹚﹜﹞！＂％＇），．：；？］｀｜｝～￠"/>
  <w:doNotEmbedSmartTags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</w:rPr>
    </w:rPrDefault>
    <w:pPrDefault/>
  </w:docDefaults>
  <w:latentStyles w:defLockedState="0" w:defUIPriority="0" w:defSemiHidden="0" w:defUnhideWhenUsed="0" w:defQFormat="0" w:count="267">
    <w:lsdException w:name="Normal" w:locked="1"/>
    <w:lsdException w:name="heading 1" w:locked="1"/>
    <w:lsdException w:name="heading 2" w:locked="1"/>
    <w:lsdException w:name="heading 3" w:locked="1"/>
    <w:lsdException w:name="heading 4" w:locked="1"/>
    <w:lsdException w:name="heading 5" w:locked="1"/>
    <w:lsdException w:name="heading 6" w:locked="1"/>
    <w:lsdException w:name="heading 7" w:locked="1"/>
    <w:lsdException w:name="heading 8" w:locked="1"/>
    <w:lsdException w:name="heading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/>
    <w:lsdException w:name="Title" w:locked="1"/>
    <w:lsdException w:name="Default Paragraph Font" w:locked="1"/>
    <w:lsdException w:name="Subtitle" w:locked="1"/>
    <w:lsdException w:name="Strong" w:locked="1"/>
    <w:lsdException w:name="Emphasis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locked/>
    <w:rsid w:val="005474CC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styleId="DefaultParagraphFont">
    <w:name w:val="默认段落字体"/>
    <w:semiHidden/>
    <w:rPr/>
  </w:style>
  <w:style w:type="table" w:default="1" w:styleId="TableNormal">
    <w:name w:val="Normal Table"/>
    <w:uiPriority w:val="99"/>
    <w:semiHidden/>
    <w:unhideWhenUsed/>
    <w:qFormat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页眉"/>
    <w:basedOn w:val="Normal"/>
    <w:semiHidden/>
    <w:rsid w:val="005474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HeaderChar">
    <w:name w:val="Header Char"/>
    <w:basedOn w:val="DefaultParagraphFont"/>
    <w:semiHidden/>
    <w:locked/>
    <w:rsid w:val="005474CC"/>
    <w:rPr>
      <w:rFonts w:cs="Times New Roman"/>
      <w:sz w:val="18"/>
      <w:szCs w:val="18"/>
    </w:rPr>
  </w:style>
  <w:style w:type="paragraph" w:styleId="Footer">
    <w:name w:val="页脚"/>
    <w:basedOn w:val="Normal"/>
    <w:semiHidden/>
    <w:rsid w:val="005474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FooterChar">
    <w:name w:val="Footer Char"/>
    <w:basedOn w:val="DefaultParagraphFont"/>
    <w:semiHidden/>
    <w:locked/>
    <w:rsid w:val="005474CC"/>
    <w:rPr>
      <w:rFonts w:cs="Times New Roman"/>
      <w:sz w:val="18"/>
      <w:szCs w:val="18"/>
    </w:rPr>
  </w:style>
  <w:style w:type="paragraph" w:styleId="Date">
    <w:name w:val="日期"/>
    <w:basedOn w:val="Normal"/>
    <w:next w:val="Normal"/>
    <w:rsid w:val="00F04A9B"/>
    <w:pPr>
      <w:ind w:left="100" w:leftChars="2500"/>
    </w:pPr>
    <w:rPr/>
  </w:style>
  <w:style w:type="table" w:styleId="TableGrid">
    <w:name w:val="Table Grid"/>
    <w:basedOn w:val="TableNormal"/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theme" Target="theme/theme1.xml" /><Relationship Id="rId2" Type="http://schemas.openxmlformats.org/officeDocument/2006/relationships/styles" Target="styles.xml" /><Relationship Id="rId3" Type="http://schemas.openxmlformats.org/officeDocument/2006/relationships/webSettings" Target="webSettings.xml" /><Relationship Id="rId4" Type="http://schemas.openxmlformats.org/officeDocument/2006/relationships/numbering" Target="numbering.xml" /><Relationship Id="rId5" Type="http://schemas.openxmlformats.org/officeDocument/2006/relationships/fontTable" Target="fontTable.xml" /><Relationship Id="rId6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5</TotalTime>
  <Pages>1</Pages>
  <Words>296</Words>
  <Characters>1692</Characters>
  <Application>Microsoft Office Word</Application>
  <DocSecurity>0</DocSecurity>
  <Lines>14</Lines>
  <Paragraphs>3</Paragraphs>
  <Company>China</Company>
  <CharactersWithSpaces>1985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刚察县政协局</dc:title>
  <dc:creator>344</dc:creator>
  <cp:lastModifiedBy>微软用户</cp:lastModifiedBy>
  <cp:revision>4</cp:revision>
  <cp:lastPrinted>2017-03-27T09:21:00Z</cp:lastPrinted>
  <dcterms:created xsi:type="dcterms:W3CDTF">2017-03-27T08:12:00Z</dcterms:created>
  <dcterms:modified xsi:type="dcterms:W3CDTF">2017-03-27T09:25:00Z</dcterms:modified>
</cp:coreProperties>
</file>