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泉政〔2017〕19号</w:t>
      </w:r>
    </w:p>
    <w:p w:rsidR="007C54C2" w:rsidRDefault="007C54C2" w:rsidP="007C54C2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7C54C2" w:rsidRDefault="007C54C2" w:rsidP="007C54C2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泉吉乡人民政府</w:t>
      </w:r>
    </w:p>
    <w:p w:rsidR="007C54C2" w:rsidRDefault="007C54C2" w:rsidP="007C54C2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关于上报2017年部门预算信息公开的报告</w:t>
      </w:r>
    </w:p>
    <w:p w:rsidR="007C54C2" w:rsidRDefault="007C54C2" w:rsidP="007C54C2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县财政局：</w:t>
      </w:r>
    </w:p>
    <w:p w:rsidR="007C54C2" w:rsidRDefault="007C54C2" w:rsidP="007C54C2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现将《泉吉乡社会发展服务中心2017年部门预算信息公开的报告》随文呈报，妥否，请审示。</w:t>
      </w:r>
    </w:p>
    <w:p w:rsidR="007C54C2" w:rsidRDefault="007C54C2" w:rsidP="007C54C2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附：1、单位2017年部门收支预算说明</w:t>
      </w:r>
    </w:p>
    <w:p w:rsidR="007C54C2" w:rsidRPr="00932A34" w:rsidRDefault="007C54C2" w:rsidP="007C54C2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2、单位2017年部门预算公开表</w:t>
      </w:r>
    </w:p>
    <w:p w:rsidR="007C54C2" w:rsidRDefault="007C54C2" w:rsidP="007C54C2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</w:p>
    <w:p w:rsidR="007C54C2" w:rsidRDefault="007C54C2" w:rsidP="007C54C2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460" w:lineRule="exact"/>
        <w:ind w:firstLineChars="200" w:firstLine="64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2017年3月27日</w:t>
      </w:r>
    </w:p>
    <w:p w:rsidR="007C54C2" w:rsidRDefault="007C54C2" w:rsidP="007C54C2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7C54C2" w:rsidRDefault="007C54C2" w:rsidP="007C54C2">
      <w:pPr>
        <w:adjustRightInd w:val="0"/>
        <w:snapToGrid w:val="0"/>
        <w:spacing w:line="420" w:lineRule="exact"/>
        <w:rPr>
          <w:rFonts w:ascii="宋体" w:hAnsi="宋体" w:cs="宋体" w:hint="eastAsia"/>
          <w:color w:val="00000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 w:rsidR="007C54C2" w:rsidRDefault="007C54C2" w:rsidP="007C54C2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抄送： 档。                                                </w:t>
      </w:r>
    </w:p>
    <w:p w:rsidR="007C54C2" w:rsidRDefault="007C54C2" w:rsidP="007C54C2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泉吉乡人民政府                 2017年3月27日印发</w:t>
      </w:r>
    </w:p>
    <w:p w:rsidR="007C54C2" w:rsidRDefault="007C54C2" w:rsidP="00A43E1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</w:p>
    <w:p w:rsidR="00A43E13" w:rsidRDefault="00A43E13" w:rsidP="00A43E1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泉吉乡社会发展服务中心</w:t>
      </w:r>
    </w:p>
    <w:p w:rsidR="00A43E13" w:rsidRPr="00362205" w:rsidRDefault="00A43E13" w:rsidP="00A43E1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2017年部门预算情况说明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一、刚察县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社会发展服务中心概况</w:t>
      </w:r>
    </w:p>
    <w:p w:rsidR="00A43E13" w:rsidRPr="001C1F2F" w:rsidRDefault="00A43E13" w:rsidP="00A43E13"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  <w:r w:rsidRPr="001C1F2F">
        <w:rPr>
          <w:rFonts w:ascii="仿宋" w:eastAsia="仿宋" w:hAnsi="仿宋" w:hint="eastAsia"/>
          <w:sz w:val="32"/>
          <w:szCs w:val="32"/>
        </w:rPr>
        <w:t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A43E13" w:rsidRPr="001C1F2F" w:rsidRDefault="00A43E13" w:rsidP="00A43E13">
      <w:pPr>
        <w:spacing w:line="5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C1F2F">
        <w:rPr>
          <w:rFonts w:ascii="仿宋" w:eastAsia="仿宋" w:hAnsi="仿宋" w:hint="eastAsia"/>
          <w:sz w:val="32"/>
          <w:szCs w:val="32"/>
        </w:rPr>
        <w:t>独立编制机构1个，独立核算机构1个。单位隶属财政全额拨款的行政单位，现有工作人员</w:t>
      </w:r>
      <w:r>
        <w:rPr>
          <w:rFonts w:ascii="仿宋" w:eastAsia="仿宋" w:hAnsi="仿宋" w:hint="eastAsia"/>
          <w:sz w:val="32"/>
          <w:szCs w:val="32"/>
        </w:rPr>
        <w:t>6名</w:t>
      </w:r>
      <w:r w:rsidRPr="001C1F2F">
        <w:rPr>
          <w:rFonts w:ascii="仿宋" w:eastAsia="仿宋" w:hAnsi="仿宋" w:hint="eastAsia"/>
          <w:sz w:val="32"/>
          <w:szCs w:val="32"/>
        </w:rPr>
        <w:t>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二、关于刚察县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社会发展服务中心2017年一般公共预算财政拨款收支情况说明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社会发展服务中心2017年一般公共预算财政拨款收入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万元；支出包括：社会保障和就业支出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11.89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医疗卫生与计划生育支出7.34万元，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57.06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3.67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三、关于刚察县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社会发展服务中心2017年一般公共预算财政拨款支出情况说明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社会发展服务中心2017年一般公共预算财政拨款支出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万元,其中：社会保障和就业支出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11.89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14.87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医疗卫生与计划生育支出7.34万元，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9.18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57.06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71.36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%，住房保障支出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3.67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4.59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lastRenderedPageBreak/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四、关于刚察县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社会发展服务中心2017年一般公共预算财政拨款基本支出情况说明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社会发展服务中心2017年一般公共预算财政拨款基本支出74.31万元，其中：人员经费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75.64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4.32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五、关于刚察县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社会发展服务中心2017年一般公共预算财政拨款“三公”经费支出情况说明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社会发展服务中心2017年一般公共预算财政拨款“三公”经费预算数为0万元，其中因公出国(境)费0万元，公务接待费0万元，公务用车购置及运行费0万元。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六、关于刚察县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社会发展服务中心2017年部门收支情况说明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社会发展服务中心2017年收支总预算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七、关于刚察县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社会发展服务中心2017年部门收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lastRenderedPageBreak/>
        <w:t>入情况说明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社会发展服务中心2017年部门收入预算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八、关于刚察县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社会发展服务中心2017年部门支出情况说明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社会发展服务中心2017年部门支出预算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79.96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万元，占100%，项目支出0万元，占0%。</w:t>
      </w:r>
    </w:p>
    <w:p w:rsidR="00A43E13" w:rsidRPr="009B10F8" w:rsidRDefault="00A43E13" w:rsidP="00A43E1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九、关于刚察县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>社会发展服务中心2017年部门项目支出情况说明</w:t>
      </w:r>
    </w:p>
    <w:p w:rsidR="00A43E13" w:rsidRPr="001C1F2F" w:rsidRDefault="00A43E13" w:rsidP="00A43E1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>社会发展服务中心2017年部门项目支出预算0万元，其中：一般行政管理事务（财政事务）xxx万元，占xx%，预算改革业务xx万元，占xx%，信息化建设（财政事务）xx万元，占xx%，其他财政事务支出xxx万元，占xx%。</w:t>
      </w:r>
    </w:p>
    <w:p w:rsidR="00A43E13" w:rsidRPr="001C1F2F" w:rsidRDefault="00A43E13" w:rsidP="00A43E1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B276C" w:rsidRPr="00A43E13" w:rsidRDefault="006B276C"/>
    <w:sectPr w:rsidR="006B276C" w:rsidRPr="00A43E13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843" w:rsidRDefault="009E0843" w:rsidP="007C54C2">
      <w:r>
        <w:separator/>
      </w:r>
    </w:p>
  </w:endnote>
  <w:endnote w:type="continuationSeparator" w:id="0">
    <w:p w:rsidR="009E0843" w:rsidRDefault="009E0843" w:rsidP="007C5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843" w:rsidRDefault="009E0843" w:rsidP="007C54C2">
      <w:r>
        <w:separator/>
      </w:r>
    </w:p>
  </w:footnote>
  <w:footnote w:type="continuationSeparator" w:id="0">
    <w:p w:rsidR="009E0843" w:rsidRDefault="009E0843" w:rsidP="007C5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E13"/>
    <w:rsid w:val="0059514A"/>
    <w:rsid w:val="006B276C"/>
    <w:rsid w:val="007C54C2"/>
    <w:rsid w:val="009E0843"/>
    <w:rsid w:val="00A4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4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4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2017-03-28T09:23:00Z</cp:lastPrinted>
  <dcterms:created xsi:type="dcterms:W3CDTF">2017-03-28T07:58:00Z</dcterms:created>
  <dcterms:modified xsi:type="dcterms:W3CDTF">2017-03-28T09:23:00Z</dcterms:modified>
</cp:coreProperties>
</file>