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刚察县</w:t>
      </w:r>
      <w:r>
        <w:rPr>
          <w:rFonts w:hint="eastAsia" w:cs="宋体" w:asciiTheme="minorEastAsia" w:hAnsiTheme="minorEastAsia"/>
          <w:kern w:val="0"/>
          <w:sz w:val="44"/>
          <w:szCs w:val="44"/>
          <w:lang w:eastAsia="zh-CN"/>
        </w:rPr>
        <w:t>哈尔盖镇中心卫生院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县哈尔盖镇中心卫生院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1、主要职能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327.47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327.47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46.93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264.38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16.17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哈尔盖镇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2.7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45.42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3.24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327.47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46.93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264.38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16.17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2.7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45.41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3.24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318.47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300.47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45.83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5.52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执行数不变，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主要原因是公务用车运行维护费及公务接待费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不变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327.47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327.47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331.47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327.47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哈尔盖中心卫生院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0BEA4FCF"/>
    <w:rsid w:val="175A02F7"/>
    <w:rsid w:val="24266AFC"/>
    <w:rsid w:val="2B4F5409"/>
    <w:rsid w:val="573E7E6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Administrator</cp:lastModifiedBy>
  <dcterms:modified xsi:type="dcterms:W3CDTF">2017-03-28T08:46:10Z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