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218" w:rsidRDefault="00623774" w:rsidP="009A7218">
      <w:pPr>
        <w:spacing w:line="480" w:lineRule="exact"/>
        <w:ind w:firstLineChars="100" w:firstLine="320"/>
        <w:jc w:val="center"/>
        <w:rPr>
          <w:rFonts w:ascii="仿宋_GB2312" w:eastAsia="仿宋_GB2312" w:hAnsi="仿宋" w:cs="Times New Roman"/>
          <w:sz w:val="32"/>
        </w:rPr>
      </w:pPr>
      <w:r>
        <w:rPr>
          <w:rFonts w:ascii="仿宋_GB2312" w:eastAsia="仿宋_GB2312" w:hAnsi="仿宋" w:cs="Times New Roman" w:hint="eastAsia"/>
          <w:sz w:val="32"/>
        </w:rPr>
        <w:t xml:space="preserve">                                                                                                                                                </w:t>
      </w:r>
    </w:p>
    <w:p w:rsidR="009A7218" w:rsidRDefault="009A7218" w:rsidP="009A7218">
      <w:pPr>
        <w:spacing w:line="480" w:lineRule="exact"/>
        <w:ind w:firstLineChars="100" w:firstLine="320"/>
        <w:jc w:val="center"/>
        <w:rPr>
          <w:rFonts w:ascii="仿宋_GB2312" w:eastAsia="仿宋_GB2312" w:hAnsi="仿宋" w:cs="Times New Roman"/>
          <w:sz w:val="32"/>
        </w:rPr>
      </w:pPr>
    </w:p>
    <w:p w:rsidR="009A7218" w:rsidRDefault="009A7218" w:rsidP="009A7218">
      <w:pPr>
        <w:spacing w:line="480" w:lineRule="exact"/>
        <w:ind w:firstLineChars="100" w:firstLine="320"/>
        <w:jc w:val="center"/>
        <w:rPr>
          <w:rFonts w:ascii="仿宋_GB2312" w:eastAsia="仿宋_GB2312" w:hAnsi="仿宋" w:cs="Times New Roman"/>
          <w:sz w:val="32"/>
        </w:rPr>
      </w:pPr>
    </w:p>
    <w:p w:rsidR="009A7218" w:rsidRDefault="009A7218" w:rsidP="009A7218">
      <w:pPr>
        <w:spacing w:line="480" w:lineRule="exact"/>
        <w:ind w:firstLineChars="100" w:firstLine="320"/>
        <w:jc w:val="center"/>
        <w:rPr>
          <w:rFonts w:ascii="仿宋_GB2312" w:eastAsia="仿宋_GB2312" w:hAnsi="仿宋" w:cs="Times New Roman"/>
          <w:sz w:val="32"/>
        </w:rPr>
      </w:pPr>
    </w:p>
    <w:p w:rsidR="009A7218" w:rsidRDefault="009A7218" w:rsidP="009A7218">
      <w:pPr>
        <w:spacing w:line="480" w:lineRule="exact"/>
        <w:ind w:firstLineChars="100" w:firstLine="320"/>
        <w:jc w:val="center"/>
        <w:rPr>
          <w:rFonts w:ascii="仿宋_GB2312" w:eastAsia="仿宋_GB2312" w:hAnsi="仿宋" w:cs="Times New Roman"/>
          <w:sz w:val="32"/>
        </w:rPr>
      </w:pPr>
    </w:p>
    <w:p w:rsidR="009A7218" w:rsidRDefault="009A7218" w:rsidP="009A7218">
      <w:pPr>
        <w:spacing w:line="480" w:lineRule="exact"/>
        <w:ind w:firstLineChars="100" w:firstLine="320"/>
        <w:jc w:val="center"/>
        <w:rPr>
          <w:rFonts w:ascii="仿宋_GB2312" w:eastAsia="仿宋_GB2312" w:hAnsi="仿宋" w:cs="Times New Roman"/>
          <w:sz w:val="32"/>
        </w:rPr>
      </w:pPr>
    </w:p>
    <w:p w:rsidR="009A7218" w:rsidRDefault="009A7218" w:rsidP="009A7218">
      <w:pPr>
        <w:spacing w:line="480" w:lineRule="exact"/>
        <w:ind w:firstLineChars="100" w:firstLine="320"/>
        <w:jc w:val="center"/>
        <w:rPr>
          <w:rFonts w:ascii="仿宋_GB2312" w:eastAsia="仿宋_GB2312" w:hAnsi="仿宋" w:cs="Times New Roman"/>
          <w:sz w:val="32"/>
        </w:rPr>
      </w:pPr>
    </w:p>
    <w:p w:rsidR="009A7218" w:rsidRDefault="009A7218" w:rsidP="009A7218">
      <w:pPr>
        <w:spacing w:line="480" w:lineRule="exact"/>
        <w:ind w:firstLineChars="100" w:firstLine="320"/>
        <w:jc w:val="center"/>
        <w:rPr>
          <w:rFonts w:ascii="仿宋_GB2312" w:eastAsia="仿宋_GB2312" w:hAnsi="仿宋" w:cs="Times New Roman"/>
          <w:sz w:val="32"/>
        </w:rPr>
      </w:pPr>
      <w:r>
        <w:rPr>
          <w:rFonts w:ascii="仿宋_GB2312" w:eastAsia="仿宋_GB2312" w:hAnsi="仿宋" w:cs="Times New Roman" w:hint="eastAsia"/>
          <w:sz w:val="32"/>
        </w:rPr>
        <w:t>吉政〔2017〕</w:t>
      </w:r>
      <w:r>
        <w:rPr>
          <w:rFonts w:ascii="仿宋_GB2312" w:eastAsia="仿宋_GB2312" w:hAnsi="仿宋" w:hint="eastAsia"/>
          <w:sz w:val="32"/>
        </w:rPr>
        <w:t>10</w:t>
      </w:r>
      <w:r>
        <w:rPr>
          <w:rFonts w:ascii="仿宋_GB2312" w:eastAsia="仿宋_GB2312" w:hAnsi="仿宋" w:cs="Times New Roman" w:hint="eastAsia"/>
          <w:sz w:val="32"/>
        </w:rPr>
        <w:t>号</w:t>
      </w:r>
    </w:p>
    <w:p w:rsidR="009A7218" w:rsidRDefault="009A7218" w:rsidP="009A7218">
      <w:pPr>
        <w:spacing w:line="520" w:lineRule="exact"/>
        <w:jc w:val="center"/>
        <w:rPr>
          <w:rFonts w:ascii="宋体" w:hAnsi="宋体"/>
          <w:sz w:val="44"/>
          <w:szCs w:val="44"/>
        </w:rPr>
      </w:pPr>
    </w:p>
    <w:p w:rsidR="009A7218" w:rsidRDefault="009A7218" w:rsidP="009A7218">
      <w:pPr>
        <w:spacing w:line="52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吉</w:t>
      </w:r>
      <w:proofErr w:type="gramStart"/>
      <w:r>
        <w:rPr>
          <w:rFonts w:ascii="宋体" w:hAnsi="宋体" w:hint="eastAsia"/>
          <w:sz w:val="44"/>
          <w:szCs w:val="44"/>
        </w:rPr>
        <w:t>尔孟乡</w:t>
      </w:r>
      <w:proofErr w:type="gramEnd"/>
      <w:r>
        <w:rPr>
          <w:rFonts w:ascii="宋体" w:hAnsi="宋体" w:hint="eastAsia"/>
          <w:sz w:val="44"/>
          <w:szCs w:val="44"/>
        </w:rPr>
        <w:t>人民政府</w:t>
      </w:r>
    </w:p>
    <w:p w:rsidR="009A7218" w:rsidRDefault="009A7218" w:rsidP="009A7218">
      <w:pPr>
        <w:spacing w:line="52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关于上报2017年兽医站预算信息公开的</w:t>
      </w:r>
    </w:p>
    <w:p w:rsidR="009A7218" w:rsidRDefault="009A7218" w:rsidP="009A7218">
      <w:pPr>
        <w:spacing w:line="52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报告</w:t>
      </w:r>
    </w:p>
    <w:p w:rsidR="009A7218" w:rsidRDefault="009A7218" w:rsidP="009A7218">
      <w:pPr>
        <w:spacing w:line="520" w:lineRule="exact"/>
        <w:rPr>
          <w:rFonts w:ascii="仿宋_GB2312" w:eastAsia="仿宋_GB2312" w:hAnsi="宋体"/>
          <w:sz w:val="32"/>
          <w:szCs w:val="32"/>
        </w:rPr>
      </w:pPr>
    </w:p>
    <w:p w:rsidR="009A7218" w:rsidRDefault="009A7218" w:rsidP="009A7218">
      <w:pPr>
        <w:spacing w:line="52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县财政局：</w:t>
      </w:r>
    </w:p>
    <w:p w:rsidR="009A7218" w:rsidRDefault="009A7218" w:rsidP="009A7218">
      <w:pPr>
        <w:spacing w:line="52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现将《</w:t>
      </w:r>
      <w:r>
        <w:rPr>
          <w:rFonts w:ascii="仿宋_GB2312" w:eastAsia="仿宋_GB2312" w:hAnsi="宋体" w:hint="eastAsia"/>
          <w:sz w:val="32"/>
          <w:szCs w:val="32"/>
        </w:rPr>
        <w:t>吉尔孟乡2017年兽医站预算信息公开的报告</w:t>
      </w:r>
      <w:r>
        <w:rPr>
          <w:rFonts w:ascii="仿宋_GB2312" w:eastAsia="仿宋_GB2312" w:hAnsi="宋体" w:cs="Times New Roman" w:hint="eastAsia"/>
          <w:sz w:val="32"/>
          <w:szCs w:val="32"/>
        </w:rPr>
        <w:t>》随文上报，妥否，请审示。</w:t>
      </w:r>
    </w:p>
    <w:p w:rsidR="009A7218" w:rsidRDefault="009A7218" w:rsidP="009A7218">
      <w:pPr>
        <w:spacing w:line="52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9A7218" w:rsidRDefault="009A7218" w:rsidP="009A7218">
      <w:pPr>
        <w:spacing w:line="520" w:lineRule="exact"/>
        <w:ind w:right="640"/>
        <w:jc w:val="right"/>
        <w:rPr>
          <w:rFonts w:ascii="仿宋_GB2312" w:eastAsia="仿宋_GB2312" w:hAnsi="Calibri" w:cs="Times New Roman"/>
          <w:b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sz w:val="32"/>
          <w:szCs w:val="32"/>
        </w:rPr>
        <w:t xml:space="preserve">   </w:t>
      </w:r>
    </w:p>
    <w:p w:rsidR="009A7218" w:rsidRDefault="009A7218" w:rsidP="009A7218">
      <w:pPr>
        <w:ind w:right="440" w:firstLineChars="200" w:firstLine="640"/>
        <w:jc w:val="righ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 xml:space="preserve">                       二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0一</w:t>
      </w:r>
      <w:r>
        <w:rPr>
          <w:rFonts w:ascii="仿宋_GB2312" w:eastAsia="仿宋_GB2312" w:hint="eastAsia"/>
          <w:sz w:val="32"/>
          <w:szCs w:val="32"/>
        </w:rPr>
        <w:t>七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Ansi="Calibri" w:cs="Times New Roman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二十八</w:t>
      </w:r>
      <w:r>
        <w:rPr>
          <w:rFonts w:ascii="仿宋_GB2312" w:eastAsia="仿宋_GB2312" w:hAnsi="Calibri" w:cs="Times New Roman" w:hint="eastAsia"/>
          <w:sz w:val="32"/>
          <w:szCs w:val="32"/>
        </w:rPr>
        <w:t>日</w:t>
      </w:r>
    </w:p>
    <w:p w:rsidR="009A7218" w:rsidRDefault="009A7218" w:rsidP="009A7218">
      <w:pPr>
        <w:ind w:right="440" w:firstLineChars="200" w:firstLine="680"/>
        <w:jc w:val="right"/>
        <w:rPr>
          <w:rFonts w:ascii="仿宋_GB2312" w:eastAsia="仿宋_GB2312" w:hAnsi="宋体"/>
          <w:sz w:val="34"/>
          <w:szCs w:val="34"/>
        </w:rPr>
      </w:pPr>
    </w:p>
    <w:p w:rsidR="009A7218" w:rsidRDefault="009A7218" w:rsidP="009A7218">
      <w:pPr>
        <w:ind w:right="440" w:firstLineChars="200" w:firstLine="680"/>
        <w:jc w:val="right"/>
        <w:rPr>
          <w:rFonts w:ascii="仿宋_GB2312" w:eastAsia="仿宋_GB2312" w:hAnsi="宋体"/>
          <w:sz w:val="34"/>
          <w:szCs w:val="34"/>
        </w:rPr>
      </w:pPr>
    </w:p>
    <w:p w:rsidR="009A7218" w:rsidRDefault="009A7218" w:rsidP="009A7218">
      <w:pPr>
        <w:ind w:right="440" w:firstLineChars="200" w:firstLine="680"/>
        <w:jc w:val="right"/>
        <w:rPr>
          <w:rFonts w:ascii="仿宋_GB2312" w:eastAsia="仿宋_GB2312" w:hAnsi="宋体"/>
          <w:sz w:val="34"/>
          <w:szCs w:val="34"/>
        </w:rPr>
      </w:pPr>
    </w:p>
    <w:p w:rsidR="009A7218" w:rsidRDefault="009A7218" w:rsidP="009A7218">
      <w:pPr>
        <w:autoSpaceDE w:val="0"/>
        <w:autoSpaceDN w:val="0"/>
        <w:adjustRightInd w:val="0"/>
        <w:rPr>
          <w:rFonts w:ascii="楷体_GB2312" w:eastAsia="楷体_GB2312" w:hAnsi="Calibri" w:cs="楷体_GB2312"/>
          <w:b/>
          <w:bCs/>
          <w:sz w:val="32"/>
          <w:szCs w:val="32"/>
          <w:u w:val="single"/>
          <w:lang w:val="zh-CN"/>
        </w:rPr>
      </w:pPr>
      <w:r>
        <w:rPr>
          <w:rFonts w:ascii="黑体" w:eastAsia="黑体" w:hAnsi="Calibri" w:cs="宋体" w:hint="eastAsia"/>
          <w:sz w:val="32"/>
          <w:szCs w:val="32"/>
          <w:u w:val="single"/>
          <w:lang w:val="zh-CN"/>
        </w:rPr>
        <w:t>主题词：</w:t>
      </w:r>
      <w:r>
        <w:rPr>
          <w:rFonts w:ascii="宋体" w:eastAsia="宋体" w:hAnsi="宋体" w:cs="Times New Roman" w:hint="eastAsia"/>
          <w:sz w:val="32"/>
          <w:szCs w:val="32"/>
          <w:u w:val="single"/>
        </w:rPr>
        <w:t>财政预算  绩效管理  安排意见</w:t>
      </w:r>
      <w:r>
        <w:rPr>
          <w:rFonts w:ascii="宋体" w:eastAsia="宋体" w:hAnsi="Calibri" w:cs="宋体" w:hint="eastAsia"/>
          <w:bCs/>
          <w:sz w:val="32"/>
          <w:szCs w:val="32"/>
          <w:u w:val="single"/>
          <w:lang w:val="zh-CN"/>
        </w:rPr>
        <w:t xml:space="preserve">  </w:t>
      </w:r>
      <w:r>
        <w:rPr>
          <w:rFonts w:ascii="宋体" w:eastAsia="宋体" w:hAnsi="Calibri" w:cs="宋体" w:hint="eastAsia"/>
          <w:b/>
          <w:bCs/>
          <w:sz w:val="32"/>
          <w:szCs w:val="32"/>
          <w:u w:val="single"/>
          <w:lang w:val="zh-CN"/>
        </w:rPr>
        <w:t xml:space="preserve">                        </w:t>
      </w:r>
    </w:p>
    <w:p w:rsidR="009A7218" w:rsidRPr="0085560D" w:rsidRDefault="009A7218" w:rsidP="009A7218">
      <w:pPr>
        <w:autoSpaceDE w:val="0"/>
        <w:autoSpaceDN w:val="0"/>
        <w:adjustRightInd w:val="0"/>
        <w:rPr>
          <w:rFonts w:ascii="仿宋_GB2312" w:eastAsia="仿宋_GB2312" w:hAnsi="Calibri" w:cs="仿宋_GB2312"/>
          <w:sz w:val="32"/>
          <w:szCs w:val="32"/>
          <w:u w:val="single"/>
          <w:lang w:val="zh-CN"/>
        </w:rPr>
      </w:pPr>
      <w:r w:rsidRPr="0085560D">
        <w:rPr>
          <w:rFonts w:ascii="仿宋_GB2312" w:eastAsia="仿宋_GB2312" w:hAnsi="Calibri" w:cs="仿宋_GB2312" w:hint="eastAsia"/>
          <w:sz w:val="32"/>
          <w:szCs w:val="32"/>
          <w:u w:val="single"/>
          <w:lang w:val="zh-CN"/>
        </w:rPr>
        <w:t xml:space="preserve">抄送：档。                                             </w:t>
      </w:r>
    </w:p>
    <w:p w:rsidR="009A7218" w:rsidRDefault="009A7218" w:rsidP="009A7218">
      <w:pPr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sz w:val="32"/>
          <w:szCs w:val="32"/>
          <w:lang w:val="zh-CN"/>
        </w:rPr>
        <w:t>吉</w:t>
      </w:r>
      <w:proofErr w:type="gramStart"/>
      <w:r>
        <w:rPr>
          <w:rFonts w:ascii="仿宋_GB2312" w:eastAsia="仿宋_GB2312" w:cs="仿宋_GB2312" w:hint="eastAsia"/>
          <w:sz w:val="32"/>
          <w:szCs w:val="32"/>
          <w:lang w:val="zh-CN"/>
        </w:rPr>
        <w:t>尔孟乡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val="zh-CN"/>
        </w:rPr>
        <w:t xml:space="preserve">人民政府                </w:t>
      </w:r>
      <w:r>
        <w:rPr>
          <w:rFonts w:ascii="仿宋_GB2312" w:eastAsia="仿宋_GB2312" w:hAnsi="Calibri" w:cs="仿宋_GB2312" w:hint="eastAsia"/>
          <w:sz w:val="32"/>
          <w:szCs w:val="32"/>
        </w:rPr>
        <w:t>201</w:t>
      </w:r>
      <w:r>
        <w:rPr>
          <w:rFonts w:ascii="仿宋_GB2312" w:eastAsia="仿宋_GB2312" w:cs="仿宋_GB2312" w:hint="eastAsia"/>
          <w:sz w:val="32"/>
          <w:szCs w:val="32"/>
        </w:rPr>
        <w:t>7</w:t>
      </w:r>
      <w:r>
        <w:rPr>
          <w:rFonts w:ascii="仿宋_GB2312" w:eastAsia="仿宋_GB2312" w:hAnsi="Calibri" w:cs="仿宋_GB2312" w:hint="eastAsia"/>
          <w:sz w:val="32"/>
          <w:szCs w:val="32"/>
        </w:rPr>
        <w:t>年</w:t>
      </w:r>
      <w:r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hAnsi="Calibri" w:cs="仿宋_GB2312" w:hint="eastAsia"/>
          <w:sz w:val="32"/>
          <w:szCs w:val="32"/>
        </w:rPr>
        <w:t>月</w:t>
      </w:r>
      <w:r>
        <w:rPr>
          <w:rFonts w:ascii="仿宋_GB2312" w:eastAsia="仿宋_GB2312" w:cs="仿宋_GB2312" w:hint="eastAsia"/>
          <w:sz w:val="32"/>
          <w:szCs w:val="32"/>
        </w:rPr>
        <w:t>28</w:t>
      </w:r>
      <w:r>
        <w:rPr>
          <w:rFonts w:ascii="仿宋_GB2312" w:eastAsia="仿宋_GB2312" w:hAnsi="Calibri" w:cs="仿宋_GB2312" w:hint="eastAsia"/>
          <w:sz w:val="32"/>
          <w:szCs w:val="32"/>
        </w:rPr>
        <w:t>日</w:t>
      </w:r>
      <w:r>
        <w:rPr>
          <w:rFonts w:ascii="仿宋_GB2312" w:eastAsia="仿宋_GB2312" w:hAnsi="Calibri" w:cs="仿宋_GB2312" w:hint="eastAsia"/>
          <w:sz w:val="32"/>
          <w:szCs w:val="32"/>
          <w:lang w:val="zh-CN"/>
        </w:rPr>
        <w:t>印发</w:t>
      </w:r>
    </w:p>
    <w:p w:rsidR="009A7218" w:rsidRDefault="009A7218">
      <w:pPr>
        <w:spacing w:line="520" w:lineRule="exact"/>
        <w:jc w:val="center"/>
        <w:rPr>
          <w:rFonts w:ascii="宋体" w:hAnsi="宋体"/>
          <w:sz w:val="44"/>
          <w:szCs w:val="44"/>
        </w:rPr>
      </w:pPr>
    </w:p>
    <w:p w:rsidR="00BE615A" w:rsidRDefault="009A7218">
      <w:pPr>
        <w:spacing w:line="52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lastRenderedPageBreak/>
        <w:t>关于上报吉</w:t>
      </w:r>
      <w:proofErr w:type="gramStart"/>
      <w:r>
        <w:rPr>
          <w:rFonts w:ascii="宋体" w:hAnsi="宋体" w:hint="eastAsia"/>
          <w:sz w:val="44"/>
          <w:szCs w:val="44"/>
        </w:rPr>
        <w:t>尔孟乡</w:t>
      </w:r>
      <w:proofErr w:type="gramEnd"/>
      <w:r>
        <w:rPr>
          <w:rFonts w:ascii="宋体" w:hAnsi="宋体" w:hint="eastAsia"/>
          <w:sz w:val="44"/>
          <w:szCs w:val="44"/>
        </w:rPr>
        <w:t>2017年兽医站预算信息公开的报告</w:t>
      </w:r>
    </w:p>
    <w:p w:rsidR="00BE615A" w:rsidRDefault="009A7218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   一、刚察</w:t>
      </w:r>
      <w:proofErr w:type="gramStart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县吉尔孟乡</w:t>
      </w:r>
      <w:proofErr w:type="gramEnd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兽医站概况</w:t>
      </w:r>
    </w:p>
    <w:p w:rsidR="00BE615A" w:rsidRDefault="009A721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1、主要职能</w:t>
      </w:r>
    </w:p>
    <w:p w:rsidR="00BE615A" w:rsidRDefault="009A7218">
      <w:pPr>
        <w:widowControl/>
        <w:spacing w:line="420" w:lineRule="atLeast"/>
        <w:jc w:val="left"/>
        <w:textAlignment w:val="center"/>
        <w:rPr>
          <w:rFonts w:ascii="仿宋_GB2312" w:eastAsia="仿宋_GB2312" w:hAnsi="仿宋"/>
          <w:bCs/>
          <w:sz w:val="32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</w:t>
      </w:r>
      <w:r>
        <w:rPr>
          <w:rFonts w:ascii="仿宋_GB2312" w:eastAsia="仿宋_GB2312" w:hAnsi="仿宋" w:hint="eastAsia"/>
          <w:bCs/>
          <w:sz w:val="32"/>
        </w:rPr>
        <w:t>、负责宣传国家畜牧兽医法律法规； 二、负责畜牧生产新技术推广、品种改良、种草养畜工作； 三、负责畜牧生产统计工作； 四、负责辖区内重大动物疫病强制免疫的免疫</w:t>
      </w:r>
      <w:bookmarkStart w:id="0" w:name="_GoBack"/>
      <w:bookmarkEnd w:id="0"/>
      <w:r>
        <w:rPr>
          <w:rFonts w:ascii="仿宋_GB2312" w:eastAsia="仿宋_GB2312" w:hAnsi="仿宋" w:hint="eastAsia"/>
          <w:bCs/>
          <w:sz w:val="32"/>
        </w:rPr>
        <w:t>质量、疫病监测，负责消毒工作的技术指导，负责病死畜禽无害化处理的技术指导，规模化养殖场动物防疫监控，负责疫情报告工作； 五、负责兽医新技术推广和农村兽医、</w:t>
      </w:r>
      <w:proofErr w:type="gramStart"/>
      <w:r>
        <w:rPr>
          <w:rFonts w:ascii="仿宋_GB2312" w:eastAsia="仿宋_GB2312" w:hAnsi="仿宋" w:hint="eastAsia"/>
          <w:bCs/>
          <w:sz w:val="32"/>
        </w:rPr>
        <w:t>阉免人员</w:t>
      </w:r>
      <w:proofErr w:type="gramEnd"/>
      <w:r>
        <w:rPr>
          <w:rFonts w:ascii="仿宋_GB2312" w:eastAsia="仿宋_GB2312" w:hAnsi="仿宋" w:hint="eastAsia"/>
          <w:bCs/>
          <w:sz w:val="32"/>
        </w:rPr>
        <w:t>日常管理； 六、负责辖区内兽药、饲料经营的日常管理； 七、负责辖区内产地检疫、屠宰检疫、市场检疫工作； 八、负责站内职工政治思想、队伍建设、经营管理。</w:t>
      </w:r>
    </w:p>
    <w:p w:rsidR="00BE615A" w:rsidRDefault="009A7218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2、部门预算单位构成</w:t>
      </w:r>
    </w:p>
    <w:p w:rsidR="00BE615A" w:rsidRDefault="009A7218">
      <w:pPr>
        <w:spacing w:line="520" w:lineRule="exact"/>
        <w:rPr>
          <w:rFonts w:ascii="仿宋_GB2312" w:eastAsia="仿宋_GB2312"/>
          <w:sz w:val="32"/>
        </w:rPr>
      </w:pPr>
      <w:r>
        <w:rPr>
          <w:rFonts w:ascii="仿宋_GB2312" w:eastAsia="仿宋_GB2312" w:hAnsi="仿宋" w:hint="eastAsia"/>
          <w:bCs/>
          <w:sz w:val="32"/>
        </w:rPr>
        <w:t xml:space="preserve">   2017年，吉</w:t>
      </w:r>
      <w:proofErr w:type="gramStart"/>
      <w:r>
        <w:rPr>
          <w:rFonts w:ascii="仿宋_GB2312" w:eastAsia="仿宋_GB2312" w:hAnsi="仿宋" w:hint="eastAsia"/>
          <w:bCs/>
          <w:sz w:val="32"/>
        </w:rPr>
        <w:t>尔孟乡</w:t>
      </w:r>
      <w:proofErr w:type="gramEnd"/>
      <w:r>
        <w:rPr>
          <w:rFonts w:ascii="仿宋_GB2312" w:eastAsia="仿宋_GB2312" w:hAnsi="仿宋" w:hint="eastAsia"/>
          <w:bCs/>
          <w:sz w:val="32"/>
        </w:rPr>
        <w:t>兽医站职工11人，4认为助理员，4人为技术员，1人为副高。见习岗位2人</w:t>
      </w:r>
    </w:p>
    <w:p w:rsidR="00BE615A" w:rsidRDefault="009A7218" w:rsidP="009A7218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二、关于刚察</w:t>
      </w:r>
      <w:proofErr w:type="gramStart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县吉尔孟乡</w:t>
      </w:r>
      <w:proofErr w:type="gramEnd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兽医站2017年一般公共预算财政拨款收支情况说明</w:t>
      </w:r>
    </w:p>
    <w:p w:rsidR="00BE615A" w:rsidRDefault="009A721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县吉尔孟乡</w:t>
      </w:r>
      <w:proofErr w:type="gramEnd"/>
      <w:r>
        <w:rPr>
          <w:rFonts w:ascii="仿宋_GB2312" w:eastAsia="仿宋_GB2312" w:cs="仿宋_GB2312" w:hint="eastAsia"/>
          <w:kern w:val="0"/>
          <w:sz w:val="32"/>
          <w:szCs w:val="32"/>
        </w:rPr>
        <w:t>兽医站2017年一般公共预算财政拨款收入151.79万元，包括经费拨款收入151.79万元，行政事业性收费收入0万元，国有资源（资产）有偿使用收入0万元；支出包括：一般公共服务支出万元，社会保障和就业支出24.74万元，医疗卫生与计划生育支出12.65万元，住房保障支出11.81万元。</w:t>
      </w:r>
    </w:p>
    <w:p w:rsidR="00BE615A" w:rsidRDefault="009A7218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lastRenderedPageBreak/>
        <w:t>三、关于刚察</w:t>
      </w:r>
      <w:proofErr w:type="gramStart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县吉尔孟乡</w:t>
      </w:r>
      <w:proofErr w:type="gramEnd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兽医站2017年一般公共预算财政拨款支出情况说明</w:t>
      </w:r>
    </w:p>
    <w:p w:rsidR="00BE615A" w:rsidRDefault="009A721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县吉尔孟乡</w:t>
      </w:r>
      <w:proofErr w:type="gramEnd"/>
      <w:r>
        <w:rPr>
          <w:rFonts w:ascii="仿宋_GB2312" w:eastAsia="仿宋_GB2312" w:cs="仿宋_GB2312" w:hint="eastAsia"/>
          <w:kern w:val="0"/>
          <w:sz w:val="32"/>
          <w:szCs w:val="32"/>
        </w:rPr>
        <w:t>兽医站2017年一般公共预算财政拨款支出151.79万元,其中：农林水支出102.6万元，占比67.6%，社会保障和就业支出24.74万元，占比16.3%，医疗卫生与计划生育支出12.65万元，占比8.3%，住房保障支出11.8万元，占比7.7%。</w:t>
      </w:r>
    </w:p>
    <w:p w:rsidR="00BE615A" w:rsidRDefault="009A7218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四、关于刚察</w:t>
      </w:r>
      <w:proofErr w:type="gramStart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县吉尔孟乡</w:t>
      </w:r>
      <w:proofErr w:type="gramEnd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兽医站2017年一般公共预算财政拨款基本支出情况说明</w:t>
      </w:r>
    </w:p>
    <w:p w:rsidR="00BE615A" w:rsidRDefault="009A721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县吉尔孟乡</w:t>
      </w:r>
      <w:proofErr w:type="gramEnd"/>
      <w:r>
        <w:rPr>
          <w:rFonts w:ascii="仿宋_GB2312" w:eastAsia="仿宋_GB2312" w:cs="仿宋_GB2312" w:hint="eastAsia"/>
          <w:kern w:val="0"/>
          <w:sz w:val="32"/>
          <w:szCs w:val="32"/>
        </w:rPr>
        <w:t>兽医站2017年一般公共预算财政拨款基本支出15.179万元，其中：人员经费145.6万元，主要包括基本工资、津贴补贴、奖金、其他社会保障缴费、绩效工资、机关事业单位基本养老保险缴费、职业年金缴费、其他工资福利支出、离休费、抚恤金、生活补助、住房公积金、采暖补贴。公用经费6万元，主要包括办公费、印刷费、水费、电费、邮电费、取暖费、差旅费、因公出(国)境费、会议费、培训费、公务接待费、工会经费、公务用车运行维护费、其他商品和服务支出。</w:t>
      </w:r>
    </w:p>
    <w:p w:rsidR="00BE615A" w:rsidRDefault="009A7218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五、关于刚察</w:t>
      </w:r>
      <w:proofErr w:type="gramStart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县吉尔孟乡</w:t>
      </w:r>
      <w:proofErr w:type="gramEnd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兽医站2017年一般公共预算财政拨款“三公”经费支出情况说明</w:t>
      </w:r>
    </w:p>
    <w:p w:rsidR="00BE615A" w:rsidRDefault="009A721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县吉尔孟乡</w:t>
      </w:r>
      <w:proofErr w:type="gramEnd"/>
      <w:r>
        <w:rPr>
          <w:rFonts w:ascii="仿宋_GB2312" w:eastAsia="仿宋_GB2312" w:cs="仿宋_GB2312" w:hint="eastAsia"/>
          <w:kern w:val="0"/>
          <w:sz w:val="32"/>
          <w:szCs w:val="32"/>
        </w:rPr>
        <w:t>兽医站2017年一般公共预算财政拨款“三公”经费预算数为万元，其中因公出国(境)费万元，公务接待费万元，公务用车购置及运行费万元。</w:t>
      </w:r>
    </w:p>
    <w:p w:rsidR="00BE615A" w:rsidRDefault="009A721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2016年“三公经费”实际支出万元，2017年“三公”预</w:t>
      </w:r>
      <w:r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算较2016年执行数下降%，主要原因是公务用车运行维护费及公务接待费减少。</w:t>
      </w:r>
    </w:p>
    <w:p w:rsidR="00BE615A" w:rsidRDefault="009A7218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六、关于刚察</w:t>
      </w:r>
      <w:proofErr w:type="gramStart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县吉尔孟乡</w:t>
      </w:r>
      <w:proofErr w:type="gramEnd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兽医站2017年部门收支情况说明</w:t>
      </w:r>
    </w:p>
    <w:p w:rsidR="00BE615A" w:rsidRDefault="009A721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按照综合预算的原则，刚察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县吉尔孟乡</w:t>
      </w:r>
      <w:proofErr w:type="gramEnd"/>
      <w:r>
        <w:rPr>
          <w:rFonts w:ascii="仿宋_GB2312" w:eastAsia="仿宋_GB2312" w:cs="仿宋_GB2312" w:hint="eastAsia"/>
          <w:kern w:val="0"/>
          <w:sz w:val="32"/>
          <w:szCs w:val="32"/>
        </w:rPr>
        <w:t>兽医站所有收入和支出均纳入部门预算管理。收入包括一般公共预算拨款收入，支出包括一般公共服务支出、社会保障和就业支出、医疗卫生与计划生育支出、住房保障支出。刚察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县吉尔孟乡</w:t>
      </w:r>
      <w:proofErr w:type="gramEnd"/>
      <w:r>
        <w:rPr>
          <w:rFonts w:ascii="仿宋_GB2312" w:eastAsia="仿宋_GB2312" w:cs="仿宋_GB2312" w:hint="eastAsia"/>
          <w:kern w:val="0"/>
          <w:sz w:val="32"/>
          <w:szCs w:val="32"/>
        </w:rPr>
        <w:t>兽医站2017年收支总预算151.79万元。</w:t>
      </w:r>
    </w:p>
    <w:p w:rsidR="00BE615A" w:rsidRDefault="009A7218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七、关于刚察</w:t>
      </w:r>
      <w:proofErr w:type="gramStart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县吉尔孟乡</w:t>
      </w:r>
      <w:proofErr w:type="gramEnd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兽医站2017年部门收入情况说明</w:t>
      </w:r>
    </w:p>
    <w:p w:rsidR="00BE615A" w:rsidRDefault="009A721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县吉尔孟乡</w:t>
      </w:r>
      <w:proofErr w:type="gramEnd"/>
      <w:r>
        <w:rPr>
          <w:rFonts w:ascii="仿宋_GB2312" w:eastAsia="仿宋_GB2312" w:cs="仿宋_GB2312" w:hint="eastAsia"/>
          <w:kern w:val="0"/>
          <w:sz w:val="32"/>
          <w:szCs w:val="32"/>
        </w:rPr>
        <w:t>兽医站2017年部门收入预算151.79万元，全部为一般公共预算财政拨款收入。</w:t>
      </w:r>
    </w:p>
    <w:p w:rsidR="00BE615A" w:rsidRDefault="009A7218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八、关于刚察</w:t>
      </w:r>
      <w:proofErr w:type="gramStart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县吉尔孟乡</w:t>
      </w:r>
      <w:proofErr w:type="gramEnd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兽医站2017年部门支出情况说明</w:t>
      </w:r>
    </w:p>
    <w:p w:rsidR="00BE615A" w:rsidRDefault="009A721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县吉尔孟乡</w:t>
      </w:r>
      <w:proofErr w:type="gramEnd"/>
      <w:r>
        <w:rPr>
          <w:rFonts w:ascii="仿宋_GB2312" w:eastAsia="仿宋_GB2312" w:cs="仿宋_GB2312" w:hint="eastAsia"/>
          <w:kern w:val="0"/>
          <w:sz w:val="32"/>
          <w:szCs w:val="32"/>
        </w:rPr>
        <w:t>兽医站2017年部门支出预算151.79万元，其中：基本支出151.79万元，占100%，项目支出万元，占%。</w:t>
      </w:r>
    </w:p>
    <w:p w:rsidR="00BE615A" w:rsidRDefault="009A7218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九、关于刚察</w:t>
      </w:r>
      <w:proofErr w:type="gramStart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县吉尔孟乡</w:t>
      </w:r>
      <w:proofErr w:type="gramEnd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兽医站2017年部门项目支出情况说明</w:t>
      </w:r>
    </w:p>
    <w:p w:rsidR="00BE615A" w:rsidRDefault="009A721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县吉尔孟乡</w:t>
      </w:r>
      <w:proofErr w:type="gramEnd"/>
      <w:r>
        <w:rPr>
          <w:rFonts w:ascii="仿宋_GB2312" w:eastAsia="仿宋_GB2312" w:cs="仿宋_GB2312" w:hint="eastAsia"/>
          <w:kern w:val="0"/>
          <w:sz w:val="32"/>
          <w:szCs w:val="32"/>
        </w:rPr>
        <w:t>兽医站2017年部门项目支出预算万元，其中：一般行政管理事务（财政事务）xxx万元，占xx%，预算改革业务xx万元，占xx%，信息化建设（财政事务）xx万元，占xx%，其他财政事务支出xxx万元，占xx%。</w:t>
      </w:r>
    </w:p>
    <w:sectPr w:rsidR="00BE615A" w:rsidSect="00BE6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218" w:rsidRDefault="009A7218" w:rsidP="009A7218">
      <w:r>
        <w:separator/>
      </w:r>
    </w:p>
  </w:endnote>
  <w:endnote w:type="continuationSeparator" w:id="0">
    <w:p w:rsidR="009A7218" w:rsidRDefault="009A7218" w:rsidP="009A7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218" w:rsidRDefault="009A7218" w:rsidP="009A7218">
      <w:r>
        <w:separator/>
      </w:r>
    </w:p>
  </w:footnote>
  <w:footnote w:type="continuationSeparator" w:id="0">
    <w:p w:rsidR="009A7218" w:rsidRDefault="009A7218" w:rsidP="009A72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474CC"/>
    <w:rsid w:val="0001149D"/>
    <w:rsid w:val="00362205"/>
    <w:rsid w:val="003E1B55"/>
    <w:rsid w:val="004675E5"/>
    <w:rsid w:val="00512633"/>
    <w:rsid w:val="005474CC"/>
    <w:rsid w:val="00623774"/>
    <w:rsid w:val="00774242"/>
    <w:rsid w:val="0085560D"/>
    <w:rsid w:val="008D51F5"/>
    <w:rsid w:val="009A7218"/>
    <w:rsid w:val="00AA3F97"/>
    <w:rsid w:val="00BE615A"/>
    <w:rsid w:val="00E51B58"/>
    <w:rsid w:val="00E97919"/>
    <w:rsid w:val="055E26DD"/>
    <w:rsid w:val="0E2000DC"/>
    <w:rsid w:val="13DE74C7"/>
    <w:rsid w:val="143A0373"/>
    <w:rsid w:val="197B5342"/>
    <w:rsid w:val="1E3922C4"/>
    <w:rsid w:val="23CF60EE"/>
    <w:rsid w:val="31010694"/>
    <w:rsid w:val="356972CF"/>
    <w:rsid w:val="39FE39B4"/>
    <w:rsid w:val="461931AC"/>
    <w:rsid w:val="4E157049"/>
    <w:rsid w:val="4E187FCD"/>
    <w:rsid w:val="567F26A4"/>
    <w:rsid w:val="5AF340E4"/>
    <w:rsid w:val="77234A24"/>
    <w:rsid w:val="77ED7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5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E6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E6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rsid w:val="00BE615A"/>
    <w:rPr>
      <w:color w:val="333333"/>
      <w:sz w:val="18"/>
      <w:szCs w:val="18"/>
      <w:u w:val="none"/>
    </w:rPr>
  </w:style>
  <w:style w:type="character" w:styleId="a6">
    <w:name w:val="Hyperlink"/>
    <w:basedOn w:val="a0"/>
    <w:uiPriority w:val="99"/>
    <w:unhideWhenUsed/>
    <w:rsid w:val="00BE615A"/>
    <w:rPr>
      <w:color w:val="333333"/>
      <w:sz w:val="18"/>
      <w:szCs w:val="18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sid w:val="00BE615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E615A"/>
    <w:rPr>
      <w:sz w:val="18"/>
      <w:szCs w:val="18"/>
    </w:rPr>
  </w:style>
  <w:style w:type="character" w:customStyle="1" w:styleId="currentstep">
    <w:name w:val="currentstep"/>
    <w:basedOn w:val="a0"/>
    <w:rsid w:val="00BE615A"/>
    <w:rPr>
      <w:rFonts w:ascii="Tahoma" w:eastAsia="Tahoma" w:hAnsi="Tahoma" w:cs="Tahoma"/>
      <w:b/>
      <w:color w:val="FFFFFF"/>
      <w:sz w:val="18"/>
      <w:szCs w:val="18"/>
      <w:bdr w:val="single" w:sz="6" w:space="0" w:color="CCCCCC"/>
      <w:shd w:val="clear" w:color="auto" w:fill="E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302</Words>
  <Characters>1725</Characters>
  <Application>Microsoft Office Word</Application>
  <DocSecurity>0</DocSecurity>
  <Lines>14</Lines>
  <Paragraphs>4</Paragraphs>
  <ScaleCrop>false</ScaleCrop>
  <Company>China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lenovo10</cp:lastModifiedBy>
  <cp:revision>10</cp:revision>
  <cp:lastPrinted>2017-03-28T07:01:00Z</cp:lastPrinted>
  <dcterms:created xsi:type="dcterms:W3CDTF">2017-03-17T08:56:00Z</dcterms:created>
  <dcterms:modified xsi:type="dcterms:W3CDTF">2017-03-28T07:26:00Z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