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07" w:rsidRPr="00A76591" w:rsidRDefault="00A76591" w:rsidP="00A76591">
      <w:pPr>
        <w:rPr>
          <w:rFonts w:ascii="仿宋_GB2312" w:eastAsia="仿宋_GB2312"/>
          <w:sz w:val="30"/>
          <w:szCs w:val="30"/>
        </w:rPr>
      </w:pPr>
      <w:r w:rsidRPr="00A76591">
        <w:rPr>
          <w:rFonts w:ascii="仿宋_GB2312" w:eastAsia="仿宋_GB2312" w:hint="eastAsia"/>
          <w:sz w:val="30"/>
          <w:szCs w:val="30"/>
        </w:rPr>
        <w:t>附件</w:t>
      </w:r>
    </w:p>
    <w:p w:rsidR="006F26C5" w:rsidRDefault="006F26C5" w:rsidP="00531DE1">
      <w:pPr>
        <w:jc w:val="center"/>
        <w:rPr>
          <w:rFonts w:ascii="仿宋_GB2312" w:eastAsia="仿宋_GB2312"/>
          <w:b/>
          <w:sz w:val="44"/>
          <w:szCs w:val="44"/>
        </w:rPr>
      </w:pPr>
    </w:p>
    <w:p w:rsidR="006F26C5" w:rsidRDefault="006F26C5" w:rsidP="00531DE1">
      <w:pPr>
        <w:jc w:val="center"/>
        <w:rPr>
          <w:rFonts w:ascii="仿宋_GB2312" w:eastAsia="仿宋_GB2312"/>
          <w:b/>
          <w:sz w:val="44"/>
          <w:szCs w:val="44"/>
        </w:rPr>
      </w:pPr>
    </w:p>
    <w:p w:rsidR="006F26C5" w:rsidRDefault="006F26C5" w:rsidP="00531DE1">
      <w:pPr>
        <w:jc w:val="center"/>
        <w:rPr>
          <w:rFonts w:ascii="仿宋_GB2312" w:eastAsia="仿宋_GB2312"/>
          <w:b/>
          <w:sz w:val="44"/>
          <w:szCs w:val="44"/>
        </w:rPr>
      </w:pPr>
    </w:p>
    <w:p w:rsidR="006F26C5" w:rsidRDefault="00176063" w:rsidP="006B37CB">
      <w:pPr>
        <w:ind w:firstLineChars="150" w:firstLine="1800"/>
        <w:rPr>
          <w:rFonts w:ascii="仿宋_GB2312" w:eastAsia="仿宋_GB2312"/>
          <w:b/>
          <w:sz w:val="120"/>
          <w:szCs w:val="120"/>
        </w:rPr>
      </w:pPr>
      <w:r w:rsidRPr="006F26C5">
        <w:rPr>
          <w:rFonts w:ascii="仿宋_GB2312" w:eastAsia="仿宋_GB2312" w:hint="eastAsia"/>
          <w:b/>
          <w:sz w:val="120"/>
          <w:szCs w:val="120"/>
        </w:rPr>
        <w:t>201</w:t>
      </w:r>
      <w:r w:rsidR="006F26C5" w:rsidRPr="006F26C5">
        <w:rPr>
          <w:rFonts w:ascii="仿宋_GB2312" w:eastAsia="仿宋_GB2312" w:hint="eastAsia"/>
          <w:b/>
          <w:sz w:val="120"/>
          <w:szCs w:val="120"/>
        </w:rPr>
        <w:t>5</w:t>
      </w:r>
      <w:r w:rsidRPr="006F26C5">
        <w:rPr>
          <w:rFonts w:ascii="仿宋_GB2312" w:eastAsia="仿宋_GB2312" w:hint="eastAsia"/>
          <w:b/>
          <w:sz w:val="120"/>
          <w:szCs w:val="120"/>
        </w:rPr>
        <w:t>年度</w:t>
      </w:r>
    </w:p>
    <w:p w:rsidR="007B5507" w:rsidRPr="006F26C5" w:rsidRDefault="006B37CB" w:rsidP="006B37CB">
      <w:pPr>
        <w:ind w:left="1200" w:hangingChars="100" w:hanging="1200"/>
        <w:rPr>
          <w:rFonts w:ascii="仿宋_GB2312" w:eastAsia="仿宋_GB2312"/>
          <w:b/>
          <w:sz w:val="120"/>
          <w:szCs w:val="120"/>
        </w:rPr>
      </w:pPr>
      <w:r>
        <w:rPr>
          <w:rFonts w:ascii="仿宋_GB2312" w:eastAsia="仿宋_GB2312" w:hint="eastAsia"/>
          <w:b/>
          <w:sz w:val="120"/>
          <w:szCs w:val="120"/>
        </w:rPr>
        <w:t>刚察县畜牧兽</w:t>
      </w:r>
      <w:r w:rsidR="00753CAB">
        <w:rPr>
          <w:rFonts w:ascii="仿宋_GB2312" w:eastAsia="仿宋_GB2312" w:hint="eastAsia"/>
          <w:b/>
          <w:sz w:val="120"/>
          <w:szCs w:val="120"/>
        </w:rPr>
        <w:t>工作站</w:t>
      </w:r>
      <w:r w:rsidR="00176063" w:rsidRPr="006F26C5">
        <w:rPr>
          <w:rFonts w:ascii="仿宋_GB2312" w:eastAsia="仿宋_GB2312" w:hint="eastAsia"/>
          <w:b/>
          <w:sz w:val="120"/>
          <w:szCs w:val="120"/>
        </w:rPr>
        <w:t>决算</w:t>
      </w:r>
      <w:r>
        <w:rPr>
          <w:rFonts w:ascii="仿宋_GB2312" w:eastAsia="仿宋_GB2312" w:hint="eastAsia"/>
          <w:b/>
          <w:sz w:val="120"/>
          <w:szCs w:val="120"/>
        </w:rPr>
        <w:t>公示</w:t>
      </w:r>
    </w:p>
    <w:p w:rsidR="00531DE1" w:rsidRPr="007B5507" w:rsidRDefault="00531DE1" w:rsidP="00531DE1">
      <w:pPr>
        <w:jc w:val="center"/>
        <w:rPr>
          <w:rFonts w:ascii="仿宋_GB2312" w:eastAsia="仿宋_GB2312"/>
          <w:b/>
          <w:sz w:val="44"/>
          <w:szCs w:val="44"/>
        </w:rPr>
      </w:pPr>
    </w:p>
    <w:p w:rsidR="00176063" w:rsidRDefault="00176063"/>
    <w:p w:rsidR="006F26C5" w:rsidRDefault="006F26C5"/>
    <w:p w:rsidR="006F26C5" w:rsidRDefault="006F26C5"/>
    <w:p w:rsidR="006F26C5" w:rsidRDefault="006F26C5"/>
    <w:p w:rsidR="006F26C5" w:rsidRDefault="006F26C5"/>
    <w:p w:rsidR="006F26C5" w:rsidRDefault="006F26C5"/>
    <w:p w:rsidR="006F26C5" w:rsidRDefault="006F26C5"/>
    <w:p w:rsidR="006F26C5" w:rsidRDefault="006F26C5"/>
    <w:p w:rsidR="00531DE1" w:rsidRPr="00D51A40" w:rsidRDefault="00531DE1" w:rsidP="00753CAB">
      <w:pPr>
        <w:ind w:firstLineChars="850" w:firstLine="4420"/>
        <w:rPr>
          <w:rFonts w:ascii="仿宋_GB2312" w:eastAsia="仿宋_GB2312"/>
          <w:b/>
          <w:sz w:val="52"/>
          <w:szCs w:val="52"/>
        </w:rPr>
      </w:pPr>
      <w:r w:rsidRPr="00D51A40">
        <w:rPr>
          <w:rFonts w:ascii="仿宋_GB2312" w:eastAsia="仿宋_GB2312" w:hint="eastAsia"/>
          <w:b/>
          <w:sz w:val="52"/>
          <w:szCs w:val="52"/>
        </w:rPr>
        <w:lastRenderedPageBreak/>
        <w:t>目</w:t>
      </w:r>
      <w:r w:rsidR="006F26C5" w:rsidRPr="00D51A40">
        <w:rPr>
          <w:rFonts w:ascii="仿宋_GB2312" w:eastAsia="仿宋_GB2312" w:hint="eastAsia"/>
          <w:b/>
          <w:sz w:val="52"/>
          <w:szCs w:val="52"/>
        </w:rPr>
        <w:t xml:space="preserve">   </w:t>
      </w:r>
      <w:r w:rsidRPr="00D51A40">
        <w:rPr>
          <w:rFonts w:ascii="仿宋_GB2312" w:eastAsia="仿宋_GB2312" w:hint="eastAsia"/>
          <w:b/>
          <w:sz w:val="52"/>
          <w:szCs w:val="52"/>
        </w:rPr>
        <w:t>录</w:t>
      </w:r>
    </w:p>
    <w:p w:rsidR="00753CAB" w:rsidRPr="00165134" w:rsidRDefault="00753CAB" w:rsidP="00753CAB">
      <w:pPr>
        <w:ind w:firstLineChars="200" w:firstLine="640"/>
        <w:rPr>
          <w:rFonts w:ascii="仿宋_GB2312" w:eastAsia="仿宋_GB2312"/>
          <w:b/>
          <w:sz w:val="32"/>
          <w:szCs w:val="32"/>
        </w:rPr>
      </w:pPr>
      <w:r w:rsidRPr="00165134">
        <w:rPr>
          <w:rFonts w:ascii="仿宋_GB2312" w:eastAsia="仿宋_GB2312" w:hint="eastAsia"/>
          <w:b/>
          <w:sz w:val="32"/>
          <w:szCs w:val="32"/>
        </w:rPr>
        <w:t>第二部分</w:t>
      </w:r>
      <w:r w:rsidR="006B37CB">
        <w:rPr>
          <w:rFonts w:ascii="仿宋_GB2312" w:eastAsia="仿宋_GB2312" w:hint="eastAsia"/>
          <w:b/>
          <w:sz w:val="32"/>
          <w:szCs w:val="32"/>
        </w:rPr>
        <w:t xml:space="preserve">  刚察县畜牧兽医工作站</w:t>
      </w:r>
      <w:r w:rsidRPr="00165134">
        <w:rPr>
          <w:rFonts w:ascii="仿宋_GB2312" w:eastAsia="仿宋_GB2312" w:hint="eastAsia"/>
          <w:b/>
          <w:sz w:val="32"/>
          <w:szCs w:val="32"/>
        </w:rPr>
        <w:t>2015年度部门决算表</w:t>
      </w:r>
    </w:p>
    <w:p w:rsidR="00753CAB" w:rsidRDefault="00753CAB" w:rsidP="00753CAB">
      <w:pPr>
        <w:ind w:firstLineChars="400" w:firstLine="1280"/>
        <w:jc w:val="left"/>
        <w:rPr>
          <w:rFonts w:ascii="仿宋_GB2312" w:eastAsia="仿宋_GB2312"/>
          <w:sz w:val="32"/>
          <w:szCs w:val="32"/>
        </w:rPr>
      </w:pPr>
      <w:r>
        <w:rPr>
          <w:rFonts w:ascii="仿宋_GB2312" w:eastAsia="仿宋_GB2312" w:hint="eastAsia"/>
          <w:sz w:val="32"/>
          <w:szCs w:val="32"/>
        </w:rPr>
        <w:t>一、收入支出决算总表</w:t>
      </w:r>
    </w:p>
    <w:p w:rsidR="00753CAB" w:rsidRDefault="00753CAB" w:rsidP="00753CAB">
      <w:pPr>
        <w:ind w:firstLineChars="400" w:firstLine="1280"/>
        <w:rPr>
          <w:rFonts w:ascii="仿宋_GB2312" w:eastAsia="仿宋_GB2312"/>
          <w:sz w:val="32"/>
          <w:szCs w:val="32"/>
        </w:rPr>
      </w:pPr>
      <w:r>
        <w:rPr>
          <w:rFonts w:ascii="仿宋_GB2312" w:eastAsia="仿宋_GB2312" w:hint="eastAsia"/>
          <w:sz w:val="32"/>
          <w:szCs w:val="32"/>
        </w:rPr>
        <w:t>二、收入决算表</w:t>
      </w:r>
    </w:p>
    <w:p w:rsidR="00753CAB" w:rsidRDefault="00753CAB" w:rsidP="00753CAB">
      <w:pPr>
        <w:ind w:firstLineChars="400" w:firstLine="1280"/>
        <w:rPr>
          <w:rFonts w:ascii="仿宋_GB2312" w:eastAsia="仿宋_GB2312"/>
          <w:sz w:val="32"/>
          <w:szCs w:val="32"/>
        </w:rPr>
      </w:pPr>
      <w:r>
        <w:rPr>
          <w:rFonts w:ascii="仿宋_GB2312" w:eastAsia="仿宋_GB2312" w:hint="eastAsia"/>
          <w:sz w:val="32"/>
          <w:szCs w:val="32"/>
        </w:rPr>
        <w:t>三、支出决算表</w:t>
      </w:r>
    </w:p>
    <w:p w:rsidR="00753CAB" w:rsidRDefault="00753CAB" w:rsidP="00753CAB">
      <w:pPr>
        <w:ind w:firstLineChars="400" w:firstLine="1280"/>
        <w:rPr>
          <w:rFonts w:ascii="仿宋_GB2312" w:eastAsia="仿宋_GB2312"/>
          <w:sz w:val="32"/>
          <w:szCs w:val="32"/>
        </w:rPr>
      </w:pPr>
      <w:r>
        <w:rPr>
          <w:rFonts w:ascii="仿宋_GB2312" w:eastAsia="仿宋_GB2312" w:hint="eastAsia"/>
          <w:sz w:val="32"/>
          <w:szCs w:val="32"/>
        </w:rPr>
        <w:t>四、财政拨款收入支出决算总表</w:t>
      </w:r>
    </w:p>
    <w:p w:rsidR="00753CAB" w:rsidRDefault="00753CAB" w:rsidP="00753CAB">
      <w:pPr>
        <w:ind w:firstLineChars="400" w:firstLine="1280"/>
        <w:rPr>
          <w:rFonts w:ascii="仿宋_GB2312" w:eastAsia="仿宋_GB2312"/>
          <w:sz w:val="32"/>
          <w:szCs w:val="32"/>
        </w:rPr>
      </w:pPr>
      <w:r>
        <w:rPr>
          <w:rFonts w:ascii="仿宋_GB2312" w:eastAsia="仿宋_GB2312" w:hint="eastAsia"/>
          <w:sz w:val="32"/>
          <w:szCs w:val="32"/>
        </w:rPr>
        <w:t>五、一般公共预算财政拨款支出决算表</w:t>
      </w:r>
    </w:p>
    <w:p w:rsidR="00753CAB" w:rsidRDefault="00753CAB" w:rsidP="00753CAB">
      <w:pPr>
        <w:ind w:firstLineChars="400" w:firstLine="1280"/>
        <w:rPr>
          <w:rFonts w:ascii="仿宋_GB2312" w:eastAsia="仿宋_GB2312"/>
          <w:sz w:val="32"/>
          <w:szCs w:val="32"/>
        </w:rPr>
      </w:pPr>
      <w:r>
        <w:rPr>
          <w:rFonts w:ascii="仿宋_GB2312" w:eastAsia="仿宋_GB2312" w:hint="eastAsia"/>
          <w:sz w:val="32"/>
          <w:szCs w:val="32"/>
        </w:rPr>
        <w:t>六、一般公共预算财政拨款基本支出决算表</w:t>
      </w:r>
    </w:p>
    <w:p w:rsidR="00753CAB" w:rsidRPr="006F26C5" w:rsidRDefault="00753CAB" w:rsidP="00753CAB">
      <w:pPr>
        <w:ind w:firstLineChars="400" w:firstLine="1280"/>
        <w:rPr>
          <w:rFonts w:ascii="仿宋_GB2312" w:eastAsia="仿宋_GB2312"/>
          <w:sz w:val="32"/>
          <w:szCs w:val="32"/>
        </w:rPr>
      </w:pPr>
      <w:r>
        <w:rPr>
          <w:rFonts w:ascii="仿宋_GB2312" w:eastAsia="仿宋_GB2312" w:hint="eastAsia"/>
          <w:sz w:val="32"/>
          <w:szCs w:val="32"/>
        </w:rPr>
        <w:t>七、一般公共预算财政拨款“三公”经费支出决算表</w:t>
      </w:r>
    </w:p>
    <w:p w:rsidR="00753CAB" w:rsidRDefault="00753CAB" w:rsidP="00753CAB">
      <w:pPr>
        <w:ind w:firstLineChars="400" w:firstLine="1280"/>
        <w:rPr>
          <w:rFonts w:ascii="仿宋_GB2312" w:eastAsia="仿宋_GB2312"/>
          <w:sz w:val="32"/>
          <w:szCs w:val="32"/>
        </w:rPr>
      </w:pPr>
      <w:r>
        <w:rPr>
          <w:rFonts w:ascii="仿宋_GB2312" w:eastAsia="仿宋_GB2312" w:hint="eastAsia"/>
          <w:sz w:val="32"/>
          <w:szCs w:val="32"/>
        </w:rPr>
        <w:t>八、政府性基金预算财政拨款收入支出决算表</w:t>
      </w:r>
    </w:p>
    <w:p w:rsidR="00753CAB" w:rsidRPr="00165134" w:rsidRDefault="00753CAB" w:rsidP="00753CAB">
      <w:pPr>
        <w:ind w:firstLineChars="200" w:firstLine="640"/>
        <w:rPr>
          <w:rFonts w:ascii="仿宋_GB2312" w:eastAsia="仿宋_GB2312"/>
          <w:b/>
          <w:sz w:val="32"/>
          <w:szCs w:val="32"/>
        </w:rPr>
      </w:pPr>
      <w:r w:rsidRPr="00165134">
        <w:rPr>
          <w:rFonts w:ascii="仿宋_GB2312" w:eastAsia="仿宋_GB2312" w:hint="eastAsia"/>
          <w:b/>
          <w:sz w:val="32"/>
          <w:szCs w:val="32"/>
        </w:rPr>
        <w:t>第三部分</w:t>
      </w:r>
      <w:r w:rsidR="006B37CB">
        <w:rPr>
          <w:rFonts w:ascii="仿宋_GB2312" w:eastAsia="仿宋_GB2312" w:hint="eastAsia"/>
          <w:b/>
          <w:sz w:val="32"/>
          <w:szCs w:val="32"/>
        </w:rPr>
        <w:t xml:space="preserve">  2015</w:t>
      </w:r>
      <w:r w:rsidRPr="00165134">
        <w:rPr>
          <w:rFonts w:ascii="仿宋_GB2312" w:eastAsia="仿宋_GB2312" w:hint="eastAsia"/>
          <w:b/>
          <w:sz w:val="32"/>
          <w:szCs w:val="32"/>
        </w:rPr>
        <w:t>年度部门决算情况说明</w:t>
      </w:r>
    </w:p>
    <w:p w:rsidR="00753CAB" w:rsidRPr="00165134" w:rsidRDefault="00753CAB" w:rsidP="00753CAB">
      <w:pPr>
        <w:ind w:firstLineChars="200" w:firstLine="640"/>
        <w:rPr>
          <w:rFonts w:ascii="仿宋_GB2312" w:eastAsia="仿宋_GB2312"/>
          <w:b/>
          <w:sz w:val="32"/>
          <w:szCs w:val="32"/>
        </w:rPr>
      </w:pPr>
    </w:p>
    <w:p w:rsidR="00753CAB" w:rsidRPr="006F26C5" w:rsidRDefault="00753CAB" w:rsidP="00753CAB">
      <w:pPr>
        <w:ind w:firstLineChars="200" w:firstLine="640"/>
        <w:rPr>
          <w:rFonts w:ascii="仿宋_GB2312" w:eastAsia="仿宋_GB2312"/>
          <w:b/>
          <w:sz w:val="44"/>
          <w:szCs w:val="44"/>
        </w:rPr>
      </w:pPr>
      <w:r w:rsidRPr="00165134">
        <w:rPr>
          <w:rFonts w:ascii="仿宋_GB2312" w:eastAsia="仿宋_GB2312" w:hint="eastAsia"/>
          <w:b/>
          <w:sz w:val="32"/>
          <w:szCs w:val="32"/>
        </w:rPr>
        <w:t>第四部分  名词解释</w:t>
      </w:r>
    </w:p>
    <w:p w:rsidR="00753CAB" w:rsidRDefault="00753CAB" w:rsidP="00753CAB">
      <w:pPr>
        <w:rPr>
          <w:rFonts w:ascii="仿宋_GB2312" w:eastAsia="仿宋_GB2312"/>
          <w:sz w:val="32"/>
          <w:szCs w:val="32"/>
        </w:rPr>
      </w:pPr>
    </w:p>
    <w:p w:rsidR="00A32142" w:rsidRPr="003E5279" w:rsidRDefault="00A32142" w:rsidP="00A76591">
      <w:pPr>
        <w:ind w:firstLineChars="200" w:firstLine="640"/>
        <w:rPr>
          <w:rFonts w:ascii="仿宋_GB2312" w:eastAsia="仿宋_GB2312"/>
          <w:sz w:val="32"/>
          <w:szCs w:val="32"/>
        </w:rPr>
      </w:pPr>
    </w:p>
    <w:p w:rsidR="00531DE1" w:rsidRPr="00165134" w:rsidRDefault="00531DE1" w:rsidP="00D435AD">
      <w:pPr>
        <w:ind w:firstLineChars="200" w:firstLine="640"/>
        <w:rPr>
          <w:rFonts w:ascii="仿宋_GB2312" w:eastAsia="仿宋_GB2312"/>
          <w:b/>
          <w:sz w:val="32"/>
          <w:szCs w:val="32"/>
        </w:rPr>
      </w:pPr>
      <w:r w:rsidRPr="00165134">
        <w:rPr>
          <w:rFonts w:ascii="仿宋_GB2312" w:eastAsia="仿宋_GB2312" w:hint="eastAsia"/>
          <w:b/>
          <w:sz w:val="32"/>
          <w:szCs w:val="32"/>
        </w:rPr>
        <w:t xml:space="preserve">第一部分 </w:t>
      </w:r>
      <w:r w:rsidR="005833F5" w:rsidRPr="00165134">
        <w:rPr>
          <w:rFonts w:ascii="仿宋_GB2312" w:eastAsia="仿宋_GB2312" w:hint="eastAsia"/>
          <w:b/>
          <w:sz w:val="32"/>
          <w:szCs w:val="32"/>
        </w:rPr>
        <w:t xml:space="preserve"> </w:t>
      </w:r>
      <w:r w:rsidR="00753CAB">
        <w:rPr>
          <w:rFonts w:ascii="仿宋_GB2312" w:eastAsia="仿宋_GB2312" w:hint="eastAsia"/>
          <w:b/>
          <w:sz w:val="32"/>
          <w:szCs w:val="32"/>
        </w:rPr>
        <w:t>刚察县畜牧兽医工作站</w:t>
      </w:r>
      <w:r w:rsidRPr="00165134">
        <w:rPr>
          <w:rFonts w:ascii="仿宋_GB2312" w:eastAsia="仿宋_GB2312" w:hint="eastAsia"/>
          <w:b/>
          <w:sz w:val="32"/>
          <w:szCs w:val="32"/>
        </w:rPr>
        <w:t>概况</w:t>
      </w:r>
    </w:p>
    <w:p w:rsidR="00531DE1" w:rsidRPr="00753CAB" w:rsidRDefault="00531DE1" w:rsidP="00753CAB">
      <w:pPr>
        <w:pStyle w:val="a9"/>
        <w:numPr>
          <w:ilvl w:val="0"/>
          <w:numId w:val="5"/>
        </w:numPr>
        <w:ind w:firstLineChars="0"/>
        <w:rPr>
          <w:rFonts w:ascii="仿宋_GB2312" w:eastAsia="仿宋_GB2312" w:hint="eastAsia"/>
          <w:sz w:val="32"/>
          <w:szCs w:val="32"/>
        </w:rPr>
      </w:pPr>
      <w:r w:rsidRPr="00753CAB">
        <w:rPr>
          <w:rFonts w:ascii="仿宋_GB2312" w:eastAsia="仿宋_GB2312" w:hint="eastAsia"/>
          <w:sz w:val="32"/>
          <w:szCs w:val="32"/>
        </w:rPr>
        <w:t>主要职能</w:t>
      </w:r>
    </w:p>
    <w:p w:rsidR="00753CAB" w:rsidRPr="00753CAB" w:rsidRDefault="00753CAB" w:rsidP="00753CAB">
      <w:pPr>
        <w:ind w:firstLineChars="200" w:firstLine="640"/>
        <w:rPr>
          <w:rFonts w:ascii="仿宋_GB2312" w:eastAsia="仿宋_GB2312" w:hAnsi="仿宋_GB2312" w:cs="仿宋_GB2312"/>
          <w:sz w:val="32"/>
          <w:szCs w:val="32"/>
        </w:rPr>
      </w:pPr>
      <w:r w:rsidRPr="00753CAB">
        <w:rPr>
          <w:rFonts w:ascii="仿宋_GB2312" w:eastAsia="仿宋_GB2312" w:hAnsi="仿宋_GB2312" w:cs="仿宋_GB2312" w:hint="eastAsia"/>
          <w:sz w:val="32"/>
          <w:szCs w:val="32"/>
        </w:rPr>
        <w:t>对全县藏羊、牦牛良种畜进行鉴定和繁育推广工作、全县畜群结构优化工作；藏羊“两年三胎”及牦牛“一年一胎”高效养殖技术推广工作等发展现代畜牧业的一系列工作。</w:t>
      </w:r>
    </w:p>
    <w:p w:rsidR="00753CAB" w:rsidRPr="00753CAB" w:rsidRDefault="00753CAB" w:rsidP="00753CAB">
      <w:pPr>
        <w:rPr>
          <w:rFonts w:ascii="仿宋_GB2312" w:eastAsia="仿宋_GB2312" w:hAnsi="仿宋_GB2312" w:cs="仿宋_GB2312"/>
          <w:sz w:val="32"/>
          <w:szCs w:val="32"/>
        </w:rPr>
      </w:pPr>
      <w:r w:rsidRPr="00753CAB">
        <w:rPr>
          <w:rFonts w:ascii="仿宋_GB2312" w:eastAsia="仿宋_GB2312" w:hAnsi="仿宋_GB2312" w:cs="仿宋_GB2312" w:hint="eastAsia"/>
          <w:sz w:val="32"/>
          <w:szCs w:val="32"/>
        </w:rPr>
        <w:t>负责全县动物疫病检测和预报，开展重大动物疫病防控、动物疫病免疫防治。</w:t>
      </w:r>
    </w:p>
    <w:p w:rsidR="00753CAB" w:rsidRPr="00753CAB" w:rsidRDefault="00753CAB" w:rsidP="006B37CB">
      <w:pPr>
        <w:shd w:val="solid" w:color="FFFFFF" w:fill="auto"/>
        <w:autoSpaceDN w:val="0"/>
        <w:spacing w:after="150"/>
        <w:ind w:firstLineChars="200" w:firstLine="640"/>
        <w:rPr>
          <w:rFonts w:ascii="仿宋_GB2312" w:eastAsia="仿宋_GB2312" w:hAnsi="仿宋_GB2312" w:cs="仿宋_GB2312"/>
          <w:b/>
          <w:bCs/>
          <w:sz w:val="32"/>
          <w:szCs w:val="32"/>
        </w:rPr>
      </w:pPr>
      <w:r w:rsidRPr="00753CAB">
        <w:rPr>
          <w:rFonts w:ascii="仿宋_GB2312" w:eastAsia="仿宋_GB2312" w:hAnsi="仿宋_GB2312" w:cs="仿宋_GB2312" w:hint="eastAsia"/>
          <w:sz w:val="32"/>
          <w:szCs w:val="32"/>
        </w:rPr>
        <w:lastRenderedPageBreak/>
        <w:t>负责全县动物、动物产品的检疫监督工作；对县境内出售或者运输的动物、动物产品实施产地检疫；对屠宰场（厂、点）实施屠宰检疫；对县境内经营的动物和动物产品以及集贸市场的动物防疫条件实施监督检查；对动物的饲养、屠宰、经营、隔离、运输环节以及动物产品生产、经营、加工、贮藏、运输等实施监督管理；对兽药经营户的监督检查；对规模化养殖场的监督检查。</w:t>
      </w:r>
    </w:p>
    <w:p w:rsidR="00753CAB" w:rsidRPr="00753CAB" w:rsidRDefault="006B37CB" w:rsidP="00753CAB">
      <w:pPr>
        <w:ind w:leftChars="200" w:left="420" w:firstLineChars="50" w:firstLine="16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负责全县范围内动物疫病监测、检测、诊断及动物疫病流行</w:t>
      </w:r>
      <w:r w:rsidR="00753CAB" w:rsidRPr="00753CAB">
        <w:rPr>
          <w:rFonts w:ascii="仿宋_GB2312" w:eastAsia="仿宋_GB2312" w:hAnsi="仿宋_GB2312" w:cs="仿宋_GB2312" w:hint="eastAsia"/>
          <w:sz w:val="32"/>
          <w:szCs w:val="32"/>
        </w:rPr>
        <w:t>调查和预警分析、免疫抗体检测等；开展相关技术研究。</w:t>
      </w:r>
    </w:p>
    <w:p w:rsidR="00753CAB" w:rsidRPr="00753CAB" w:rsidRDefault="00753CAB" w:rsidP="00753CAB">
      <w:pPr>
        <w:ind w:firstLineChars="150" w:firstLine="480"/>
        <w:jc w:val="left"/>
        <w:rPr>
          <w:rFonts w:ascii="仿宋_GB2312" w:eastAsia="仿宋_GB2312" w:hAnsi="仿宋_GB2312" w:cs="仿宋_GB2312"/>
          <w:sz w:val="32"/>
          <w:szCs w:val="32"/>
        </w:rPr>
      </w:pPr>
      <w:r w:rsidRPr="00753CAB">
        <w:rPr>
          <w:rFonts w:ascii="仿宋_GB2312" w:eastAsia="仿宋_GB2312" w:hAnsi="仿宋_GB2312" w:cs="仿宋_GB2312" w:hint="eastAsia"/>
          <w:sz w:val="32"/>
          <w:szCs w:val="32"/>
        </w:rPr>
        <w:t>负责全县范围内农畜产品质量安全检验检测及农产品市场的管理工作，受理消费者对农畜产品质量安全。</w:t>
      </w:r>
    </w:p>
    <w:p w:rsidR="00753CAB" w:rsidRPr="00753CAB" w:rsidRDefault="00753CAB" w:rsidP="00753CAB">
      <w:pPr>
        <w:pStyle w:val="a9"/>
        <w:ind w:left="2000" w:firstLineChars="0" w:firstLine="0"/>
        <w:rPr>
          <w:rFonts w:ascii="仿宋_GB2312" w:eastAsia="仿宋_GB2312"/>
          <w:sz w:val="32"/>
          <w:szCs w:val="32"/>
        </w:rPr>
      </w:pPr>
    </w:p>
    <w:p w:rsidR="00753CAB" w:rsidRDefault="00753CAB" w:rsidP="00A76591">
      <w:pPr>
        <w:ind w:firstLineChars="400" w:firstLine="1280"/>
        <w:rPr>
          <w:rFonts w:ascii="仿宋_GB2312" w:eastAsia="仿宋_GB2312" w:hint="eastAsia"/>
          <w:sz w:val="32"/>
          <w:szCs w:val="32"/>
        </w:rPr>
      </w:pPr>
    </w:p>
    <w:p w:rsidR="00753CAB" w:rsidRDefault="00753CAB" w:rsidP="00A76591">
      <w:pPr>
        <w:ind w:firstLineChars="400" w:firstLine="1280"/>
        <w:rPr>
          <w:rFonts w:ascii="仿宋_GB2312" w:eastAsia="仿宋_GB2312" w:hint="eastAsia"/>
          <w:sz w:val="32"/>
          <w:szCs w:val="32"/>
        </w:rPr>
      </w:pPr>
    </w:p>
    <w:p w:rsidR="00531DE1" w:rsidRDefault="00531DE1" w:rsidP="006B37CB">
      <w:pPr>
        <w:rPr>
          <w:rFonts w:ascii="仿宋_GB2312" w:eastAsia="仿宋_GB2312"/>
          <w:sz w:val="32"/>
          <w:szCs w:val="32"/>
        </w:rPr>
      </w:pPr>
    </w:p>
    <w:p w:rsidR="007D58DA" w:rsidRPr="00EC5882" w:rsidRDefault="007D58DA" w:rsidP="00EC5882">
      <w:pPr>
        <w:jc w:val="center"/>
        <w:rPr>
          <w:rFonts w:ascii="仿宋_GB2312" w:eastAsia="仿宋_GB2312"/>
          <w:b/>
          <w:sz w:val="32"/>
          <w:szCs w:val="32"/>
        </w:rPr>
      </w:pPr>
      <w:r w:rsidRPr="00EC5882">
        <w:rPr>
          <w:rFonts w:ascii="仿宋_GB2312" w:eastAsia="仿宋_GB2312" w:hint="eastAsia"/>
          <w:b/>
          <w:sz w:val="32"/>
          <w:szCs w:val="32"/>
        </w:rPr>
        <w:t>第一部分</w:t>
      </w:r>
      <w:r w:rsidR="006B37CB">
        <w:rPr>
          <w:rFonts w:ascii="仿宋_GB2312" w:eastAsia="仿宋_GB2312" w:hint="eastAsia"/>
          <w:b/>
          <w:sz w:val="32"/>
          <w:szCs w:val="32"/>
        </w:rPr>
        <w:t xml:space="preserve"> 刚察县畜牧兽医工作站</w:t>
      </w:r>
      <w:r w:rsidRPr="00EC5882">
        <w:rPr>
          <w:rFonts w:ascii="仿宋_GB2312" w:eastAsia="仿宋_GB2312" w:hint="eastAsia"/>
          <w:b/>
          <w:sz w:val="32"/>
          <w:szCs w:val="32"/>
        </w:rPr>
        <w:t>概况</w:t>
      </w:r>
    </w:p>
    <w:p w:rsidR="007B5507" w:rsidRDefault="007B5507" w:rsidP="007D58DA">
      <w:pPr>
        <w:ind w:firstLineChars="100" w:firstLine="320"/>
        <w:rPr>
          <w:rFonts w:ascii="仿宋_GB2312" w:eastAsia="仿宋_GB2312"/>
          <w:sz w:val="32"/>
          <w:szCs w:val="32"/>
        </w:rPr>
      </w:pPr>
    </w:p>
    <w:p w:rsidR="007D58DA" w:rsidRDefault="007D58DA" w:rsidP="00D435AD">
      <w:pPr>
        <w:ind w:firstLineChars="199" w:firstLine="637"/>
        <w:rPr>
          <w:rFonts w:ascii="仿宋_GB2312" w:eastAsia="仿宋_GB2312"/>
          <w:sz w:val="32"/>
          <w:szCs w:val="32"/>
        </w:rPr>
      </w:pPr>
      <w:r w:rsidRPr="006A43AA">
        <w:rPr>
          <w:rFonts w:ascii="仿宋_GB2312" w:eastAsia="仿宋_GB2312" w:hint="eastAsia"/>
          <w:b/>
          <w:sz w:val="32"/>
          <w:szCs w:val="32"/>
        </w:rPr>
        <w:t>一、主要职能</w:t>
      </w:r>
    </w:p>
    <w:p w:rsidR="007D58DA" w:rsidRPr="006A43AA" w:rsidRDefault="007D58DA" w:rsidP="00D435AD">
      <w:pPr>
        <w:ind w:firstLineChars="199" w:firstLine="637"/>
        <w:rPr>
          <w:rFonts w:ascii="仿宋_GB2312" w:eastAsia="仿宋_GB2312"/>
          <w:b/>
          <w:sz w:val="32"/>
          <w:szCs w:val="32"/>
        </w:rPr>
      </w:pPr>
      <w:r w:rsidRPr="006A43AA">
        <w:rPr>
          <w:rFonts w:ascii="仿宋_GB2312" w:eastAsia="仿宋_GB2312" w:hint="eastAsia"/>
          <w:b/>
          <w:sz w:val="32"/>
          <w:szCs w:val="32"/>
        </w:rPr>
        <w:t>二、部门决算单位构成</w:t>
      </w:r>
    </w:p>
    <w:p w:rsidR="007D58DA" w:rsidRDefault="00A12EE6" w:rsidP="00A76591">
      <w:pPr>
        <w:ind w:firstLineChars="200" w:firstLine="640"/>
        <w:rPr>
          <w:rFonts w:ascii="仿宋_GB2312" w:eastAsia="仿宋_GB2312"/>
          <w:sz w:val="32"/>
          <w:szCs w:val="32"/>
        </w:rPr>
      </w:pPr>
      <w:r>
        <w:rPr>
          <w:rFonts w:ascii="仿宋_GB2312" w:eastAsia="仿宋_GB2312" w:hint="eastAsia"/>
          <w:sz w:val="32"/>
          <w:szCs w:val="32"/>
        </w:rPr>
        <w:t>2015</w:t>
      </w:r>
      <w:r w:rsidR="00753CAB">
        <w:rPr>
          <w:rFonts w:ascii="仿宋_GB2312" w:eastAsia="仿宋_GB2312" w:hint="eastAsia"/>
          <w:sz w:val="32"/>
          <w:szCs w:val="32"/>
        </w:rPr>
        <w:t>年度决算编制</w:t>
      </w:r>
      <w:r w:rsidR="00D95E7A">
        <w:rPr>
          <w:rFonts w:ascii="仿宋_GB2312" w:eastAsia="仿宋_GB2312" w:hint="eastAsia"/>
          <w:sz w:val="32"/>
          <w:szCs w:val="32"/>
        </w:rPr>
        <w:t>预算单位</w:t>
      </w:r>
      <w:r>
        <w:rPr>
          <w:rFonts w:ascii="仿宋_GB2312" w:eastAsia="仿宋_GB2312" w:hint="eastAsia"/>
          <w:sz w:val="32"/>
          <w:szCs w:val="32"/>
        </w:rPr>
        <w:t>1</w:t>
      </w:r>
      <w:r w:rsidR="00753CAB">
        <w:rPr>
          <w:rFonts w:ascii="仿宋_GB2312" w:eastAsia="仿宋_GB2312" w:hint="eastAsia"/>
          <w:sz w:val="32"/>
          <w:szCs w:val="32"/>
        </w:rPr>
        <w:t>个。其中：</w:t>
      </w:r>
      <w:r w:rsidR="00D95E7A">
        <w:rPr>
          <w:rFonts w:ascii="仿宋_GB2312" w:eastAsia="仿宋_GB2312" w:hint="eastAsia"/>
          <w:sz w:val="32"/>
          <w:szCs w:val="32"/>
        </w:rPr>
        <w:t>单位年末人数</w:t>
      </w:r>
      <w:r w:rsidR="00753CAB">
        <w:rPr>
          <w:rFonts w:ascii="仿宋_GB2312" w:eastAsia="仿宋_GB2312" w:hint="eastAsia"/>
          <w:sz w:val="32"/>
          <w:szCs w:val="32"/>
        </w:rPr>
        <w:t>人，其中在职人:7</w:t>
      </w:r>
      <w:r w:rsidR="00D95E7A">
        <w:rPr>
          <w:rFonts w:ascii="仿宋_GB2312" w:eastAsia="仿宋_GB2312" w:hint="eastAsia"/>
          <w:sz w:val="32"/>
          <w:szCs w:val="32"/>
        </w:rPr>
        <w:t>人，离休人员</w:t>
      </w:r>
      <w:r>
        <w:rPr>
          <w:rFonts w:ascii="仿宋_GB2312" w:eastAsia="仿宋_GB2312" w:hint="eastAsia"/>
          <w:sz w:val="32"/>
          <w:szCs w:val="32"/>
        </w:rPr>
        <w:t>0</w:t>
      </w:r>
      <w:r w:rsidR="00D95E7A">
        <w:rPr>
          <w:rFonts w:ascii="仿宋_GB2312" w:eastAsia="仿宋_GB2312" w:hint="eastAsia"/>
          <w:sz w:val="32"/>
          <w:szCs w:val="32"/>
        </w:rPr>
        <w:t>人，退休人员</w:t>
      </w:r>
      <w:r>
        <w:rPr>
          <w:rFonts w:ascii="仿宋_GB2312" w:eastAsia="仿宋_GB2312" w:hint="eastAsia"/>
          <w:sz w:val="32"/>
          <w:szCs w:val="32"/>
        </w:rPr>
        <w:t>0</w:t>
      </w:r>
      <w:r w:rsidR="00D95E7A">
        <w:rPr>
          <w:rFonts w:ascii="仿宋_GB2312" w:eastAsia="仿宋_GB2312" w:hint="eastAsia"/>
          <w:sz w:val="32"/>
          <w:szCs w:val="32"/>
        </w:rPr>
        <w:t>人，其他人员</w:t>
      </w:r>
      <w:r>
        <w:rPr>
          <w:rFonts w:ascii="仿宋_GB2312" w:eastAsia="仿宋_GB2312" w:hint="eastAsia"/>
          <w:sz w:val="32"/>
          <w:szCs w:val="32"/>
        </w:rPr>
        <w:t>0</w:t>
      </w:r>
      <w:r w:rsidR="00D95E7A">
        <w:rPr>
          <w:rFonts w:ascii="仿宋_GB2312" w:eastAsia="仿宋_GB2312" w:hint="eastAsia"/>
          <w:sz w:val="32"/>
          <w:szCs w:val="32"/>
        </w:rPr>
        <w:t>人。</w:t>
      </w:r>
    </w:p>
    <w:p w:rsidR="00117D5F" w:rsidRDefault="00D95E7A" w:rsidP="00753CAB">
      <w:pPr>
        <w:ind w:firstLineChars="100" w:firstLine="320"/>
        <w:rPr>
          <w:rFonts w:ascii="仿宋_GB2312" w:eastAsia="仿宋_GB2312"/>
          <w:b/>
          <w:sz w:val="32"/>
          <w:szCs w:val="32"/>
        </w:rPr>
      </w:pPr>
      <w:r>
        <w:rPr>
          <w:rFonts w:ascii="仿宋_GB2312" w:eastAsia="仿宋_GB2312" w:hint="eastAsia"/>
          <w:sz w:val="32"/>
          <w:szCs w:val="32"/>
        </w:rPr>
        <w:t xml:space="preserve">     </w:t>
      </w:r>
    </w:p>
    <w:p w:rsidR="00117D5F" w:rsidRDefault="00117D5F" w:rsidP="00D435AD">
      <w:pPr>
        <w:ind w:firstLineChars="100" w:firstLine="320"/>
        <w:jc w:val="center"/>
        <w:rPr>
          <w:rFonts w:ascii="仿宋_GB2312" w:eastAsia="仿宋_GB2312"/>
          <w:b/>
          <w:sz w:val="32"/>
          <w:szCs w:val="32"/>
        </w:rPr>
      </w:pPr>
    </w:p>
    <w:p w:rsidR="00117D5F" w:rsidRDefault="00117D5F" w:rsidP="00D435AD">
      <w:pPr>
        <w:ind w:firstLineChars="100" w:firstLine="320"/>
        <w:jc w:val="center"/>
        <w:rPr>
          <w:rFonts w:ascii="仿宋_GB2312" w:eastAsia="仿宋_GB2312"/>
          <w:b/>
          <w:sz w:val="32"/>
          <w:szCs w:val="32"/>
        </w:rPr>
      </w:pPr>
      <w:r w:rsidRPr="00190F69">
        <w:rPr>
          <w:rFonts w:ascii="仿宋_GB2312" w:eastAsia="仿宋_GB2312" w:hint="eastAsia"/>
          <w:b/>
          <w:sz w:val="32"/>
          <w:szCs w:val="32"/>
        </w:rPr>
        <w:lastRenderedPageBreak/>
        <w:t>第二部分</w:t>
      </w:r>
      <w:r w:rsidR="00D641A6">
        <w:rPr>
          <w:rFonts w:ascii="仿宋_GB2312" w:eastAsia="仿宋_GB2312" w:hint="eastAsia"/>
          <w:b/>
          <w:sz w:val="32"/>
          <w:szCs w:val="32"/>
        </w:rPr>
        <w:t xml:space="preserve">  </w:t>
      </w:r>
      <w:r w:rsidRPr="00190F69">
        <w:rPr>
          <w:rFonts w:ascii="仿宋_GB2312" w:eastAsia="仿宋_GB2312" w:hint="eastAsia"/>
          <w:b/>
          <w:sz w:val="32"/>
          <w:szCs w:val="32"/>
        </w:rPr>
        <w:t>201</w:t>
      </w:r>
      <w:r w:rsidR="006F26C5">
        <w:rPr>
          <w:rFonts w:ascii="仿宋_GB2312" w:eastAsia="仿宋_GB2312" w:hint="eastAsia"/>
          <w:b/>
          <w:sz w:val="32"/>
          <w:szCs w:val="32"/>
        </w:rPr>
        <w:t>5</w:t>
      </w:r>
      <w:r w:rsidRPr="00190F69">
        <w:rPr>
          <w:rFonts w:ascii="仿宋_GB2312" w:eastAsia="仿宋_GB2312" w:hint="eastAsia"/>
          <w:b/>
          <w:sz w:val="32"/>
          <w:szCs w:val="32"/>
        </w:rPr>
        <w:t>年度部门决算表</w:t>
      </w:r>
    </w:p>
    <w:tbl>
      <w:tblPr>
        <w:tblW w:w="18517" w:type="dxa"/>
        <w:tblInd w:w="93" w:type="dxa"/>
        <w:tblLook w:val="04A0"/>
      </w:tblPr>
      <w:tblGrid>
        <w:gridCol w:w="9744"/>
        <w:gridCol w:w="740"/>
        <w:gridCol w:w="740"/>
        <w:gridCol w:w="1600"/>
        <w:gridCol w:w="1600"/>
        <w:gridCol w:w="1600"/>
        <w:gridCol w:w="2493"/>
      </w:tblGrid>
      <w:tr w:rsidR="0056174A" w:rsidRPr="0056174A" w:rsidTr="006F26C5">
        <w:trPr>
          <w:trHeight w:val="402"/>
        </w:trPr>
        <w:tc>
          <w:tcPr>
            <w:tcW w:w="9744" w:type="dxa"/>
            <w:tcBorders>
              <w:top w:val="nil"/>
              <w:left w:val="nil"/>
              <w:bottom w:val="nil"/>
              <w:right w:val="nil"/>
            </w:tcBorders>
            <w:shd w:val="clear" w:color="auto" w:fill="auto"/>
            <w:noWrap/>
            <w:vAlign w:val="center"/>
            <w:hideMark/>
          </w:tcPr>
          <w:tbl>
            <w:tblPr>
              <w:tblW w:w="9201" w:type="dxa"/>
              <w:tblLook w:val="04A0"/>
            </w:tblPr>
            <w:tblGrid>
              <w:gridCol w:w="3375"/>
              <w:gridCol w:w="456"/>
              <w:gridCol w:w="724"/>
              <w:gridCol w:w="2750"/>
              <w:gridCol w:w="456"/>
              <w:gridCol w:w="1499"/>
            </w:tblGrid>
            <w:tr w:rsidR="00D51A40" w:rsidRPr="00D51A40" w:rsidTr="00D51A40">
              <w:trPr>
                <w:trHeight w:val="255"/>
              </w:trPr>
              <w:tc>
                <w:tcPr>
                  <w:tcW w:w="9201" w:type="dxa"/>
                  <w:gridSpan w:val="6"/>
                  <w:tcBorders>
                    <w:top w:val="nil"/>
                    <w:left w:val="nil"/>
                    <w:bottom w:val="nil"/>
                    <w:right w:val="nil"/>
                  </w:tcBorders>
                  <w:shd w:val="clear" w:color="auto" w:fill="auto"/>
                  <w:noWrap/>
                  <w:vAlign w:val="bottom"/>
                  <w:hideMark/>
                </w:tcPr>
                <w:p w:rsidR="00D51A40" w:rsidRPr="00D51A40" w:rsidRDefault="00D51A40" w:rsidP="00D51A4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收入支出决算总表</w:t>
                  </w:r>
                </w:p>
              </w:tc>
            </w:tr>
            <w:tr w:rsidR="00D51A40" w:rsidRPr="00D51A40" w:rsidTr="00D51A40">
              <w:trPr>
                <w:trHeight w:val="255"/>
              </w:trPr>
              <w:tc>
                <w:tcPr>
                  <w:tcW w:w="3375" w:type="dxa"/>
                  <w:tcBorders>
                    <w:top w:val="nil"/>
                    <w:left w:val="nil"/>
                    <w:bottom w:val="nil"/>
                    <w:right w:val="nil"/>
                  </w:tcBorders>
                  <w:shd w:val="clear" w:color="auto" w:fill="auto"/>
                  <w:noWrap/>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noWrap/>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shd w:val="clear" w:color="auto" w:fill="auto"/>
                  <w:noWrap/>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shd w:val="clear" w:color="auto" w:fill="auto"/>
                  <w:noWrap/>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noWrap/>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noWrap/>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公开01表</w:t>
                  </w:r>
                </w:p>
              </w:tc>
            </w:tr>
            <w:tr w:rsidR="00D51A40" w:rsidRPr="00D51A40" w:rsidTr="00D51A40">
              <w:trPr>
                <w:trHeight w:val="255"/>
              </w:trPr>
              <w:tc>
                <w:tcPr>
                  <w:tcW w:w="3375" w:type="dxa"/>
                  <w:tcBorders>
                    <w:top w:val="nil"/>
                    <w:left w:val="nil"/>
                    <w:bottom w:val="nil"/>
                    <w:right w:val="nil"/>
                  </w:tcBorders>
                  <w:shd w:val="clear" w:color="auto" w:fill="auto"/>
                  <w:noWrap/>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部门：</w:t>
                  </w:r>
                  <w:r w:rsidR="00D641A6">
                    <w:rPr>
                      <w:rFonts w:ascii="仿宋_GB2312" w:eastAsia="仿宋_GB2312" w:hAnsi="Arial" w:cs="Arial" w:hint="eastAsia"/>
                      <w:color w:val="000000"/>
                      <w:kern w:val="0"/>
                      <w:sz w:val="16"/>
                      <w:szCs w:val="16"/>
                    </w:rPr>
                    <w:t>刚察县畜牧兽医工作站</w:t>
                  </w:r>
                </w:p>
              </w:tc>
              <w:tc>
                <w:tcPr>
                  <w:tcW w:w="456" w:type="dxa"/>
                  <w:tcBorders>
                    <w:top w:val="nil"/>
                    <w:left w:val="nil"/>
                    <w:bottom w:val="nil"/>
                    <w:right w:val="nil"/>
                  </w:tcBorders>
                  <w:shd w:val="clear" w:color="auto" w:fill="auto"/>
                  <w:noWrap/>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shd w:val="clear" w:color="auto" w:fill="auto"/>
                  <w:noWrap/>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shd w:val="clear" w:color="auto" w:fill="auto"/>
                  <w:noWrap/>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noWrap/>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noWrap/>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金额单位：万元</w:t>
                  </w:r>
                </w:p>
              </w:tc>
            </w:tr>
            <w:tr w:rsidR="00D51A40" w:rsidRPr="00D51A40" w:rsidTr="00D51A40">
              <w:trPr>
                <w:trHeight w:val="308"/>
              </w:trPr>
              <w:tc>
                <w:tcPr>
                  <w:tcW w:w="4496" w:type="dxa"/>
                  <w:gridSpan w:val="3"/>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收入</w:t>
                  </w:r>
                </w:p>
              </w:tc>
              <w:tc>
                <w:tcPr>
                  <w:tcW w:w="4705" w:type="dxa"/>
                  <w:gridSpan w:val="3"/>
                  <w:tcBorders>
                    <w:top w:val="single" w:sz="8" w:space="0" w:color="000000"/>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支出</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项目</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行次</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决算数</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项目</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行次</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决算数</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一、财政拨款收入</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641A6"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174.26</w:t>
                  </w:r>
                  <w:r w:rsidR="00D51A40"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一、一般公共服务支出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35</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二、外交支出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36</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二、上级补助收入</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三、国防支出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37</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三、事业收入</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四、公共安全支出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38</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四、经营收入</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五、教育支出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39</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五、附属单位上缴收入</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六、科学技术支出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40</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六、其他收入</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7</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七、文化体育与传媒支出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41</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8</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八、社会保障和就业支出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42</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674DCD"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0.36</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9</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九、医疗卫生与计划生育支出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43</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641A6" w:rsidP="00D641A6">
                  <w:pPr>
                    <w:widowControl/>
                    <w:ind w:right="80"/>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10.73</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10</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十、节能环保支出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44</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11</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十一、城乡社区支出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45</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12</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十二、农林水支出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46</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641A6"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255.67</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13</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十三、交通运输支出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47</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14</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十四、资源勘探信息等支出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48</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15</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十五、商业服务业等支出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49</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16</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十六、金融支出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50</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17</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十七、援助其他地区支出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51</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18</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十八、国土海洋气象等支出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52</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19</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十九、住房保障支出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53</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674DCD"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7.5</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20</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二十、粮油物资储备支出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54</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21</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二十一、其他支出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55</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22</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二十二、债务还本支出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56</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23</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二十三、债务付息支出</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57</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本年收入合计</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24</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641A6"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174.26</w:t>
                  </w:r>
                  <w:r w:rsidR="00D51A40"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本年支出合计</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58</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w:t>
                  </w:r>
                  <w:r w:rsidR="00674DCD">
                    <w:rPr>
                      <w:rFonts w:ascii="仿宋_GB2312" w:eastAsia="仿宋_GB2312" w:hAnsi="Arial" w:cs="Arial" w:hint="eastAsia"/>
                      <w:b/>
                      <w:bCs/>
                      <w:color w:val="000000"/>
                      <w:kern w:val="0"/>
                      <w:sz w:val="16"/>
                      <w:szCs w:val="16"/>
                    </w:rPr>
                    <w:t>274.26</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用事业基金弥补收支差额</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25</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结余分配</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59</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年初结转和结余</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26</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641A6"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100</w:t>
                  </w:r>
                  <w:r w:rsidR="00D51A40"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交纳所得税</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60</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27</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提取职工福利基金</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61</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28</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641A6"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100</w:t>
                  </w:r>
                  <w:r w:rsidR="00D51A40"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转入事业基金</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62</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29</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其他</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63</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年末结转和结余</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64</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65</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32</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66</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33</w:t>
                  </w:r>
                </w:p>
              </w:tc>
              <w:tc>
                <w:tcPr>
                  <w:tcW w:w="665"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67</w:t>
                  </w:r>
                </w:p>
              </w:tc>
              <w:tc>
                <w:tcPr>
                  <w:tcW w:w="1499"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8"/>
              </w:trPr>
              <w:tc>
                <w:tcPr>
                  <w:tcW w:w="3375" w:type="dxa"/>
                  <w:tcBorders>
                    <w:top w:val="nil"/>
                    <w:left w:val="single" w:sz="8" w:space="0" w:color="000000"/>
                    <w:bottom w:val="single" w:sz="8"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总计</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34</w:t>
                  </w:r>
                </w:p>
              </w:tc>
              <w:tc>
                <w:tcPr>
                  <w:tcW w:w="665" w:type="dxa"/>
                  <w:tcBorders>
                    <w:top w:val="nil"/>
                    <w:left w:val="nil"/>
                    <w:bottom w:val="single" w:sz="8" w:space="0" w:color="000000"/>
                    <w:right w:val="single" w:sz="4" w:space="0" w:color="000000"/>
                  </w:tcBorders>
                  <w:shd w:val="clear" w:color="auto" w:fill="auto"/>
                  <w:noWrap/>
                  <w:vAlign w:val="center"/>
                  <w:hideMark/>
                </w:tcPr>
                <w:p w:rsidR="00D51A40" w:rsidRPr="00D51A40" w:rsidRDefault="00674DCD"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274.26</w:t>
                  </w:r>
                  <w:r w:rsidR="00D51A40"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shd w:val="clear" w:color="auto" w:fill="auto"/>
                  <w:noWrap/>
                  <w:vAlign w:val="center"/>
                  <w:hideMark/>
                </w:tcPr>
                <w:p w:rsidR="00D51A40" w:rsidRPr="00D51A40" w:rsidRDefault="00D51A40" w:rsidP="00D51A40">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总计</w:t>
                  </w:r>
                </w:p>
              </w:tc>
              <w:tc>
                <w:tcPr>
                  <w:tcW w:w="456" w:type="dxa"/>
                  <w:tcBorders>
                    <w:top w:val="nil"/>
                    <w:left w:val="nil"/>
                    <w:bottom w:val="single" w:sz="4" w:space="0" w:color="000000"/>
                    <w:right w:val="single" w:sz="4" w:space="0" w:color="000000"/>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68</w:t>
                  </w:r>
                </w:p>
              </w:tc>
              <w:tc>
                <w:tcPr>
                  <w:tcW w:w="1499" w:type="dxa"/>
                  <w:tcBorders>
                    <w:top w:val="nil"/>
                    <w:left w:val="nil"/>
                    <w:bottom w:val="single" w:sz="8" w:space="0" w:color="000000"/>
                    <w:right w:val="single" w:sz="4" w:space="0" w:color="000000"/>
                  </w:tcBorders>
                  <w:shd w:val="clear" w:color="auto" w:fill="auto"/>
                  <w:noWrap/>
                  <w:vAlign w:val="center"/>
                  <w:hideMark/>
                </w:tcPr>
                <w:p w:rsidR="00D51A40" w:rsidRPr="00D51A40" w:rsidRDefault="00674DCD" w:rsidP="00D51A40">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274.26</w:t>
                  </w:r>
                </w:p>
              </w:tc>
            </w:tr>
          </w:tbl>
          <w:p w:rsidR="006F26C5" w:rsidRDefault="006F26C5" w:rsidP="0056174A">
            <w:pPr>
              <w:widowControl/>
              <w:jc w:val="left"/>
              <w:rPr>
                <w:rFonts w:ascii="仿宋_GB2312" w:eastAsia="仿宋_GB2312" w:hAnsi="Arial" w:cs="Arial"/>
                <w:b/>
                <w:bCs/>
                <w:kern w:val="0"/>
                <w:sz w:val="16"/>
                <w:szCs w:val="16"/>
              </w:rPr>
            </w:pPr>
          </w:p>
          <w:tbl>
            <w:tblPr>
              <w:tblW w:w="9528" w:type="dxa"/>
              <w:tblLook w:val="04A0"/>
            </w:tblPr>
            <w:tblGrid>
              <w:gridCol w:w="376"/>
              <w:gridCol w:w="376"/>
              <w:gridCol w:w="376"/>
              <w:gridCol w:w="1080"/>
              <w:gridCol w:w="911"/>
              <w:gridCol w:w="911"/>
              <w:gridCol w:w="911"/>
              <w:gridCol w:w="911"/>
              <w:gridCol w:w="911"/>
              <w:gridCol w:w="911"/>
              <w:gridCol w:w="1854"/>
            </w:tblGrid>
            <w:tr w:rsidR="006F26C5" w:rsidRPr="006F26C5" w:rsidTr="006F26C5">
              <w:trPr>
                <w:trHeight w:val="255"/>
              </w:trPr>
              <w:tc>
                <w:tcPr>
                  <w:tcW w:w="9528" w:type="dxa"/>
                  <w:gridSpan w:val="11"/>
                  <w:tcBorders>
                    <w:top w:val="nil"/>
                    <w:left w:val="nil"/>
                    <w:bottom w:val="nil"/>
                    <w:right w:val="nil"/>
                  </w:tcBorders>
                  <w:shd w:val="clear" w:color="auto" w:fill="auto"/>
                  <w:noWrap/>
                  <w:vAlign w:val="bottom"/>
                  <w:hideMark/>
                </w:tcPr>
                <w:p w:rsidR="00D51A40" w:rsidRDefault="00D51A40" w:rsidP="006F26C5">
                  <w:pPr>
                    <w:widowControl/>
                    <w:jc w:val="center"/>
                    <w:rPr>
                      <w:rFonts w:ascii="宋体" w:hAnsi="宋体" w:cs="Arial"/>
                      <w:color w:val="000000"/>
                      <w:kern w:val="0"/>
                      <w:sz w:val="16"/>
                      <w:szCs w:val="16"/>
                    </w:rPr>
                  </w:pPr>
                </w:p>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lastRenderedPageBreak/>
                    <w:t>收入决算表</w:t>
                  </w:r>
                </w:p>
              </w:tc>
            </w:tr>
            <w:tr w:rsidR="006F26C5" w:rsidRPr="006F26C5" w:rsidTr="006F26C5">
              <w:trPr>
                <w:trHeight w:val="255"/>
              </w:trPr>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080"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noWrap/>
                  <w:vAlign w:val="bottom"/>
                  <w:hideMark/>
                </w:tcPr>
                <w:p w:rsidR="006F26C5" w:rsidRPr="006F26C5" w:rsidRDefault="006F26C5"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公开02表</w:t>
                  </w:r>
                </w:p>
              </w:tc>
            </w:tr>
            <w:tr w:rsidR="006F26C5" w:rsidRPr="006F26C5" w:rsidTr="006F26C5">
              <w:trPr>
                <w:trHeight w:val="255"/>
              </w:trPr>
              <w:tc>
                <w:tcPr>
                  <w:tcW w:w="1128" w:type="dxa"/>
                  <w:gridSpan w:val="3"/>
                  <w:tcBorders>
                    <w:top w:val="nil"/>
                    <w:left w:val="nil"/>
                    <w:bottom w:val="nil"/>
                    <w:right w:val="nil"/>
                  </w:tcBorders>
                  <w:shd w:val="clear" w:color="auto" w:fill="auto"/>
                  <w:noWrap/>
                  <w:vAlign w:val="bottom"/>
                  <w:hideMark/>
                </w:tcPr>
                <w:p w:rsidR="006F26C5" w:rsidRPr="006F26C5" w:rsidRDefault="006F26C5" w:rsidP="00D641A6">
                  <w:pPr>
                    <w:widowControl/>
                    <w:jc w:val="left"/>
                    <w:rPr>
                      <w:rFonts w:ascii="宋体" w:hAnsi="宋体" w:cs="Arial"/>
                      <w:color w:val="000000"/>
                      <w:kern w:val="0"/>
                      <w:sz w:val="16"/>
                      <w:szCs w:val="16"/>
                    </w:rPr>
                  </w:pPr>
                  <w:r w:rsidRPr="006F26C5">
                    <w:rPr>
                      <w:rFonts w:ascii="宋体" w:hAnsi="宋体" w:cs="Arial" w:hint="eastAsia"/>
                      <w:color w:val="000000"/>
                      <w:kern w:val="0"/>
                      <w:sz w:val="16"/>
                      <w:szCs w:val="16"/>
                    </w:rPr>
                    <w:t>部门：</w:t>
                  </w:r>
                  <w:r w:rsidR="00D641A6">
                    <w:rPr>
                      <w:rFonts w:ascii="宋体" w:hAnsi="宋体" w:cs="Arial" w:hint="eastAsia"/>
                      <w:color w:val="000000"/>
                      <w:kern w:val="0"/>
                      <w:sz w:val="16"/>
                      <w:szCs w:val="16"/>
                    </w:rPr>
                    <w:t>刚察县</w:t>
                  </w:r>
                </w:p>
              </w:tc>
              <w:tc>
                <w:tcPr>
                  <w:tcW w:w="1080" w:type="dxa"/>
                  <w:tcBorders>
                    <w:top w:val="nil"/>
                    <w:left w:val="nil"/>
                    <w:bottom w:val="nil"/>
                    <w:right w:val="nil"/>
                  </w:tcBorders>
                  <w:shd w:val="clear" w:color="auto" w:fill="auto"/>
                  <w:noWrap/>
                  <w:vAlign w:val="bottom"/>
                  <w:hideMark/>
                </w:tcPr>
                <w:p w:rsidR="006F26C5" w:rsidRPr="006F26C5" w:rsidRDefault="00D641A6" w:rsidP="006F26C5">
                  <w:pPr>
                    <w:widowControl/>
                    <w:jc w:val="left"/>
                    <w:rPr>
                      <w:rFonts w:ascii="Arial" w:hAnsi="Arial" w:cs="Arial"/>
                      <w:color w:val="000000"/>
                      <w:kern w:val="0"/>
                      <w:sz w:val="16"/>
                      <w:szCs w:val="16"/>
                    </w:rPr>
                  </w:pPr>
                  <w:r>
                    <w:rPr>
                      <w:rFonts w:ascii="宋体" w:hAnsi="宋体" w:cs="Arial" w:hint="eastAsia"/>
                      <w:color w:val="000000"/>
                      <w:kern w:val="0"/>
                      <w:sz w:val="16"/>
                      <w:szCs w:val="16"/>
                    </w:rPr>
                    <w:t>兽医工作站</w:t>
                  </w: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center"/>
                    <w:rPr>
                      <w:rFonts w:ascii="宋体" w:hAnsi="宋体" w:cs="Arial"/>
                      <w:color w:val="000000"/>
                      <w:kern w:val="0"/>
                      <w:sz w:val="16"/>
                      <w:szCs w:val="16"/>
                    </w:rPr>
                  </w:pP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noWrap/>
                  <w:vAlign w:val="bottom"/>
                  <w:hideMark/>
                </w:tcPr>
                <w:p w:rsidR="006F26C5" w:rsidRPr="006F26C5" w:rsidRDefault="006F26C5"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金额单位：万元</w:t>
                  </w:r>
                </w:p>
              </w:tc>
            </w:tr>
            <w:tr w:rsidR="006F26C5" w:rsidRPr="006F26C5" w:rsidTr="006F26C5">
              <w:trPr>
                <w:trHeight w:val="308"/>
              </w:trPr>
              <w:tc>
                <w:tcPr>
                  <w:tcW w:w="2208"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项目</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本年收入合计</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财政拨款收入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上级补助收入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事业收入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经营收入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附属单位上缴收入</w:t>
                  </w:r>
                </w:p>
              </w:tc>
              <w:tc>
                <w:tcPr>
                  <w:tcW w:w="1854" w:type="dxa"/>
                  <w:vMerge w:val="restart"/>
                  <w:tcBorders>
                    <w:top w:val="single" w:sz="8" w:space="0" w:color="000000"/>
                    <w:left w:val="nil"/>
                    <w:bottom w:val="single" w:sz="4" w:space="0" w:color="000000"/>
                    <w:right w:val="single" w:sz="8"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其他收入</w:t>
                  </w:r>
                </w:p>
              </w:tc>
            </w:tr>
            <w:tr w:rsidR="006F26C5" w:rsidRPr="006F26C5" w:rsidTr="009952E0">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支出功能分类科目编码</w:t>
                  </w:r>
                </w:p>
              </w:tc>
              <w:tc>
                <w:tcPr>
                  <w:tcW w:w="1080" w:type="dxa"/>
                  <w:vMerge w:val="restart"/>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科目名称</w:t>
                  </w: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r>
            <w:tr w:rsidR="006F26C5" w:rsidRPr="006F26C5" w:rsidTr="009952E0">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r>
            <w:tr w:rsidR="006F26C5" w:rsidRPr="006F26C5" w:rsidTr="009952E0">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r>
            <w:tr w:rsidR="006F26C5" w:rsidRPr="006F26C5" w:rsidTr="009952E0">
              <w:trPr>
                <w:trHeight w:val="308"/>
              </w:trPr>
              <w:tc>
                <w:tcPr>
                  <w:tcW w:w="376"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类</w:t>
                  </w:r>
                </w:p>
              </w:tc>
              <w:tc>
                <w:tcPr>
                  <w:tcW w:w="376" w:type="dxa"/>
                  <w:vMerge w:val="restart"/>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款</w:t>
                  </w:r>
                </w:p>
              </w:tc>
              <w:tc>
                <w:tcPr>
                  <w:tcW w:w="376" w:type="dxa"/>
                  <w:vMerge w:val="restart"/>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项</w:t>
                  </w:r>
                </w:p>
              </w:tc>
              <w:tc>
                <w:tcPr>
                  <w:tcW w:w="108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栏次</w:t>
                  </w:r>
                </w:p>
              </w:tc>
              <w:tc>
                <w:tcPr>
                  <w:tcW w:w="911" w:type="dxa"/>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1</w:t>
                  </w:r>
                </w:p>
              </w:tc>
              <w:tc>
                <w:tcPr>
                  <w:tcW w:w="911" w:type="dxa"/>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2</w:t>
                  </w:r>
                </w:p>
              </w:tc>
              <w:tc>
                <w:tcPr>
                  <w:tcW w:w="911" w:type="dxa"/>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3</w:t>
                  </w:r>
                </w:p>
              </w:tc>
              <w:tc>
                <w:tcPr>
                  <w:tcW w:w="911" w:type="dxa"/>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4</w:t>
                  </w:r>
                </w:p>
              </w:tc>
              <w:tc>
                <w:tcPr>
                  <w:tcW w:w="911" w:type="dxa"/>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5</w:t>
                  </w:r>
                </w:p>
              </w:tc>
              <w:tc>
                <w:tcPr>
                  <w:tcW w:w="911" w:type="dxa"/>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6</w:t>
                  </w:r>
                </w:p>
              </w:tc>
              <w:tc>
                <w:tcPr>
                  <w:tcW w:w="1854" w:type="dxa"/>
                  <w:tcBorders>
                    <w:top w:val="nil"/>
                    <w:left w:val="nil"/>
                    <w:bottom w:val="single" w:sz="4" w:space="0" w:color="000000"/>
                    <w:right w:val="single" w:sz="8" w:space="0" w:color="000000"/>
                  </w:tcBorders>
                  <w:shd w:val="clear" w:color="auto" w:fill="auto"/>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7</w:t>
                  </w:r>
                </w:p>
              </w:tc>
            </w:tr>
            <w:tr w:rsidR="006F26C5" w:rsidRPr="006F26C5" w:rsidTr="009952E0">
              <w:trPr>
                <w:trHeight w:val="308"/>
              </w:trPr>
              <w:tc>
                <w:tcPr>
                  <w:tcW w:w="376" w:type="dxa"/>
                  <w:vMerge/>
                  <w:tcBorders>
                    <w:top w:val="nil"/>
                    <w:left w:val="single" w:sz="8" w:space="0" w:color="000000"/>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hideMark/>
                </w:tcPr>
                <w:p w:rsidR="006F26C5" w:rsidRPr="006F26C5" w:rsidRDefault="006F26C5" w:rsidP="006F26C5">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合计</w:t>
                  </w:r>
                </w:p>
              </w:tc>
              <w:tc>
                <w:tcPr>
                  <w:tcW w:w="911" w:type="dxa"/>
                  <w:tcBorders>
                    <w:top w:val="nil"/>
                    <w:left w:val="nil"/>
                    <w:bottom w:val="single" w:sz="4" w:space="0" w:color="000000"/>
                    <w:right w:val="single" w:sz="4" w:space="0" w:color="000000"/>
                  </w:tcBorders>
                  <w:shd w:val="clear" w:color="auto" w:fill="auto"/>
                  <w:noWrap/>
                  <w:vAlign w:val="center"/>
                  <w:hideMark/>
                </w:tcPr>
                <w:p w:rsidR="006F26C5" w:rsidRPr="006F26C5" w:rsidRDefault="008C6CBE"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174.26</w:t>
                  </w:r>
                  <w:r w:rsidR="006F26C5"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6F26C5" w:rsidRPr="006F26C5" w:rsidRDefault="008C6CBE"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174.26</w:t>
                  </w:r>
                  <w:r w:rsidR="006F26C5"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shd w:val="clear" w:color="auto" w:fill="auto"/>
                  <w:noWrap/>
                  <w:vAlign w:val="center"/>
                  <w:hideMark/>
                </w:tcPr>
                <w:p w:rsidR="006F26C5" w:rsidRPr="006F26C5" w:rsidRDefault="006F26C5"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8C6CBE" w:rsidRPr="006F26C5" w:rsidTr="007734FD">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8C6CBE" w:rsidRPr="00CF0619" w:rsidRDefault="008C6CBE" w:rsidP="007734FD">
                  <w:r w:rsidRPr="00CF0619">
                    <w:rPr>
                      <w:rFonts w:hint="eastAsia"/>
                    </w:rPr>
                    <w:t>208</w:t>
                  </w:r>
                </w:p>
              </w:tc>
              <w:tc>
                <w:tcPr>
                  <w:tcW w:w="1080" w:type="dxa"/>
                  <w:tcBorders>
                    <w:top w:val="nil"/>
                    <w:left w:val="nil"/>
                    <w:bottom w:val="single" w:sz="4" w:space="0" w:color="000000"/>
                    <w:right w:val="single" w:sz="4" w:space="0" w:color="000000"/>
                  </w:tcBorders>
                  <w:shd w:val="clear" w:color="auto" w:fill="auto"/>
                  <w:noWrap/>
                  <w:hideMark/>
                </w:tcPr>
                <w:p w:rsidR="008C6CBE" w:rsidRPr="008D7AE9" w:rsidRDefault="008C6CBE" w:rsidP="007734FD">
                  <w:r w:rsidRPr="008D7AE9">
                    <w:rPr>
                      <w:rFonts w:hint="eastAsia"/>
                    </w:rPr>
                    <w:t>社会保障和就业支出</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8C6CBE" w:rsidRPr="006F26C5" w:rsidTr="007734FD">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8C6CBE" w:rsidRPr="00CF0619" w:rsidRDefault="008C6CBE" w:rsidP="007734FD">
                  <w:r w:rsidRPr="00CF0619">
                    <w:rPr>
                      <w:rFonts w:hint="eastAsia"/>
                    </w:rPr>
                    <w:t>20803</w:t>
                  </w:r>
                </w:p>
              </w:tc>
              <w:tc>
                <w:tcPr>
                  <w:tcW w:w="1080" w:type="dxa"/>
                  <w:tcBorders>
                    <w:top w:val="nil"/>
                    <w:left w:val="nil"/>
                    <w:bottom w:val="single" w:sz="4" w:space="0" w:color="000000"/>
                    <w:right w:val="single" w:sz="4" w:space="0" w:color="000000"/>
                  </w:tcBorders>
                  <w:shd w:val="clear" w:color="auto" w:fill="auto"/>
                  <w:noWrap/>
                  <w:hideMark/>
                </w:tcPr>
                <w:p w:rsidR="008C6CBE" w:rsidRPr="008D7AE9" w:rsidRDefault="008C6CBE" w:rsidP="007734FD">
                  <w:r w:rsidRPr="008D7AE9">
                    <w:rPr>
                      <w:rFonts w:hint="eastAsia"/>
                    </w:rPr>
                    <w:t>财政对社会保险基金的补助</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8C6CBE" w:rsidRPr="006F26C5" w:rsidTr="007734FD">
              <w:trPr>
                <w:trHeight w:val="308"/>
              </w:trPr>
              <w:tc>
                <w:tcPr>
                  <w:tcW w:w="1128" w:type="dxa"/>
                  <w:gridSpan w:val="3"/>
                  <w:tcBorders>
                    <w:top w:val="single" w:sz="4" w:space="0" w:color="000000"/>
                    <w:left w:val="single" w:sz="8" w:space="0" w:color="000000"/>
                    <w:bottom w:val="single" w:sz="4" w:space="0" w:color="auto"/>
                    <w:right w:val="single" w:sz="4" w:space="0" w:color="000000"/>
                  </w:tcBorders>
                  <w:shd w:val="clear" w:color="auto" w:fill="auto"/>
                  <w:noWrap/>
                  <w:hideMark/>
                </w:tcPr>
                <w:p w:rsidR="008C6CBE" w:rsidRPr="00CF0619" w:rsidRDefault="008C6CBE" w:rsidP="007734FD">
                  <w:r w:rsidRPr="00CF0619">
                    <w:rPr>
                      <w:rFonts w:hint="eastAsia"/>
                    </w:rPr>
                    <w:t>2080305</w:t>
                  </w:r>
                </w:p>
              </w:tc>
              <w:tc>
                <w:tcPr>
                  <w:tcW w:w="1080" w:type="dxa"/>
                  <w:tcBorders>
                    <w:top w:val="nil"/>
                    <w:left w:val="nil"/>
                    <w:bottom w:val="single" w:sz="4" w:space="0" w:color="auto"/>
                    <w:right w:val="single" w:sz="4" w:space="0" w:color="000000"/>
                  </w:tcBorders>
                  <w:shd w:val="clear" w:color="auto" w:fill="auto"/>
                  <w:noWrap/>
                  <w:hideMark/>
                </w:tcPr>
                <w:p w:rsidR="008C6CBE" w:rsidRPr="008D7AE9" w:rsidRDefault="008C6CBE" w:rsidP="007734FD">
                  <w:r w:rsidRPr="008D7AE9">
                    <w:rPr>
                      <w:rFonts w:hint="eastAsia"/>
                    </w:rPr>
                    <w:t xml:space="preserve">  </w:t>
                  </w:r>
                  <w:r w:rsidRPr="008D7AE9">
                    <w:rPr>
                      <w:rFonts w:hint="eastAsia"/>
                    </w:rPr>
                    <w:t>财政对生育保险基金的补助</w:t>
                  </w:r>
                </w:p>
              </w:tc>
              <w:tc>
                <w:tcPr>
                  <w:tcW w:w="911" w:type="dxa"/>
                  <w:tcBorders>
                    <w:top w:val="nil"/>
                    <w:left w:val="nil"/>
                    <w:bottom w:val="single" w:sz="4" w:space="0" w:color="auto"/>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auto"/>
                    <w:right w:val="single" w:sz="8" w:space="0" w:color="000000"/>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8C6CBE"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C6CBE" w:rsidRPr="00CF0619" w:rsidRDefault="008C6CBE" w:rsidP="007734FD">
                  <w:r w:rsidRPr="00CF0619">
                    <w:rPr>
                      <w:rFonts w:hint="eastAsia"/>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C6CBE" w:rsidRPr="008D7AE9" w:rsidRDefault="008C6CBE" w:rsidP="007734FD">
                  <w:r w:rsidRPr="008D7AE9">
                    <w:rPr>
                      <w:rFonts w:hint="eastAsia"/>
                    </w:rPr>
                    <w:t>医疗卫生与计划生育支出</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10.73</w:t>
                  </w:r>
                  <w:r w:rsidRPr="006F26C5">
                    <w:rPr>
                      <w:rFonts w:ascii="宋体" w:hAnsi="宋体" w:cs="Arial" w:hint="eastAsia"/>
                      <w:color w:val="000000"/>
                      <w:kern w:val="0"/>
                      <w:sz w:val="16"/>
                      <w:szCs w:val="16"/>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10.73</w:t>
                  </w:r>
                  <w:r w:rsidRPr="006F26C5">
                    <w:rPr>
                      <w:rFonts w:ascii="宋体" w:hAnsi="宋体" w:cs="Arial" w:hint="eastAsia"/>
                      <w:color w:val="000000"/>
                      <w:kern w:val="0"/>
                      <w:sz w:val="16"/>
                      <w:szCs w:val="16"/>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8C6CBE"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C6CBE" w:rsidRPr="00CF0619" w:rsidRDefault="008C6CBE" w:rsidP="007734FD">
                  <w:r w:rsidRPr="00CF0619">
                    <w:rPr>
                      <w:rFonts w:hint="eastAsia"/>
                    </w:rPr>
                    <w:t>21005</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C6CBE" w:rsidRPr="008D7AE9" w:rsidRDefault="008C6CBE" w:rsidP="007734FD">
                  <w:r w:rsidRPr="008D7AE9">
                    <w:rPr>
                      <w:rFonts w:hint="eastAsia"/>
                    </w:rPr>
                    <w:t>医疗保障</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10.73</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10.73</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r>
            <w:tr w:rsidR="008C6CBE"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C6CBE" w:rsidRPr="00CF0619" w:rsidRDefault="008C6CBE" w:rsidP="007734FD">
                  <w:r w:rsidRPr="00CF0619">
                    <w:rPr>
                      <w:rFonts w:hint="eastAsia"/>
                    </w:rPr>
                    <w:t>2100502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C6CBE" w:rsidRPr="008D7AE9" w:rsidRDefault="008C6CBE" w:rsidP="007734FD">
                  <w:r w:rsidRPr="008D7AE9">
                    <w:rPr>
                      <w:rFonts w:hint="eastAsia"/>
                    </w:rPr>
                    <w:t xml:space="preserve">  </w:t>
                  </w:r>
                  <w:r w:rsidRPr="008D7AE9">
                    <w:rPr>
                      <w:rFonts w:hint="eastAsia"/>
                    </w:rPr>
                    <w:t>事业单位医疗</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7.16</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7.16</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r>
            <w:tr w:rsidR="008C6CBE"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C6CBE" w:rsidRPr="00CF0619" w:rsidRDefault="008C6CBE" w:rsidP="007734FD">
                  <w:r w:rsidRPr="00CF0619">
                    <w:rPr>
                      <w:rFonts w:hint="eastAsia"/>
                    </w:rPr>
                    <w:t>2100503</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C6CBE" w:rsidRPr="008D7AE9" w:rsidRDefault="008C6CBE" w:rsidP="007734FD">
                  <w:r w:rsidRPr="008D7AE9">
                    <w:rPr>
                      <w:rFonts w:hint="eastAsia"/>
                    </w:rPr>
                    <w:t xml:space="preserve">  </w:t>
                  </w:r>
                  <w:r w:rsidRPr="008D7AE9">
                    <w:rPr>
                      <w:rFonts w:hint="eastAsia"/>
                    </w:rPr>
                    <w:t>公务员医疗补助</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3.57</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3.57</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r>
            <w:tr w:rsidR="008C6CBE"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C6CBE" w:rsidRPr="00CF0619" w:rsidRDefault="008C6CBE" w:rsidP="007734FD">
                  <w:r w:rsidRPr="00CF0619">
                    <w:rPr>
                      <w:rFonts w:hint="eastAsia"/>
                    </w:rPr>
                    <w:t>213</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C6CBE" w:rsidRPr="008D7AE9" w:rsidRDefault="008C6CBE" w:rsidP="007734FD">
                  <w:r w:rsidRPr="008D7AE9">
                    <w:rPr>
                      <w:rFonts w:hint="eastAsia"/>
                    </w:rPr>
                    <w:t>农林水支出</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155.66</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155.6</w:t>
                  </w:r>
                  <w:r w:rsidR="003B2E24">
                    <w:rPr>
                      <w:rFonts w:ascii="宋体" w:hAnsi="宋体" w:cs="Arial" w:hint="eastAsia"/>
                      <w:color w:val="000000"/>
                      <w:kern w:val="0"/>
                      <w:sz w:val="16"/>
                      <w:szCs w:val="16"/>
                    </w:rPr>
                    <w:t>7</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r>
            <w:tr w:rsidR="008C6CBE"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C6CBE" w:rsidRPr="00CF0619" w:rsidRDefault="008C6CBE" w:rsidP="007734FD">
                  <w:r w:rsidRPr="00CF0619">
                    <w:rPr>
                      <w:rFonts w:hint="eastAsia"/>
                    </w:rPr>
                    <w:t>21301</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C6CBE" w:rsidRPr="008D7AE9" w:rsidRDefault="008C6CBE" w:rsidP="007734FD">
                  <w:r w:rsidRPr="008D7AE9">
                    <w:rPr>
                      <w:rFonts w:hint="eastAsia"/>
                    </w:rPr>
                    <w:t>农业</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155.66</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155.6</w:t>
                  </w:r>
                  <w:r w:rsidR="003B2E24">
                    <w:rPr>
                      <w:rFonts w:ascii="宋体" w:hAnsi="宋体" w:cs="Arial" w:hint="eastAsia"/>
                      <w:color w:val="000000"/>
                      <w:kern w:val="0"/>
                      <w:sz w:val="16"/>
                      <w:szCs w:val="16"/>
                    </w:rPr>
                    <w:t>7</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r>
            <w:tr w:rsidR="008C6CBE"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C6CBE" w:rsidRPr="00CF0619" w:rsidRDefault="008C6CBE" w:rsidP="007734FD">
                  <w:r w:rsidRPr="00CF0619">
                    <w:rPr>
                      <w:rFonts w:hint="eastAsia"/>
                    </w:rPr>
                    <w:t>2130108</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C6CBE" w:rsidRPr="008D7AE9" w:rsidRDefault="008C6CBE" w:rsidP="007734FD">
                  <w:r w:rsidRPr="008D7AE9">
                    <w:rPr>
                      <w:rFonts w:hint="eastAsia"/>
                    </w:rPr>
                    <w:t xml:space="preserve">  </w:t>
                  </w:r>
                  <w:r w:rsidRPr="008D7AE9">
                    <w:rPr>
                      <w:rFonts w:hint="eastAsia"/>
                    </w:rPr>
                    <w:t>病虫害控制</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155.66</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155.6</w:t>
                  </w:r>
                  <w:r w:rsidR="003B2E24">
                    <w:rPr>
                      <w:rFonts w:ascii="宋体" w:hAnsi="宋体" w:cs="Arial" w:hint="eastAsia"/>
                      <w:color w:val="000000"/>
                      <w:kern w:val="0"/>
                      <w:sz w:val="16"/>
                      <w:szCs w:val="16"/>
                    </w:rPr>
                    <w:t>7</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r>
            <w:tr w:rsidR="008C6CBE"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C6CBE" w:rsidRPr="00CF0619" w:rsidRDefault="008C6CBE" w:rsidP="007734FD">
                  <w:r w:rsidRPr="00CF0619">
                    <w:rPr>
                      <w:rFonts w:hint="eastAsia"/>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C6CBE" w:rsidRPr="008D7AE9" w:rsidRDefault="008C6CBE" w:rsidP="007734FD">
                  <w:r w:rsidRPr="008D7AE9">
                    <w:rPr>
                      <w:rFonts w:hint="eastAsia"/>
                    </w:rPr>
                    <w:t>住房保障支出</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r>
            <w:tr w:rsidR="008C6CBE"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C6CBE" w:rsidRPr="00CF0619" w:rsidRDefault="008C6CBE" w:rsidP="007734FD">
                  <w:r w:rsidRPr="00CF0619">
                    <w:rPr>
                      <w:rFonts w:hint="eastAsia"/>
                    </w:rPr>
                    <w:t>22102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C6CBE" w:rsidRPr="008D7AE9" w:rsidRDefault="008C6CBE" w:rsidP="007734FD">
                  <w:r w:rsidRPr="008D7AE9">
                    <w:rPr>
                      <w:rFonts w:hint="eastAsia"/>
                    </w:rPr>
                    <w:t>住房改革支出</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r>
            <w:tr w:rsidR="008C6CBE"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C6CBE" w:rsidRPr="00CF0619" w:rsidRDefault="008C6CBE" w:rsidP="007734FD">
                  <w:r w:rsidRPr="00CF0619">
                    <w:rPr>
                      <w:rFonts w:hint="eastAsia"/>
                    </w:rPr>
                    <w:t>2210201</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C6CBE" w:rsidRDefault="008C6CBE" w:rsidP="007734FD">
                  <w:r w:rsidRPr="008D7AE9">
                    <w:rPr>
                      <w:rFonts w:hint="eastAsia"/>
                    </w:rPr>
                    <w:t xml:space="preserve">  </w:t>
                  </w:r>
                  <w:r w:rsidRPr="008D7AE9">
                    <w:rPr>
                      <w:rFonts w:hint="eastAsia"/>
                    </w:rPr>
                    <w:t>住房公积金</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771E00" w:rsidP="006F26C5">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CBE" w:rsidRPr="006F26C5" w:rsidRDefault="008C6CBE" w:rsidP="006F26C5">
                  <w:pPr>
                    <w:widowControl/>
                    <w:jc w:val="right"/>
                    <w:rPr>
                      <w:rFonts w:ascii="宋体" w:hAnsi="宋体" w:cs="Arial"/>
                      <w:color w:val="000000"/>
                      <w:kern w:val="0"/>
                      <w:sz w:val="16"/>
                      <w:szCs w:val="16"/>
                    </w:rPr>
                  </w:pPr>
                </w:p>
              </w:tc>
            </w:tr>
            <w:tr w:rsidR="009952E0"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52E0" w:rsidRPr="00CF0619" w:rsidRDefault="009952E0" w:rsidP="008C6CBE">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9952E0" w:rsidRPr="00CF0619" w:rsidRDefault="009952E0" w:rsidP="007734FD"/>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r>
            <w:tr w:rsidR="009952E0"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52E0" w:rsidRPr="00CF0619" w:rsidRDefault="009952E0" w:rsidP="008C6CBE">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9952E0" w:rsidRPr="00CF0619" w:rsidRDefault="009952E0" w:rsidP="007734FD"/>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r>
            <w:tr w:rsidR="009952E0" w:rsidRPr="006F26C5" w:rsidTr="007734FD">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52E0" w:rsidRPr="00CF0619" w:rsidRDefault="009952E0" w:rsidP="008C6CBE"/>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9952E0" w:rsidRPr="00CF0619" w:rsidRDefault="009952E0" w:rsidP="007734FD"/>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E0" w:rsidRPr="006F26C5" w:rsidRDefault="009952E0" w:rsidP="006F26C5">
                  <w:pPr>
                    <w:widowControl/>
                    <w:jc w:val="right"/>
                    <w:rPr>
                      <w:rFonts w:ascii="宋体" w:hAnsi="宋体" w:cs="Arial"/>
                      <w:color w:val="000000"/>
                      <w:kern w:val="0"/>
                      <w:sz w:val="16"/>
                      <w:szCs w:val="16"/>
                    </w:rPr>
                  </w:pPr>
                </w:p>
              </w:tc>
            </w:tr>
          </w:tbl>
          <w:p w:rsidR="006F26C5" w:rsidRPr="0056174A" w:rsidRDefault="006F26C5" w:rsidP="0056174A">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shd w:val="clear" w:color="auto" w:fill="auto"/>
            <w:noWrap/>
            <w:vAlign w:val="bottom"/>
            <w:hideMark/>
          </w:tcPr>
          <w:p w:rsidR="0056174A" w:rsidRPr="0056174A" w:rsidRDefault="0056174A" w:rsidP="0056174A">
            <w:pPr>
              <w:widowControl/>
              <w:jc w:val="left"/>
              <w:rPr>
                <w:rFonts w:ascii="仿宋_GB2312" w:eastAsia="仿宋_GB2312" w:hAnsi="Arial" w:cs="Arial"/>
                <w:kern w:val="0"/>
                <w:sz w:val="16"/>
                <w:szCs w:val="16"/>
              </w:rPr>
            </w:pPr>
          </w:p>
        </w:tc>
        <w:tc>
          <w:tcPr>
            <w:tcW w:w="740" w:type="dxa"/>
            <w:tcBorders>
              <w:top w:val="nil"/>
              <w:left w:val="nil"/>
              <w:bottom w:val="nil"/>
              <w:right w:val="nil"/>
            </w:tcBorders>
            <w:shd w:val="clear" w:color="auto" w:fill="auto"/>
            <w:noWrap/>
            <w:vAlign w:val="bottom"/>
            <w:hideMark/>
          </w:tcPr>
          <w:p w:rsidR="0056174A" w:rsidRPr="0056174A" w:rsidRDefault="0056174A" w:rsidP="0056174A">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noWrap/>
            <w:vAlign w:val="bottom"/>
            <w:hideMark/>
          </w:tcPr>
          <w:p w:rsidR="0056174A" w:rsidRPr="0056174A" w:rsidRDefault="0056174A" w:rsidP="0056174A">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noWrap/>
            <w:vAlign w:val="bottom"/>
            <w:hideMark/>
          </w:tcPr>
          <w:p w:rsidR="0056174A" w:rsidRPr="0056174A" w:rsidRDefault="0056174A" w:rsidP="0056174A">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noWrap/>
            <w:vAlign w:val="bottom"/>
            <w:hideMark/>
          </w:tcPr>
          <w:p w:rsidR="0056174A" w:rsidRPr="0056174A" w:rsidRDefault="0056174A" w:rsidP="0056174A">
            <w:pPr>
              <w:widowControl/>
              <w:jc w:val="left"/>
              <w:rPr>
                <w:rFonts w:ascii="仿宋_GB2312" w:eastAsia="仿宋_GB2312" w:hAnsi="Arial" w:cs="Arial"/>
                <w:kern w:val="0"/>
                <w:sz w:val="16"/>
                <w:szCs w:val="16"/>
              </w:rPr>
            </w:pPr>
          </w:p>
        </w:tc>
        <w:tc>
          <w:tcPr>
            <w:tcW w:w="2493" w:type="dxa"/>
            <w:tcBorders>
              <w:top w:val="nil"/>
              <w:left w:val="nil"/>
              <w:bottom w:val="nil"/>
              <w:right w:val="nil"/>
            </w:tcBorders>
            <w:shd w:val="clear" w:color="auto" w:fill="auto"/>
            <w:noWrap/>
            <w:vAlign w:val="center"/>
            <w:hideMark/>
          </w:tcPr>
          <w:p w:rsidR="0056174A" w:rsidRPr="0056174A" w:rsidRDefault="0056174A" w:rsidP="0056174A">
            <w:pPr>
              <w:widowControl/>
              <w:jc w:val="right"/>
              <w:rPr>
                <w:rFonts w:ascii="仿宋_GB2312" w:eastAsia="仿宋_GB2312" w:hAnsi="Arial" w:cs="Arial"/>
                <w:kern w:val="0"/>
                <w:sz w:val="16"/>
                <w:szCs w:val="16"/>
              </w:rPr>
            </w:pPr>
          </w:p>
        </w:tc>
      </w:tr>
    </w:tbl>
    <w:p w:rsidR="00A20281" w:rsidRDefault="00A20281" w:rsidP="00D435AD">
      <w:pPr>
        <w:ind w:firstLineChars="100" w:firstLine="320"/>
        <w:jc w:val="left"/>
        <w:rPr>
          <w:rFonts w:ascii="仿宋_GB2312" w:eastAsia="仿宋_GB2312"/>
          <w:b/>
          <w:sz w:val="32"/>
          <w:szCs w:val="32"/>
        </w:rPr>
      </w:pPr>
    </w:p>
    <w:p w:rsidR="006F26C5" w:rsidRDefault="006F26C5" w:rsidP="00D435AD">
      <w:pPr>
        <w:ind w:firstLineChars="100" w:firstLine="320"/>
        <w:jc w:val="left"/>
        <w:rPr>
          <w:rFonts w:ascii="仿宋_GB2312" w:eastAsia="仿宋_GB2312"/>
          <w:b/>
          <w:sz w:val="32"/>
          <w:szCs w:val="32"/>
        </w:rPr>
      </w:pPr>
    </w:p>
    <w:tbl>
      <w:tblPr>
        <w:tblW w:w="9654" w:type="dxa"/>
        <w:tblInd w:w="93" w:type="dxa"/>
        <w:tblLook w:val="04A0"/>
      </w:tblPr>
      <w:tblGrid>
        <w:gridCol w:w="376"/>
        <w:gridCol w:w="376"/>
        <w:gridCol w:w="376"/>
        <w:gridCol w:w="1720"/>
        <w:gridCol w:w="995"/>
        <w:gridCol w:w="1134"/>
        <w:gridCol w:w="850"/>
        <w:gridCol w:w="992"/>
        <w:gridCol w:w="1134"/>
        <w:gridCol w:w="1701"/>
      </w:tblGrid>
      <w:tr w:rsidR="00C41A19" w:rsidRPr="006F26C5" w:rsidTr="00535C42">
        <w:trPr>
          <w:trHeight w:val="255"/>
        </w:trPr>
        <w:tc>
          <w:tcPr>
            <w:tcW w:w="376"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noWrap/>
            <w:vAlign w:val="bottom"/>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支出决算</w:t>
            </w:r>
            <w:r>
              <w:rPr>
                <w:rFonts w:ascii="宋体" w:hAnsi="宋体" w:cs="Arial" w:hint="eastAsia"/>
                <w:color w:val="000000"/>
                <w:kern w:val="0"/>
                <w:sz w:val="16"/>
                <w:szCs w:val="16"/>
              </w:rPr>
              <w:t>表</w:t>
            </w:r>
          </w:p>
        </w:tc>
        <w:tc>
          <w:tcPr>
            <w:tcW w:w="850"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r>
      <w:tr w:rsidR="00C41A19" w:rsidRPr="006F26C5" w:rsidTr="00535C42">
        <w:trPr>
          <w:trHeight w:val="255"/>
        </w:trPr>
        <w:tc>
          <w:tcPr>
            <w:tcW w:w="376"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noWrap/>
            <w:vAlign w:val="bottom"/>
            <w:hideMark/>
          </w:tcPr>
          <w:p w:rsidR="00C41A19" w:rsidRPr="006F26C5" w:rsidRDefault="00C41A19"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公开03表</w:t>
            </w:r>
          </w:p>
        </w:tc>
      </w:tr>
      <w:tr w:rsidR="00C41A19" w:rsidRPr="006F26C5" w:rsidTr="00535C42">
        <w:trPr>
          <w:trHeight w:val="255"/>
        </w:trPr>
        <w:tc>
          <w:tcPr>
            <w:tcW w:w="1128" w:type="dxa"/>
            <w:gridSpan w:val="3"/>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宋体" w:hAnsi="宋体" w:cs="Arial"/>
                <w:color w:val="000000"/>
                <w:kern w:val="0"/>
                <w:sz w:val="16"/>
                <w:szCs w:val="16"/>
              </w:rPr>
            </w:pPr>
            <w:r w:rsidRPr="006F26C5">
              <w:rPr>
                <w:rFonts w:ascii="宋体" w:hAnsi="宋体" w:cs="Arial" w:hint="eastAsia"/>
                <w:color w:val="000000"/>
                <w:kern w:val="0"/>
                <w:sz w:val="16"/>
                <w:szCs w:val="16"/>
              </w:rPr>
              <w:t>部门</w:t>
            </w:r>
            <w:r>
              <w:rPr>
                <w:rFonts w:ascii="宋体" w:hAnsi="宋体" w:cs="Arial" w:hint="eastAsia"/>
                <w:color w:val="000000"/>
                <w:kern w:val="0"/>
                <w:sz w:val="16"/>
                <w:szCs w:val="16"/>
              </w:rPr>
              <w:t>：刚察县</w:t>
            </w:r>
          </w:p>
        </w:tc>
        <w:tc>
          <w:tcPr>
            <w:tcW w:w="1720"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r>
              <w:rPr>
                <w:rFonts w:ascii="宋体" w:hAnsi="宋体" w:cs="Arial" w:hint="eastAsia"/>
                <w:color w:val="000000"/>
                <w:kern w:val="0"/>
                <w:sz w:val="16"/>
                <w:szCs w:val="16"/>
              </w:rPr>
              <w:t>兽医工作站</w:t>
            </w:r>
          </w:p>
        </w:tc>
        <w:tc>
          <w:tcPr>
            <w:tcW w:w="995"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noWrap/>
            <w:vAlign w:val="bottom"/>
            <w:hideMark/>
          </w:tcPr>
          <w:p w:rsidR="00C41A19" w:rsidRPr="006F26C5" w:rsidRDefault="00C41A19" w:rsidP="007734FD">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noWrap/>
            <w:vAlign w:val="bottom"/>
            <w:hideMark/>
          </w:tcPr>
          <w:p w:rsidR="00C41A19" w:rsidRPr="006F26C5" w:rsidRDefault="00C41A19" w:rsidP="007734FD">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noWrap/>
            <w:vAlign w:val="bottom"/>
            <w:hideMark/>
          </w:tcPr>
          <w:p w:rsidR="00C41A19" w:rsidRPr="006F26C5" w:rsidRDefault="00C41A19"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金额单位：万元</w:t>
            </w:r>
          </w:p>
        </w:tc>
      </w:tr>
      <w:tr w:rsidR="00C41A19" w:rsidRPr="006F26C5" w:rsidTr="00535C42">
        <w:trPr>
          <w:trHeight w:val="308"/>
        </w:trPr>
        <w:tc>
          <w:tcPr>
            <w:tcW w:w="2848"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项目</w:t>
            </w:r>
          </w:p>
        </w:tc>
        <w:tc>
          <w:tcPr>
            <w:tcW w:w="995"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本年支出合计</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基本支出</w:t>
            </w:r>
          </w:p>
        </w:tc>
        <w:tc>
          <w:tcPr>
            <w:tcW w:w="850"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项目支出</w:t>
            </w:r>
          </w:p>
        </w:tc>
        <w:tc>
          <w:tcPr>
            <w:tcW w:w="99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上缴上级支出</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经营支出</w:t>
            </w:r>
          </w:p>
        </w:tc>
        <w:tc>
          <w:tcPr>
            <w:tcW w:w="1701" w:type="dxa"/>
            <w:vMerge w:val="restart"/>
            <w:tcBorders>
              <w:top w:val="single" w:sz="8" w:space="0" w:color="000000"/>
              <w:left w:val="nil"/>
              <w:bottom w:val="single" w:sz="4" w:space="0" w:color="000000"/>
              <w:right w:val="single" w:sz="8"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对附属单位补助支出</w:t>
            </w:r>
          </w:p>
        </w:tc>
      </w:tr>
      <w:tr w:rsidR="00C41A19" w:rsidRPr="006F26C5" w:rsidTr="004A38FF">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支出功能分类科目编码</w:t>
            </w:r>
          </w:p>
        </w:tc>
        <w:tc>
          <w:tcPr>
            <w:tcW w:w="1720" w:type="dxa"/>
            <w:vMerge w:val="restart"/>
            <w:tcBorders>
              <w:top w:val="nil"/>
              <w:left w:val="nil"/>
              <w:bottom w:val="single" w:sz="4" w:space="0" w:color="000000"/>
              <w:right w:val="single" w:sz="4" w:space="0" w:color="000000"/>
            </w:tcBorders>
            <w:shd w:val="clear" w:color="auto" w:fill="auto"/>
            <w:noWrap/>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科目名称</w:t>
            </w:r>
          </w:p>
        </w:tc>
        <w:tc>
          <w:tcPr>
            <w:tcW w:w="995"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r>
      <w:tr w:rsidR="00C41A19" w:rsidRPr="006F26C5" w:rsidTr="004A38FF">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r>
      <w:tr w:rsidR="00C41A19" w:rsidRPr="006F26C5" w:rsidTr="004A38FF">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hideMark/>
          </w:tcPr>
          <w:p w:rsidR="00C41A19" w:rsidRPr="006F26C5" w:rsidRDefault="00C41A19" w:rsidP="007734FD">
            <w:pPr>
              <w:widowControl/>
              <w:jc w:val="left"/>
              <w:rPr>
                <w:rFonts w:ascii="宋体" w:hAnsi="宋体" w:cs="Arial"/>
                <w:color w:val="000000"/>
                <w:kern w:val="0"/>
                <w:sz w:val="16"/>
                <w:szCs w:val="16"/>
              </w:rPr>
            </w:pPr>
          </w:p>
        </w:tc>
      </w:tr>
      <w:tr w:rsidR="00C41A19" w:rsidRPr="006F26C5" w:rsidTr="004A38FF">
        <w:trPr>
          <w:trHeight w:val="308"/>
        </w:trPr>
        <w:tc>
          <w:tcPr>
            <w:tcW w:w="376"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类</w:t>
            </w:r>
          </w:p>
        </w:tc>
        <w:tc>
          <w:tcPr>
            <w:tcW w:w="376" w:type="dxa"/>
            <w:vMerge w:val="restart"/>
            <w:tcBorders>
              <w:top w:val="nil"/>
              <w:left w:val="nil"/>
              <w:bottom w:val="single" w:sz="4" w:space="0" w:color="000000"/>
              <w:right w:val="single" w:sz="4" w:space="0" w:color="000000"/>
            </w:tcBorders>
            <w:shd w:val="clear" w:color="auto" w:fill="auto"/>
            <w:noWrap/>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款</w:t>
            </w:r>
          </w:p>
        </w:tc>
        <w:tc>
          <w:tcPr>
            <w:tcW w:w="376" w:type="dxa"/>
            <w:vMerge w:val="restart"/>
            <w:tcBorders>
              <w:top w:val="nil"/>
              <w:left w:val="nil"/>
              <w:bottom w:val="single" w:sz="4" w:space="0" w:color="000000"/>
              <w:right w:val="single" w:sz="4" w:space="0" w:color="000000"/>
            </w:tcBorders>
            <w:shd w:val="clear" w:color="auto" w:fill="auto"/>
            <w:noWrap/>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项</w:t>
            </w:r>
          </w:p>
        </w:tc>
        <w:tc>
          <w:tcPr>
            <w:tcW w:w="1720" w:type="dxa"/>
            <w:tcBorders>
              <w:top w:val="nil"/>
              <w:left w:val="nil"/>
              <w:bottom w:val="single" w:sz="4" w:space="0" w:color="000000"/>
              <w:right w:val="single" w:sz="4" w:space="0" w:color="000000"/>
            </w:tcBorders>
            <w:shd w:val="clear" w:color="auto" w:fill="auto"/>
            <w:noWrap/>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栏次</w:t>
            </w:r>
          </w:p>
        </w:tc>
        <w:tc>
          <w:tcPr>
            <w:tcW w:w="995" w:type="dxa"/>
            <w:tcBorders>
              <w:top w:val="nil"/>
              <w:left w:val="nil"/>
              <w:bottom w:val="single" w:sz="4" w:space="0" w:color="000000"/>
              <w:right w:val="single" w:sz="4"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2</w:t>
            </w:r>
          </w:p>
        </w:tc>
        <w:tc>
          <w:tcPr>
            <w:tcW w:w="850" w:type="dxa"/>
            <w:tcBorders>
              <w:top w:val="nil"/>
              <w:left w:val="nil"/>
              <w:bottom w:val="single" w:sz="4" w:space="0" w:color="000000"/>
              <w:right w:val="single" w:sz="4"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3</w:t>
            </w:r>
          </w:p>
        </w:tc>
        <w:tc>
          <w:tcPr>
            <w:tcW w:w="992" w:type="dxa"/>
            <w:tcBorders>
              <w:top w:val="nil"/>
              <w:left w:val="nil"/>
              <w:bottom w:val="single" w:sz="4" w:space="0" w:color="000000"/>
              <w:right w:val="single" w:sz="4"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4</w:t>
            </w:r>
          </w:p>
        </w:tc>
        <w:tc>
          <w:tcPr>
            <w:tcW w:w="1134" w:type="dxa"/>
            <w:tcBorders>
              <w:top w:val="nil"/>
              <w:left w:val="nil"/>
              <w:bottom w:val="single" w:sz="4" w:space="0" w:color="000000"/>
              <w:right w:val="single" w:sz="4"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5</w:t>
            </w:r>
          </w:p>
        </w:tc>
        <w:tc>
          <w:tcPr>
            <w:tcW w:w="1701" w:type="dxa"/>
            <w:tcBorders>
              <w:top w:val="nil"/>
              <w:left w:val="nil"/>
              <w:bottom w:val="single" w:sz="4" w:space="0" w:color="000000"/>
              <w:right w:val="single" w:sz="8" w:space="0" w:color="000000"/>
            </w:tcBorders>
            <w:shd w:val="clear" w:color="auto" w:fill="auto"/>
            <w:vAlign w:val="center"/>
            <w:hideMark/>
          </w:tcPr>
          <w:p w:rsidR="00C41A19" w:rsidRPr="006F26C5" w:rsidRDefault="00C41A19"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6</w:t>
            </w:r>
          </w:p>
        </w:tc>
      </w:tr>
      <w:tr w:rsidR="00535C42" w:rsidRPr="006F26C5" w:rsidTr="004A38FF">
        <w:trPr>
          <w:trHeight w:val="308"/>
        </w:trPr>
        <w:tc>
          <w:tcPr>
            <w:tcW w:w="376" w:type="dxa"/>
            <w:vMerge/>
            <w:tcBorders>
              <w:top w:val="nil"/>
              <w:left w:val="single" w:sz="8" w:space="0" w:color="000000"/>
              <w:bottom w:val="single" w:sz="4" w:space="0" w:color="000000"/>
              <w:right w:val="single" w:sz="4" w:space="0" w:color="000000"/>
            </w:tcBorders>
            <w:vAlign w:val="center"/>
            <w:hideMark/>
          </w:tcPr>
          <w:p w:rsidR="00535C42" w:rsidRPr="006F26C5" w:rsidRDefault="00535C42" w:rsidP="007734FD">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hideMark/>
          </w:tcPr>
          <w:p w:rsidR="00535C42" w:rsidRPr="006F26C5" w:rsidRDefault="00535C42" w:rsidP="007734FD">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hideMark/>
          </w:tcPr>
          <w:p w:rsidR="00535C42" w:rsidRPr="006F26C5" w:rsidRDefault="00535C42" w:rsidP="007734FD">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center"/>
              <w:rPr>
                <w:rFonts w:ascii="宋体" w:hAnsi="宋体" w:cs="Arial"/>
                <w:color w:val="000000"/>
                <w:kern w:val="0"/>
                <w:sz w:val="16"/>
                <w:szCs w:val="16"/>
              </w:rPr>
            </w:pPr>
            <w:r w:rsidRPr="006F26C5">
              <w:rPr>
                <w:rFonts w:ascii="宋体" w:hAnsi="宋体" w:cs="Arial" w:hint="eastAsia"/>
                <w:color w:val="000000"/>
                <w:kern w:val="0"/>
                <w:sz w:val="16"/>
                <w:szCs w:val="16"/>
              </w:rPr>
              <w:t>合计</w:t>
            </w:r>
          </w:p>
        </w:tc>
        <w:tc>
          <w:tcPr>
            <w:tcW w:w="995"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274.26</w:t>
            </w:r>
            <w:r w:rsidR="00535C42"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134.26</w:t>
            </w:r>
            <w:r w:rsidR="00535C42"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140</w:t>
            </w:r>
            <w:r w:rsidR="00535C42"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535C42" w:rsidRPr="006F26C5" w:rsidTr="004A38FF">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535C42" w:rsidRPr="00CF0619" w:rsidRDefault="00535C42" w:rsidP="007734FD">
            <w:r w:rsidRPr="00CF0619">
              <w:rPr>
                <w:rFonts w:hint="eastAsia"/>
              </w:rPr>
              <w:t>208</w:t>
            </w:r>
          </w:p>
        </w:tc>
        <w:tc>
          <w:tcPr>
            <w:tcW w:w="1720" w:type="dxa"/>
            <w:tcBorders>
              <w:top w:val="nil"/>
              <w:left w:val="nil"/>
              <w:bottom w:val="single" w:sz="4" w:space="0" w:color="000000"/>
              <w:right w:val="single" w:sz="4" w:space="0" w:color="000000"/>
            </w:tcBorders>
            <w:shd w:val="clear" w:color="auto" w:fill="auto"/>
            <w:noWrap/>
            <w:hideMark/>
          </w:tcPr>
          <w:p w:rsidR="00535C42" w:rsidRPr="008D7AE9" w:rsidRDefault="00535C42" w:rsidP="007734FD">
            <w:r w:rsidRPr="008D7AE9">
              <w:rPr>
                <w:rFonts w:hint="eastAsia"/>
              </w:rPr>
              <w:t>社会保障和就业支出</w:t>
            </w:r>
          </w:p>
        </w:tc>
        <w:tc>
          <w:tcPr>
            <w:tcW w:w="995"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p>
        </w:tc>
        <w:tc>
          <w:tcPr>
            <w:tcW w:w="850"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r>
      <w:tr w:rsidR="00535C42" w:rsidRPr="006F26C5" w:rsidTr="004A38FF">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535C42" w:rsidRPr="00CF0619" w:rsidRDefault="00535C42" w:rsidP="007734FD">
            <w:r w:rsidRPr="00CF0619">
              <w:rPr>
                <w:rFonts w:hint="eastAsia"/>
              </w:rPr>
              <w:t>20803</w:t>
            </w:r>
          </w:p>
        </w:tc>
        <w:tc>
          <w:tcPr>
            <w:tcW w:w="1720" w:type="dxa"/>
            <w:tcBorders>
              <w:top w:val="nil"/>
              <w:left w:val="nil"/>
              <w:bottom w:val="single" w:sz="4" w:space="0" w:color="000000"/>
              <w:right w:val="single" w:sz="4" w:space="0" w:color="000000"/>
            </w:tcBorders>
            <w:shd w:val="clear" w:color="auto" w:fill="auto"/>
            <w:noWrap/>
            <w:hideMark/>
          </w:tcPr>
          <w:p w:rsidR="00535C42" w:rsidRPr="008D7AE9" w:rsidRDefault="00535C42" w:rsidP="007734FD">
            <w:r w:rsidRPr="008D7AE9">
              <w:rPr>
                <w:rFonts w:hint="eastAsia"/>
              </w:rPr>
              <w:t>财政对社会保险基金的补助</w:t>
            </w:r>
          </w:p>
        </w:tc>
        <w:tc>
          <w:tcPr>
            <w:tcW w:w="995"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p>
        </w:tc>
        <w:tc>
          <w:tcPr>
            <w:tcW w:w="850"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r>
      <w:tr w:rsidR="00535C42" w:rsidRPr="006F26C5" w:rsidTr="004A38FF">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535C42" w:rsidRPr="00CF0619" w:rsidRDefault="00535C42" w:rsidP="007734FD">
            <w:r w:rsidRPr="00CF0619">
              <w:rPr>
                <w:rFonts w:hint="eastAsia"/>
              </w:rPr>
              <w:t>2080305</w:t>
            </w:r>
          </w:p>
        </w:tc>
        <w:tc>
          <w:tcPr>
            <w:tcW w:w="1720" w:type="dxa"/>
            <w:tcBorders>
              <w:top w:val="nil"/>
              <w:left w:val="nil"/>
              <w:bottom w:val="single" w:sz="4" w:space="0" w:color="000000"/>
              <w:right w:val="single" w:sz="4" w:space="0" w:color="000000"/>
            </w:tcBorders>
            <w:shd w:val="clear" w:color="auto" w:fill="auto"/>
            <w:noWrap/>
            <w:hideMark/>
          </w:tcPr>
          <w:p w:rsidR="00535C42" w:rsidRPr="008D7AE9" w:rsidRDefault="00535C42" w:rsidP="007734FD">
            <w:r w:rsidRPr="008D7AE9">
              <w:rPr>
                <w:rFonts w:hint="eastAsia"/>
              </w:rPr>
              <w:t xml:space="preserve">  </w:t>
            </w:r>
            <w:r w:rsidRPr="008D7AE9">
              <w:rPr>
                <w:rFonts w:hint="eastAsia"/>
              </w:rPr>
              <w:t>财政对生育保险基金的补助</w:t>
            </w:r>
          </w:p>
        </w:tc>
        <w:tc>
          <w:tcPr>
            <w:tcW w:w="995"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0.36</w:t>
            </w:r>
          </w:p>
        </w:tc>
        <w:tc>
          <w:tcPr>
            <w:tcW w:w="850"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r>
      <w:tr w:rsidR="00535C42" w:rsidRPr="006F26C5" w:rsidTr="004A38FF">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535C42" w:rsidRPr="00CF0619" w:rsidRDefault="00535C42" w:rsidP="007734FD">
            <w:r w:rsidRPr="00CF0619">
              <w:rPr>
                <w:rFonts w:hint="eastAsia"/>
              </w:rPr>
              <w:t>210</w:t>
            </w:r>
          </w:p>
        </w:tc>
        <w:tc>
          <w:tcPr>
            <w:tcW w:w="1720" w:type="dxa"/>
            <w:tcBorders>
              <w:top w:val="nil"/>
              <w:left w:val="nil"/>
              <w:bottom w:val="single" w:sz="4" w:space="0" w:color="000000"/>
              <w:right w:val="single" w:sz="4" w:space="0" w:color="000000"/>
            </w:tcBorders>
            <w:shd w:val="clear" w:color="auto" w:fill="auto"/>
            <w:noWrap/>
            <w:hideMark/>
          </w:tcPr>
          <w:p w:rsidR="00535C42" w:rsidRPr="008D7AE9" w:rsidRDefault="00535C42" w:rsidP="007734FD">
            <w:r w:rsidRPr="008D7AE9">
              <w:rPr>
                <w:rFonts w:hint="eastAsia"/>
              </w:rPr>
              <w:t>医疗卫生与计划生育支出</w:t>
            </w:r>
          </w:p>
        </w:tc>
        <w:tc>
          <w:tcPr>
            <w:tcW w:w="995"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10.73</w:t>
            </w: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10.7</w:t>
            </w:r>
            <w:r w:rsidR="00E45733">
              <w:rPr>
                <w:rFonts w:ascii="宋体" w:hAnsi="宋体" w:cs="Arial" w:hint="eastAsia"/>
                <w:color w:val="000000"/>
                <w:kern w:val="0"/>
                <w:sz w:val="16"/>
                <w:szCs w:val="16"/>
              </w:rPr>
              <w:t>4</w:t>
            </w:r>
          </w:p>
        </w:tc>
        <w:tc>
          <w:tcPr>
            <w:tcW w:w="850"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r>
      <w:tr w:rsidR="00535C42" w:rsidRPr="006F26C5" w:rsidTr="004A38FF">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535C42" w:rsidRPr="00CF0619" w:rsidRDefault="00535C42" w:rsidP="007734FD">
            <w:r w:rsidRPr="00CF0619">
              <w:rPr>
                <w:rFonts w:hint="eastAsia"/>
              </w:rPr>
              <w:t>21005</w:t>
            </w:r>
          </w:p>
        </w:tc>
        <w:tc>
          <w:tcPr>
            <w:tcW w:w="1720" w:type="dxa"/>
            <w:tcBorders>
              <w:top w:val="nil"/>
              <w:left w:val="nil"/>
              <w:bottom w:val="single" w:sz="4" w:space="0" w:color="000000"/>
              <w:right w:val="single" w:sz="4" w:space="0" w:color="000000"/>
            </w:tcBorders>
            <w:shd w:val="clear" w:color="auto" w:fill="auto"/>
            <w:noWrap/>
            <w:hideMark/>
          </w:tcPr>
          <w:p w:rsidR="00535C42" w:rsidRPr="008D7AE9" w:rsidRDefault="00535C42" w:rsidP="007734FD">
            <w:r w:rsidRPr="008D7AE9">
              <w:rPr>
                <w:rFonts w:hint="eastAsia"/>
              </w:rPr>
              <w:t>医疗保障</w:t>
            </w:r>
          </w:p>
        </w:tc>
        <w:tc>
          <w:tcPr>
            <w:tcW w:w="995"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10.7</w:t>
            </w:r>
            <w:r w:rsidR="00E45733">
              <w:rPr>
                <w:rFonts w:ascii="宋体" w:hAnsi="宋体" w:cs="Arial" w:hint="eastAsia"/>
                <w:color w:val="000000"/>
                <w:kern w:val="0"/>
                <w:sz w:val="16"/>
                <w:szCs w:val="16"/>
              </w:rPr>
              <w:t>4</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10.7</w:t>
            </w:r>
            <w:r w:rsidR="00E45733">
              <w:rPr>
                <w:rFonts w:ascii="宋体" w:hAnsi="宋体" w:cs="Arial" w:hint="eastAsia"/>
                <w:color w:val="000000"/>
                <w:kern w:val="0"/>
                <w:sz w:val="16"/>
                <w:szCs w:val="16"/>
              </w:rPr>
              <w:t>4</w:t>
            </w:r>
          </w:p>
        </w:tc>
        <w:tc>
          <w:tcPr>
            <w:tcW w:w="850"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r>
      <w:tr w:rsidR="00535C42" w:rsidRPr="006F26C5" w:rsidTr="004A38FF">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535C42" w:rsidRPr="00CF0619" w:rsidRDefault="00535C42" w:rsidP="007734FD">
            <w:r w:rsidRPr="00CF0619">
              <w:rPr>
                <w:rFonts w:hint="eastAsia"/>
              </w:rPr>
              <w:t>2100502</w:t>
            </w:r>
          </w:p>
        </w:tc>
        <w:tc>
          <w:tcPr>
            <w:tcW w:w="1720" w:type="dxa"/>
            <w:tcBorders>
              <w:top w:val="nil"/>
              <w:left w:val="nil"/>
              <w:bottom w:val="single" w:sz="4" w:space="0" w:color="000000"/>
              <w:right w:val="single" w:sz="4" w:space="0" w:color="000000"/>
            </w:tcBorders>
            <w:shd w:val="clear" w:color="auto" w:fill="auto"/>
            <w:noWrap/>
            <w:hideMark/>
          </w:tcPr>
          <w:p w:rsidR="00535C42" w:rsidRPr="008D7AE9" w:rsidRDefault="00535C42" w:rsidP="007734FD">
            <w:r w:rsidRPr="008D7AE9">
              <w:rPr>
                <w:rFonts w:hint="eastAsia"/>
              </w:rPr>
              <w:t xml:space="preserve">  </w:t>
            </w:r>
            <w:r w:rsidRPr="008D7AE9">
              <w:rPr>
                <w:rFonts w:hint="eastAsia"/>
              </w:rPr>
              <w:t>事业单位医疗</w:t>
            </w:r>
          </w:p>
        </w:tc>
        <w:tc>
          <w:tcPr>
            <w:tcW w:w="995"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7.16</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7.1</w:t>
            </w:r>
            <w:r w:rsidR="00E45733">
              <w:rPr>
                <w:rFonts w:ascii="宋体" w:hAnsi="宋体" w:cs="Arial" w:hint="eastAsia"/>
                <w:color w:val="000000"/>
                <w:kern w:val="0"/>
                <w:sz w:val="16"/>
                <w:szCs w:val="16"/>
              </w:rPr>
              <w:t>6</w:t>
            </w:r>
          </w:p>
        </w:tc>
        <w:tc>
          <w:tcPr>
            <w:tcW w:w="850"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r>
      <w:tr w:rsidR="00535C42" w:rsidRPr="006F26C5" w:rsidTr="004A38FF">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535C42" w:rsidRPr="00CF0619" w:rsidRDefault="00535C42" w:rsidP="007734FD">
            <w:r w:rsidRPr="00CF0619">
              <w:rPr>
                <w:rFonts w:hint="eastAsia"/>
              </w:rPr>
              <w:t>2100503</w:t>
            </w:r>
          </w:p>
        </w:tc>
        <w:tc>
          <w:tcPr>
            <w:tcW w:w="1720" w:type="dxa"/>
            <w:tcBorders>
              <w:top w:val="nil"/>
              <w:left w:val="nil"/>
              <w:bottom w:val="single" w:sz="4" w:space="0" w:color="000000"/>
              <w:right w:val="single" w:sz="4" w:space="0" w:color="000000"/>
            </w:tcBorders>
            <w:shd w:val="clear" w:color="auto" w:fill="auto"/>
            <w:noWrap/>
            <w:hideMark/>
          </w:tcPr>
          <w:p w:rsidR="00535C42" w:rsidRPr="008D7AE9" w:rsidRDefault="00535C42" w:rsidP="007734FD">
            <w:r w:rsidRPr="008D7AE9">
              <w:rPr>
                <w:rFonts w:hint="eastAsia"/>
              </w:rPr>
              <w:t xml:space="preserve">  </w:t>
            </w:r>
            <w:r w:rsidRPr="008D7AE9">
              <w:rPr>
                <w:rFonts w:hint="eastAsia"/>
              </w:rPr>
              <w:t>公务员医疗补助</w:t>
            </w:r>
          </w:p>
        </w:tc>
        <w:tc>
          <w:tcPr>
            <w:tcW w:w="995"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3.57</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3.57</w:t>
            </w:r>
            <w:r w:rsidR="00535C42"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535C42" w:rsidRPr="006F26C5" w:rsidTr="004A38FF">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535C42" w:rsidRPr="00CF0619" w:rsidRDefault="00535C42" w:rsidP="007734FD">
            <w:r w:rsidRPr="00CF0619">
              <w:rPr>
                <w:rFonts w:hint="eastAsia"/>
              </w:rPr>
              <w:t>213</w:t>
            </w:r>
          </w:p>
        </w:tc>
        <w:tc>
          <w:tcPr>
            <w:tcW w:w="1720" w:type="dxa"/>
            <w:tcBorders>
              <w:top w:val="nil"/>
              <w:left w:val="nil"/>
              <w:bottom w:val="single" w:sz="4" w:space="0" w:color="000000"/>
              <w:right w:val="single" w:sz="4" w:space="0" w:color="000000"/>
            </w:tcBorders>
            <w:shd w:val="clear" w:color="auto" w:fill="auto"/>
            <w:noWrap/>
            <w:hideMark/>
          </w:tcPr>
          <w:p w:rsidR="00535C42" w:rsidRPr="008D7AE9" w:rsidRDefault="00535C42" w:rsidP="007734FD">
            <w:r w:rsidRPr="008D7AE9">
              <w:rPr>
                <w:rFonts w:hint="eastAsia"/>
              </w:rPr>
              <w:t>农林水支出</w:t>
            </w:r>
          </w:p>
        </w:tc>
        <w:tc>
          <w:tcPr>
            <w:tcW w:w="995"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2</w:t>
            </w:r>
            <w:r w:rsidR="00535C42">
              <w:rPr>
                <w:rFonts w:ascii="宋体" w:hAnsi="宋体" w:cs="Arial" w:hint="eastAsia"/>
                <w:color w:val="000000"/>
                <w:kern w:val="0"/>
                <w:sz w:val="16"/>
                <w:szCs w:val="16"/>
              </w:rPr>
              <w:t>55.66</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115.6</w:t>
            </w:r>
            <w:r w:rsidR="00E45733">
              <w:rPr>
                <w:rFonts w:ascii="宋体" w:hAnsi="宋体" w:cs="Arial" w:hint="eastAsia"/>
                <w:color w:val="000000"/>
                <w:kern w:val="0"/>
                <w:sz w:val="16"/>
                <w:szCs w:val="16"/>
              </w:rPr>
              <w:t>6</w:t>
            </w:r>
            <w:r w:rsidR="00535C42"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140</w:t>
            </w:r>
          </w:p>
        </w:tc>
        <w:tc>
          <w:tcPr>
            <w:tcW w:w="992"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535C42" w:rsidRPr="006F26C5" w:rsidTr="004A38FF">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535C42" w:rsidRPr="00CF0619" w:rsidRDefault="00535C42" w:rsidP="007734FD">
            <w:r w:rsidRPr="00CF0619">
              <w:rPr>
                <w:rFonts w:hint="eastAsia"/>
              </w:rPr>
              <w:t>21301</w:t>
            </w:r>
          </w:p>
        </w:tc>
        <w:tc>
          <w:tcPr>
            <w:tcW w:w="1720" w:type="dxa"/>
            <w:tcBorders>
              <w:top w:val="nil"/>
              <w:left w:val="nil"/>
              <w:bottom w:val="single" w:sz="4" w:space="0" w:color="000000"/>
              <w:right w:val="single" w:sz="4" w:space="0" w:color="000000"/>
            </w:tcBorders>
            <w:shd w:val="clear" w:color="auto" w:fill="auto"/>
            <w:noWrap/>
            <w:hideMark/>
          </w:tcPr>
          <w:p w:rsidR="00535C42" w:rsidRPr="008D7AE9" w:rsidRDefault="00535C42" w:rsidP="007734FD">
            <w:r w:rsidRPr="008D7AE9">
              <w:rPr>
                <w:rFonts w:hint="eastAsia"/>
              </w:rPr>
              <w:t>农业</w:t>
            </w:r>
          </w:p>
        </w:tc>
        <w:tc>
          <w:tcPr>
            <w:tcW w:w="995"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2</w:t>
            </w:r>
            <w:r w:rsidR="00535C42">
              <w:rPr>
                <w:rFonts w:ascii="宋体" w:hAnsi="宋体" w:cs="Arial" w:hint="eastAsia"/>
                <w:color w:val="000000"/>
                <w:kern w:val="0"/>
                <w:sz w:val="16"/>
                <w:szCs w:val="16"/>
              </w:rPr>
              <w:t>55.66</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115.6</w:t>
            </w:r>
            <w:r w:rsidR="00E45733">
              <w:rPr>
                <w:rFonts w:ascii="宋体" w:hAnsi="宋体" w:cs="Arial" w:hint="eastAsia"/>
                <w:color w:val="000000"/>
                <w:kern w:val="0"/>
                <w:sz w:val="16"/>
                <w:szCs w:val="16"/>
              </w:rPr>
              <w:t>6</w:t>
            </w:r>
            <w:r w:rsidR="00535C42"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140</w:t>
            </w:r>
          </w:p>
        </w:tc>
        <w:tc>
          <w:tcPr>
            <w:tcW w:w="992"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535C42" w:rsidRPr="006F26C5" w:rsidTr="004A38FF">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noWrap/>
            <w:hideMark/>
          </w:tcPr>
          <w:p w:rsidR="00535C42" w:rsidRPr="00CF0619" w:rsidRDefault="00535C42" w:rsidP="007734FD">
            <w:r w:rsidRPr="00CF0619">
              <w:rPr>
                <w:rFonts w:hint="eastAsia"/>
              </w:rPr>
              <w:t>2130108</w:t>
            </w:r>
          </w:p>
        </w:tc>
        <w:tc>
          <w:tcPr>
            <w:tcW w:w="1720" w:type="dxa"/>
            <w:tcBorders>
              <w:top w:val="nil"/>
              <w:left w:val="nil"/>
              <w:bottom w:val="single" w:sz="4" w:space="0" w:color="000000"/>
              <w:right w:val="single" w:sz="4" w:space="0" w:color="000000"/>
            </w:tcBorders>
            <w:shd w:val="clear" w:color="auto" w:fill="auto"/>
            <w:noWrap/>
            <w:hideMark/>
          </w:tcPr>
          <w:p w:rsidR="00535C42" w:rsidRPr="008D7AE9" w:rsidRDefault="00535C42" w:rsidP="007734FD">
            <w:r w:rsidRPr="008D7AE9">
              <w:rPr>
                <w:rFonts w:hint="eastAsia"/>
              </w:rPr>
              <w:t xml:space="preserve">  </w:t>
            </w:r>
            <w:r w:rsidRPr="008D7AE9">
              <w:rPr>
                <w:rFonts w:hint="eastAsia"/>
              </w:rPr>
              <w:t>病虫害控制</w:t>
            </w:r>
          </w:p>
        </w:tc>
        <w:tc>
          <w:tcPr>
            <w:tcW w:w="995"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2</w:t>
            </w:r>
            <w:r w:rsidR="00535C42">
              <w:rPr>
                <w:rFonts w:ascii="宋体" w:hAnsi="宋体" w:cs="Arial" w:hint="eastAsia"/>
                <w:color w:val="000000"/>
                <w:kern w:val="0"/>
                <w:sz w:val="16"/>
                <w:szCs w:val="16"/>
              </w:rPr>
              <w:t>55.66</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115.66</w:t>
            </w:r>
            <w:r w:rsidR="00535C42"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535C42" w:rsidRPr="006F26C5" w:rsidRDefault="00402C01"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140</w:t>
            </w:r>
          </w:p>
        </w:tc>
        <w:tc>
          <w:tcPr>
            <w:tcW w:w="992"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535C42" w:rsidRPr="006F26C5" w:rsidTr="004A38FF">
        <w:trPr>
          <w:trHeight w:val="308"/>
        </w:trPr>
        <w:tc>
          <w:tcPr>
            <w:tcW w:w="1128" w:type="dxa"/>
            <w:gridSpan w:val="3"/>
            <w:tcBorders>
              <w:top w:val="single" w:sz="4" w:space="0" w:color="000000"/>
              <w:left w:val="single" w:sz="8" w:space="0" w:color="000000"/>
              <w:bottom w:val="single" w:sz="4" w:space="0" w:color="auto"/>
              <w:right w:val="single" w:sz="4" w:space="0" w:color="000000"/>
            </w:tcBorders>
            <w:shd w:val="clear" w:color="auto" w:fill="auto"/>
            <w:noWrap/>
            <w:hideMark/>
          </w:tcPr>
          <w:p w:rsidR="00535C42" w:rsidRPr="00CF0619" w:rsidRDefault="00535C42" w:rsidP="007734FD">
            <w:r w:rsidRPr="00CF0619">
              <w:rPr>
                <w:rFonts w:hint="eastAsia"/>
              </w:rPr>
              <w:t>221</w:t>
            </w:r>
          </w:p>
        </w:tc>
        <w:tc>
          <w:tcPr>
            <w:tcW w:w="1720" w:type="dxa"/>
            <w:tcBorders>
              <w:top w:val="nil"/>
              <w:left w:val="nil"/>
              <w:bottom w:val="single" w:sz="4" w:space="0" w:color="auto"/>
              <w:right w:val="single" w:sz="4" w:space="0" w:color="000000"/>
            </w:tcBorders>
            <w:shd w:val="clear" w:color="auto" w:fill="auto"/>
            <w:noWrap/>
            <w:hideMark/>
          </w:tcPr>
          <w:p w:rsidR="00535C42" w:rsidRPr="008D7AE9" w:rsidRDefault="00535C42" w:rsidP="007734FD">
            <w:r w:rsidRPr="008D7AE9">
              <w:rPr>
                <w:rFonts w:hint="eastAsia"/>
              </w:rPr>
              <w:t>住房保障支出</w:t>
            </w:r>
          </w:p>
        </w:tc>
        <w:tc>
          <w:tcPr>
            <w:tcW w:w="995" w:type="dxa"/>
            <w:tcBorders>
              <w:top w:val="nil"/>
              <w:left w:val="nil"/>
              <w:bottom w:val="single" w:sz="4" w:space="0" w:color="auto"/>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p>
        </w:tc>
        <w:tc>
          <w:tcPr>
            <w:tcW w:w="1134" w:type="dxa"/>
            <w:tcBorders>
              <w:top w:val="nil"/>
              <w:left w:val="nil"/>
              <w:bottom w:val="single" w:sz="4" w:space="0" w:color="auto"/>
              <w:right w:val="single" w:sz="4" w:space="0" w:color="000000"/>
            </w:tcBorders>
            <w:shd w:val="clear" w:color="auto" w:fill="auto"/>
            <w:noWrap/>
            <w:vAlign w:val="center"/>
            <w:hideMark/>
          </w:tcPr>
          <w:p w:rsidR="00535C42" w:rsidRPr="006F26C5" w:rsidRDefault="00DF550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r w:rsidR="00535C42" w:rsidRPr="006F26C5">
              <w:rPr>
                <w:rFonts w:ascii="宋体" w:hAnsi="宋体" w:cs="Arial" w:hint="eastAsia"/>
                <w:color w:val="000000"/>
                <w:kern w:val="0"/>
                <w:sz w:val="16"/>
                <w:szCs w:val="16"/>
              </w:rPr>
              <w:t xml:space="preserve">　</w:t>
            </w:r>
          </w:p>
        </w:tc>
        <w:tc>
          <w:tcPr>
            <w:tcW w:w="850" w:type="dxa"/>
            <w:tcBorders>
              <w:top w:val="nil"/>
              <w:left w:val="nil"/>
              <w:bottom w:val="single" w:sz="4" w:space="0" w:color="auto"/>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992" w:type="dxa"/>
            <w:tcBorders>
              <w:top w:val="nil"/>
              <w:left w:val="nil"/>
              <w:bottom w:val="single" w:sz="4" w:space="0" w:color="auto"/>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auto"/>
              <w:right w:val="single" w:sz="4"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auto"/>
              <w:right w:val="single" w:sz="8" w:space="0" w:color="000000"/>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535C42" w:rsidRPr="006F26C5" w:rsidTr="004A38FF">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35C42" w:rsidRPr="00CF0619" w:rsidRDefault="00535C42" w:rsidP="007734FD">
            <w:r w:rsidRPr="00CF0619">
              <w:rPr>
                <w:rFonts w:hint="eastAsia"/>
              </w:rPr>
              <w:t>22102</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535C42" w:rsidRPr="008D7AE9" w:rsidRDefault="00535C42" w:rsidP="007734FD">
            <w:r w:rsidRPr="008D7AE9">
              <w:rPr>
                <w:rFonts w:hint="eastAsia"/>
              </w:rPr>
              <w:t>住房改革支出</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DF550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r w:rsidR="00535C42" w:rsidRPr="006F26C5">
              <w:rPr>
                <w:rFonts w:ascii="宋体" w:hAnsi="宋体" w:cs="Arial"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535C42" w:rsidP="00DF5502">
            <w:pPr>
              <w:widowControl/>
              <w:ind w:right="80"/>
              <w:jc w:val="right"/>
              <w:rPr>
                <w:rFonts w:ascii="宋体" w:hAns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 xml:space="preserve">　</w:t>
            </w:r>
          </w:p>
        </w:tc>
      </w:tr>
      <w:tr w:rsidR="00535C42" w:rsidRPr="006F26C5" w:rsidTr="004A38FF">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35C42" w:rsidRPr="00CF0619" w:rsidRDefault="00535C42" w:rsidP="007734FD">
            <w:r w:rsidRPr="00CF0619">
              <w:rPr>
                <w:rFonts w:hint="eastAsia"/>
              </w:rPr>
              <w:t>2210201</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535C42" w:rsidRDefault="00535C42" w:rsidP="007734FD">
            <w:r w:rsidRPr="008D7AE9">
              <w:rPr>
                <w:rFonts w:hint="eastAsia"/>
              </w:rPr>
              <w:t xml:space="preserve">  </w:t>
            </w:r>
            <w:r w:rsidRPr="008D7AE9">
              <w:rPr>
                <w:rFonts w:hint="eastAsia"/>
              </w:rPr>
              <w:t>住房公积金</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DF5502" w:rsidP="007734FD">
            <w:pPr>
              <w:widowControl/>
              <w:jc w:val="right"/>
              <w:rPr>
                <w:rFonts w:ascii="宋体" w:hAnsi="宋体" w:cs="Arial"/>
                <w:color w:val="000000"/>
                <w:kern w:val="0"/>
                <w:sz w:val="16"/>
                <w:szCs w:val="16"/>
              </w:rPr>
            </w:pPr>
            <w:r>
              <w:rPr>
                <w:rFonts w:ascii="宋体" w:hAnsi="宋体" w:cs="Arial" w:hint="eastAsia"/>
                <w:color w:val="000000"/>
                <w:kern w:val="0"/>
                <w:sz w:val="16"/>
                <w:szCs w:val="16"/>
              </w:rPr>
              <w:t>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42" w:rsidRPr="006F26C5" w:rsidRDefault="00535C42" w:rsidP="007734FD">
            <w:pPr>
              <w:widowControl/>
              <w:jc w:val="right"/>
              <w:rPr>
                <w:rFonts w:ascii="宋体" w:hAnsi="宋体" w:cs="Arial"/>
                <w:color w:val="000000"/>
                <w:kern w:val="0"/>
                <w:sz w:val="16"/>
                <w:szCs w:val="16"/>
              </w:rPr>
            </w:pPr>
          </w:p>
        </w:tc>
      </w:tr>
    </w:tbl>
    <w:p w:rsidR="00C41A19" w:rsidRDefault="00C41A19" w:rsidP="00C41A19">
      <w:pPr>
        <w:ind w:firstLineChars="100" w:firstLine="320"/>
        <w:jc w:val="left"/>
        <w:rPr>
          <w:rFonts w:ascii="仿宋_GB2312" w:eastAsia="仿宋_GB2312"/>
          <w:b/>
          <w:sz w:val="32"/>
          <w:szCs w:val="32"/>
        </w:rPr>
      </w:pPr>
    </w:p>
    <w:p w:rsidR="006F26C5" w:rsidRDefault="006F26C5" w:rsidP="00D435AD">
      <w:pPr>
        <w:ind w:firstLineChars="100" w:firstLine="320"/>
        <w:jc w:val="left"/>
        <w:rPr>
          <w:rFonts w:ascii="仿宋_GB2312" w:eastAsia="仿宋_GB2312"/>
          <w:b/>
          <w:sz w:val="32"/>
          <w:szCs w:val="32"/>
        </w:rPr>
      </w:pPr>
    </w:p>
    <w:p w:rsidR="006F26C5" w:rsidRDefault="006F26C5" w:rsidP="00D435AD">
      <w:pPr>
        <w:ind w:firstLineChars="100" w:firstLine="320"/>
        <w:jc w:val="left"/>
        <w:rPr>
          <w:rFonts w:ascii="仿宋_GB2312" w:eastAsia="仿宋_GB2312"/>
          <w:b/>
          <w:sz w:val="32"/>
          <w:szCs w:val="32"/>
        </w:rPr>
      </w:pPr>
    </w:p>
    <w:p w:rsidR="00D435AD" w:rsidRDefault="00D435AD" w:rsidP="00D435AD">
      <w:pPr>
        <w:ind w:firstLineChars="100" w:firstLine="320"/>
        <w:jc w:val="left"/>
        <w:rPr>
          <w:rFonts w:ascii="仿宋_GB2312" w:eastAsia="仿宋_GB2312"/>
          <w:b/>
          <w:sz w:val="32"/>
          <w:szCs w:val="32"/>
        </w:rPr>
      </w:pPr>
    </w:p>
    <w:p w:rsidR="00D435AD" w:rsidRDefault="00D435AD" w:rsidP="00D435AD">
      <w:pPr>
        <w:ind w:firstLineChars="100" w:firstLine="320"/>
        <w:jc w:val="left"/>
        <w:rPr>
          <w:rFonts w:ascii="仿宋_GB2312" w:eastAsia="仿宋_GB2312"/>
          <w:b/>
          <w:sz w:val="32"/>
          <w:szCs w:val="32"/>
        </w:rPr>
      </w:pPr>
    </w:p>
    <w:p w:rsidR="00D435AD" w:rsidRDefault="00D435AD" w:rsidP="00D435AD">
      <w:pPr>
        <w:ind w:firstLineChars="100" w:firstLine="320"/>
        <w:jc w:val="left"/>
        <w:rPr>
          <w:rFonts w:ascii="仿宋_GB2312" w:eastAsia="仿宋_GB2312"/>
          <w:b/>
          <w:sz w:val="32"/>
          <w:szCs w:val="32"/>
        </w:rPr>
      </w:pPr>
    </w:p>
    <w:p w:rsidR="00D435AD" w:rsidRDefault="00D435AD" w:rsidP="00481A94">
      <w:pPr>
        <w:jc w:val="left"/>
        <w:rPr>
          <w:rFonts w:ascii="仿宋_GB2312" w:eastAsia="仿宋_GB2312"/>
          <w:b/>
          <w:sz w:val="32"/>
          <w:szCs w:val="32"/>
        </w:rPr>
      </w:pPr>
    </w:p>
    <w:p w:rsidR="00D435AD" w:rsidRDefault="00D435AD" w:rsidP="00D435AD">
      <w:pPr>
        <w:ind w:firstLineChars="100" w:firstLine="320"/>
        <w:jc w:val="left"/>
        <w:rPr>
          <w:rFonts w:ascii="仿宋_GB2312" w:eastAsia="仿宋_GB2312"/>
          <w:b/>
          <w:sz w:val="32"/>
          <w:szCs w:val="32"/>
        </w:rPr>
      </w:pPr>
    </w:p>
    <w:p w:rsidR="00D435AD" w:rsidRDefault="00D435AD" w:rsidP="00C41A19">
      <w:pPr>
        <w:jc w:val="left"/>
        <w:rPr>
          <w:rFonts w:ascii="仿宋_GB2312" w:eastAsia="仿宋_GB2312"/>
          <w:b/>
          <w:sz w:val="32"/>
          <w:szCs w:val="32"/>
        </w:rPr>
      </w:pPr>
    </w:p>
    <w:tbl>
      <w:tblPr>
        <w:tblW w:w="9654" w:type="dxa"/>
        <w:tblInd w:w="93" w:type="dxa"/>
        <w:tblLook w:val="04A0"/>
      </w:tblPr>
      <w:tblGrid>
        <w:gridCol w:w="376"/>
        <w:gridCol w:w="376"/>
        <w:gridCol w:w="376"/>
        <w:gridCol w:w="1720"/>
        <w:gridCol w:w="995"/>
        <w:gridCol w:w="1134"/>
        <w:gridCol w:w="850"/>
        <w:gridCol w:w="992"/>
        <w:gridCol w:w="1134"/>
        <w:gridCol w:w="1701"/>
      </w:tblGrid>
      <w:tr w:rsidR="006F26C5" w:rsidRPr="006F26C5" w:rsidTr="00B5106E">
        <w:trPr>
          <w:trHeight w:val="20"/>
        </w:trPr>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noWrap/>
            <w:hideMark/>
          </w:tcPr>
          <w:p w:rsidR="006F26C5" w:rsidRPr="006F26C5" w:rsidRDefault="006F26C5" w:rsidP="00481A94">
            <w:pPr>
              <w:widowControl/>
              <w:rPr>
                <w:rFonts w:ascii="Arial" w:hAnsi="Arial" w:cs="Arial"/>
                <w:color w:val="000000"/>
                <w:kern w:val="0"/>
                <w:sz w:val="16"/>
                <w:szCs w:val="16"/>
              </w:rPr>
            </w:pPr>
          </w:p>
        </w:tc>
        <w:tc>
          <w:tcPr>
            <w:tcW w:w="995"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noWrap/>
            <w:vAlign w:val="bottom"/>
            <w:hideMark/>
          </w:tcPr>
          <w:p w:rsidR="006F26C5" w:rsidRPr="006F26C5" w:rsidRDefault="006F26C5" w:rsidP="006F26C5">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r>
      <w:tr w:rsidR="006F26C5" w:rsidRPr="006F26C5" w:rsidTr="00481A94">
        <w:trPr>
          <w:trHeight w:val="80"/>
        </w:trPr>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noWrap/>
            <w:vAlign w:val="bottom"/>
            <w:hideMark/>
          </w:tcPr>
          <w:p w:rsidR="006F26C5" w:rsidRPr="006F26C5" w:rsidRDefault="006F26C5" w:rsidP="006F26C5">
            <w:pPr>
              <w:widowControl/>
              <w:jc w:val="right"/>
              <w:rPr>
                <w:rFonts w:ascii="宋体" w:hAnsi="宋体" w:cs="Arial"/>
                <w:color w:val="000000"/>
                <w:kern w:val="0"/>
                <w:sz w:val="16"/>
                <w:szCs w:val="16"/>
              </w:rPr>
            </w:pPr>
          </w:p>
        </w:tc>
      </w:tr>
    </w:tbl>
    <w:p w:rsidR="00A20281" w:rsidRPr="00481A94" w:rsidRDefault="00A20281" w:rsidP="00481A94">
      <w:pPr>
        <w:pStyle w:val="a8"/>
        <w:jc w:val="both"/>
        <w:rPr>
          <w:sz w:val="18"/>
          <w:szCs w:val="18"/>
        </w:rPr>
      </w:pPr>
    </w:p>
    <w:tbl>
      <w:tblPr>
        <w:tblW w:w="8833" w:type="dxa"/>
        <w:jc w:val="center"/>
        <w:tblInd w:w="93" w:type="dxa"/>
        <w:tblLook w:val="04A0"/>
      </w:tblPr>
      <w:tblGrid>
        <w:gridCol w:w="2291"/>
        <w:gridCol w:w="404"/>
        <w:gridCol w:w="1060"/>
        <w:gridCol w:w="2381"/>
        <w:gridCol w:w="404"/>
        <w:gridCol w:w="404"/>
        <w:gridCol w:w="800"/>
        <w:gridCol w:w="1150"/>
      </w:tblGrid>
      <w:tr w:rsidR="006F26C5" w:rsidRPr="006F26C5" w:rsidTr="006F26C5">
        <w:trPr>
          <w:trHeight w:val="255"/>
          <w:jc w:val="center"/>
        </w:trPr>
        <w:tc>
          <w:tcPr>
            <w:tcW w:w="8833" w:type="dxa"/>
            <w:gridSpan w:val="8"/>
            <w:tcBorders>
              <w:top w:val="nil"/>
              <w:left w:val="nil"/>
              <w:bottom w:val="nil"/>
              <w:right w:val="nil"/>
            </w:tcBorders>
            <w:shd w:val="clear" w:color="auto" w:fill="auto"/>
            <w:noWrap/>
            <w:vAlign w:val="bottom"/>
            <w:hideMark/>
          </w:tcPr>
          <w:p w:rsidR="006F26C5" w:rsidRPr="006F26C5" w:rsidRDefault="006F26C5" w:rsidP="00535C42">
            <w:pPr>
              <w:widowControl/>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财政拨款收入支出决算总表</w:t>
            </w:r>
          </w:p>
        </w:tc>
      </w:tr>
      <w:tr w:rsidR="006F26C5" w:rsidRPr="006F26C5" w:rsidTr="00481A94">
        <w:trPr>
          <w:trHeight w:val="129"/>
          <w:jc w:val="center"/>
        </w:trPr>
        <w:tc>
          <w:tcPr>
            <w:tcW w:w="229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800"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noWrap/>
            <w:vAlign w:val="bottom"/>
            <w:hideMark/>
          </w:tcPr>
          <w:p w:rsidR="006F26C5" w:rsidRPr="006F26C5" w:rsidRDefault="006F26C5"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公开04表</w:t>
            </w:r>
          </w:p>
        </w:tc>
      </w:tr>
      <w:tr w:rsidR="006F26C5" w:rsidRPr="006F26C5" w:rsidTr="006F26C5">
        <w:trPr>
          <w:trHeight w:val="225"/>
          <w:jc w:val="center"/>
        </w:trPr>
        <w:tc>
          <w:tcPr>
            <w:tcW w:w="229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宋体" w:hAnsi="宋体" w:cs="Arial"/>
                <w:color w:val="000000"/>
                <w:kern w:val="0"/>
                <w:sz w:val="16"/>
                <w:szCs w:val="16"/>
              </w:rPr>
            </w:pPr>
            <w:r w:rsidRPr="006F26C5">
              <w:rPr>
                <w:rFonts w:ascii="宋体" w:hAnsi="宋体" w:cs="Arial" w:hint="eastAsia"/>
                <w:color w:val="000000"/>
                <w:kern w:val="0"/>
                <w:sz w:val="16"/>
                <w:szCs w:val="16"/>
              </w:rPr>
              <w:t>部门：XXX</w:t>
            </w:r>
          </w:p>
        </w:tc>
        <w:tc>
          <w:tcPr>
            <w:tcW w:w="399"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noWrap/>
            <w:vAlign w:val="bottom"/>
            <w:hideMark/>
          </w:tcPr>
          <w:p w:rsidR="006F26C5" w:rsidRPr="006F26C5" w:rsidRDefault="006F26C5" w:rsidP="006F26C5">
            <w:pPr>
              <w:widowControl/>
              <w:jc w:val="center"/>
              <w:rPr>
                <w:rFonts w:ascii="宋体" w:hAnsi="宋体" w:cs="Arial"/>
                <w:color w:val="000000"/>
                <w:kern w:val="0"/>
                <w:sz w:val="16"/>
                <w:szCs w:val="16"/>
              </w:rPr>
            </w:pPr>
          </w:p>
        </w:tc>
        <w:tc>
          <w:tcPr>
            <w:tcW w:w="800" w:type="dxa"/>
            <w:tcBorders>
              <w:top w:val="nil"/>
              <w:left w:val="nil"/>
              <w:bottom w:val="nil"/>
              <w:right w:val="nil"/>
            </w:tcBorders>
            <w:shd w:val="clear" w:color="auto" w:fill="auto"/>
            <w:noWrap/>
            <w:vAlign w:val="bottom"/>
            <w:hideMark/>
          </w:tcPr>
          <w:p w:rsidR="006F26C5" w:rsidRPr="006F26C5" w:rsidRDefault="006F26C5" w:rsidP="006F26C5">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noWrap/>
            <w:vAlign w:val="bottom"/>
            <w:hideMark/>
          </w:tcPr>
          <w:p w:rsidR="006F26C5" w:rsidRPr="006F26C5" w:rsidRDefault="006F26C5" w:rsidP="006F26C5">
            <w:pPr>
              <w:widowControl/>
              <w:jc w:val="right"/>
              <w:rPr>
                <w:rFonts w:ascii="宋体" w:hAnsi="宋体" w:cs="Arial"/>
                <w:color w:val="000000"/>
                <w:kern w:val="0"/>
                <w:sz w:val="16"/>
                <w:szCs w:val="16"/>
              </w:rPr>
            </w:pPr>
            <w:r w:rsidRPr="006F26C5">
              <w:rPr>
                <w:rFonts w:ascii="宋体" w:hAnsi="宋体" w:cs="Arial" w:hint="eastAsia"/>
                <w:color w:val="000000"/>
                <w:kern w:val="0"/>
                <w:sz w:val="16"/>
                <w:szCs w:val="16"/>
              </w:rPr>
              <w:t>金额单位：万元</w:t>
            </w:r>
          </w:p>
        </w:tc>
      </w:tr>
      <w:tr w:rsidR="006F26C5" w:rsidRPr="006F26C5" w:rsidTr="006F26C5">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收     入</w:t>
            </w:r>
          </w:p>
        </w:tc>
        <w:tc>
          <w:tcPr>
            <w:tcW w:w="5083" w:type="dxa"/>
            <w:gridSpan w:val="5"/>
            <w:tcBorders>
              <w:top w:val="single" w:sz="8" w:space="0" w:color="000000"/>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支     出</w:t>
            </w:r>
          </w:p>
        </w:tc>
      </w:tr>
      <w:tr w:rsidR="006F26C5" w:rsidRPr="006F26C5" w:rsidTr="006F26C5">
        <w:trPr>
          <w:trHeight w:val="293"/>
          <w:jc w:val="center"/>
        </w:trPr>
        <w:tc>
          <w:tcPr>
            <w:tcW w:w="2291" w:type="dxa"/>
            <w:vMerge w:val="restart"/>
            <w:tcBorders>
              <w:top w:val="nil"/>
              <w:left w:val="single" w:sz="8" w:space="0" w:color="000000"/>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项    目</w:t>
            </w:r>
          </w:p>
        </w:tc>
        <w:tc>
          <w:tcPr>
            <w:tcW w:w="399" w:type="dxa"/>
            <w:vMerge w:val="restart"/>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行次</w:t>
            </w:r>
          </w:p>
        </w:tc>
        <w:tc>
          <w:tcPr>
            <w:tcW w:w="1060" w:type="dxa"/>
            <w:vMerge w:val="restart"/>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决算数</w:t>
            </w:r>
          </w:p>
        </w:tc>
        <w:tc>
          <w:tcPr>
            <w:tcW w:w="2381" w:type="dxa"/>
            <w:vMerge w:val="restart"/>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项目（按功能分类）</w:t>
            </w:r>
          </w:p>
        </w:tc>
        <w:tc>
          <w:tcPr>
            <w:tcW w:w="376" w:type="dxa"/>
            <w:vMerge w:val="restart"/>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行次</w:t>
            </w:r>
          </w:p>
        </w:tc>
        <w:tc>
          <w:tcPr>
            <w:tcW w:w="232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决算数</w:t>
            </w:r>
          </w:p>
        </w:tc>
      </w:tr>
      <w:tr w:rsidR="006F26C5" w:rsidRPr="006F26C5" w:rsidTr="006F26C5">
        <w:trPr>
          <w:trHeight w:val="615"/>
          <w:jc w:val="center"/>
        </w:trPr>
        <w:tc>
          <w:tcPr>
            <w:tcW w:w="2291" w:type="dxa"/>
            <w:vMerge/>
            <w:tcBorders>
              <w:top w:val="nil"/>
              <w:left w:val="single" w:sz="8" w:space="0" w:color="000000"/>
              <w:bottom w:val="single" w:sz="4" w:space="0" w:color="000000"/>
              <w:right w:val="single" w:sz="4" w:space="0" w:color="000000"/>
            </w:tcBorders>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小计</w:t>
            </w:r>
          </w:p>
        </w:tc>
        <w:tc>
          <w:tcPr>
            <w:tcW w:w="800" w:type="dxa"/>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一般公共预算财政拨款</w:t>
            </w:r>
          </w:p>
        </w:tc>
        <w:tc>
          <w:tcPr>
            <w:tcW w:w="1150" w:type="dxa"/>
            <w:tcBorders>
              <w:top w:val="nil"/>
              <w:left w:val="nil"/>
              <w:bottom w:val="single" w:sz="4" w:space="0" w:color="000000"/>
              <w:right w:val="single" w:sz="4" w:space="0" w:color="000000"/>
            </w:tcBorders>
            <w:shd w:val="clear" w:color="auto" w:fill="auto"/>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政府性基金预算财政拨款</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栏    次</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栏    次</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10</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11</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12</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8C3C5E" w:rsidP="006F26C5">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174.26</w:t>
            </w:r>
            <w:r w:rsidR="006F26C5"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一、一般公共服务支出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31</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二、外交支出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32</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三、国防支出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33</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四、公共安全支出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34</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5</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五、教育支出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35</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6</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六、科学技术支出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36</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7</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七、文化体育与传媒支出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37</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8</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八、社会保障和就业支出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38</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8C3C5E" w:rsidP="006F26C5">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0.36</w:t>
            </w:r>
            <w:r w:rsidR="006F26C5"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9</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九、医疗卫生与计划生育支出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39</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8C3C5E" w:rsidP="006F26C5">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10.74</w:t>
            </w:r>
            <w:r w:rsidR="006F26C5"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10</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十、节能环保支出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40</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11</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十一、城乡社区支出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41</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12</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十二、农林水支出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42</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8C3C5E" w:rsidP="006F26C5">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255.66</w:t>
            </w:r>
            <w:r w:rsidR="006F26C5"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13</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十三、交通运输支出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43</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14</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十四、资源勘探信息等支出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44</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15</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十五、商业服务业等支出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45</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16</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十六、金融支出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46</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17</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十七、援助其他地区支出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47</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18</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十八、国土海洋气象等支出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48</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19</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十九、住房保障支出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49</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8C3C5E" w:rsidP="006F26C5">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7.5</w:t>
            </w:r>
            <w:r w:rsidR="006F26C5"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20</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二十、粮油物资储备支出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50</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21</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二十一、其他支出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51</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22</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二十二、债务还本支出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52</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23</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二十三、债务付息支出</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53</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本年收入合计</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24</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8C3C5E" w:rsidP="006F26C5">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174.26</w:t>
            </w:r>
            <w:r w:rsidR="006F26C5"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本年支出合计</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77</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8C3C5E" w:rsidP="006F26C5">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274.26</w:t>
            </w:r>
            <w:r w:rsidR="006F26C5"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25</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78</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年初财政拨款结转和结余</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26</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8C3C5E" w:rsidP="006F26C5">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100</w:t>
            </w:r>
            <w:r w:rsidR="006F26C5"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年末财政拨款结转和结余</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79</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27</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8C3C5E" w:rsidP="006F26C5">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100</w:t>
            </w:r>
            <w:r w:rsidR="006F26C5"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基本支出结转</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80</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28</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项目支出结转和结余</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81</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29</w:t>
            </w:r>
          </w:p>
        </w:tc>
        <w:tc>
          <w:tcPr>
            <w:tcW w:w="106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82</w:t>
            </w:r>
          </w:p>
        </w:tc>
        <w:tc>
          <w:tcPr>
            <w:tcW w:w="376"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R="006F26C5" w:rsidRPr="006F26C5" w:rsidTr="006F26C5">
        <w:trPr>
          <w:trHeight w:val="308"/>
          <w:jc w:val="center"/>
        </w:trPr>
        <w:tc>
          <w:tcPr>
            <w:tcW w:w="2291" w:type="dxa"/>
            <w:tcBorders>
              <w:top w:val="nil"/>
              <w:left w:val="single" w:sz="8" w:space="0" w:color="000000"/>
              <w:bottom w:val="single" w:sz="8"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总计</w:t>
            </w:r>
          </w:p>
        </w:tc>
        <w:tc>
          <w:tcPr>
            <w:tcW w:w="399" w:type="dxa"/>
            <w:tcBorders>
              <w:top w:val="nil"/>
              <w:left w:val="nil"/>
              <w:bottom w:val="single" w:sz="8"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30</w:t>
            </w:r>
          </w:p>
        </w:tc>
        <w:tc>
          <w:tcPr>
            <w:tcW w:w="1060" w:type="dxa"/>
            <w:tcBorders>
              <w:top w:val="nil"/>
              <w:left w:val="nil"/>
              <w:bottom w:val="single" w:sz="8" w:space="0" w:color="000000"/>
              <w:right w:val="single" w:sz="4" w:space="0" w:color="000000"/>
            </w:tcBorders>
            <w:shd w:val="clear" w:color="auto" w:fill="auto"/>
            <w:noWrap/>
            <w:vAlign w:val="center"/>
            <w:hideMark/>
          </w:tcPr>
          <w:p w:rsidR="006F26C5" w:rsidRPr="006F26C5" w:rsidRDefault="008C3C5E" w:rsidP="006F26C5">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274.26</w:t>
            </w:r>
            <w:r w:rsidR="006F26C5"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总计</w:t>
            </w:r>
          </w:p>
        </w:tc>
        <w:tc>
          <w:tcPr>
            <w:tcW w:w="376" w:type="dxa"/>
            <w:tcBorders>
              <w:top w:val="nil"/>
              <w:left w:val="nil"/>
              <w:bottom w:val="single" w:sz="8" w:space="0" w:color="000000"/>
              <w:right w:val="single" w:sz="4" w:space="0" w:color="000000"/>
            </w:tcBorders>
            <w:shd w:val="clear" w:color="auto" w:fill="auto"/>
            <w:noWrap/>
            <w:vAlign w:val="center"/>
            <w:hideMark/>
          </w:tcPr>
          <w:p w:rsidR="006F26C5" w:rsidRPr="006F26C5" w:rsidRDefault="006F26C5" w:rsidP="006F26C5">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83</w:t>
            </w:r>
          </w:p>
        </w:tc>
        <w:tc>
          <w:tcPr>
            <w:tcW w:w="376" w:type="dxa"/>
            <w:tcBorders>
              <w:top w:val="nil"/>
              <w:left w:val="nil"/>
              <w:bottom w:val="single" w:sz="8"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800" w:type="dxa"/>
            <w:tcBorders>
              <w:top w:val="nil"/>
              <w:left w:val="nil"/>
              <w:bottom w:val="single" w:sz="8" w:space="0" w:color="000000"/>
              <w:right w:val="single" w:sz="4" w:space="0" w:color="000000"/>
            </w:tcBorders>
            <w:shd w:val="clear" w:color="auto" w:fill="auto"/>
            <w:noWrap/>
            <w:vAlign w:val="center"/>
            <w:hideMark/>
          </w:tcPr>
          <w:p w:rsidR="006F26C5" w:rsidRPr="006F26C5" w:rsidRDefault="008C3C5E" w:rsidP="006F26C5">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274.26</w:t>
            </w:r>
            <w:r w:rsidR="006F26C5" w:rsidRPr="006F26C5">
              <w:rPr>
                <w:rFonts w:ascii="仿宋_GB2312" w:eastAsia="仿宋_GB2312" w:hAnsi="Arial" w:cs="Arial" w:hint="eastAsia"/>
                <w:color w:val="000000"/>
                <w:kern w:val="0"/>
                <w:sz w:val="16"/>
                <w:szCs w:val="16"/>
              </w:rPr>
              <w:t xml:space="preserve">　</w:t>
            </w:r>
          </w:p>
        </w:tc>
        <w:tc>
          <w:tcPr>
            <w:tcW w:w="1150" w:type="dxa"/>
            <w:tcBorders>
              <w:top w:val="nil"/>
              <w:left w:val="nil"/>
              <w:bottom w:val="single" w:sz="8" w:space="0" w:color="000000"/>
              <w:right w:val="single" w:sz="4" w:space="0" w:color="000000"/>
            </w:tcBorders>
            <w:shd w:val="clear" w:color="auto" w:fill="auto"/>
            <w:noWrap/>
            <w:vAlign w:val="center"/>
            <w:hideMark/>
          </w:tcPr>
          <w:p w:rsidR="006F26C5" w:rsidRPr="006F26C5" w:rsidRDefault="006F26C5" w:rsidP="006F26C5">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bl>
    <w:p w:rsidR="006F26C5" w:rsidRDefault="006F26C5" w:rsidP="00A20281">
      <w:pPr>
        <w:jc w:val="center"/>
        <w:rPr>
          <w:rFonts w:ascii="仿宋_GB2312" w:eastAsia="仿宋_GB2312"/>
          <w:b/>
          <w:sz w:val="32"/>
          <w:szCs w:val="32"/>
        </w:rPr>
      </w:pPr>
    </w:p>
    <w:tbl>
      <w:tblPr>
        <w:tblW w:w="9229" w:type="dxa"/>
        <w:tblInd w:w="93" w:type="dxa"/>
        <w:tblLook w:val="04A0"/>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rsidR="00D51A40" w:rsidRPr="00D51A40" w:rsidTr="00D51A40">
        <w:trPr>
          <w:trHeight w:val="300"/>
        </w:trPr>
        <w:tc>
          <w:tcPr>
            <w:tcW w:w="9229" w:type="dxa"/>
            <w:gridSpan w:val="28"/>
            <w:tcBorders>
              <w:top w:val="nil"/>
              <w:left w:val="nil"/>
              <w:bottom w:val="nil"/>
              <w:right w:val="nil"/>
            </w:tcBorders>
            <w:shd w:val="clear" w:color="auto" w:fill="auto"/>
            <w:vAlign w:val="bottom"/>
            <w:hideMark/>
          </w:tcPr>
          <w:p w:rsidR="00D51A40" w:rsidRDefault="00D51A40" w:rsidP="00D51A40">
            <w:pPr>
              <w:widowControl/>
              <w:jc w:val="center"/>
              <w:rPr>
                <w:rFonts w:ascii="仿宋_GB2312" w:eastAsia="仿宋_GB2312" w:hAnsi="Arial" w:cs="Arial"/>
                <w:color w:val="000000"/>
                <w:kern w:val="0"/>
                <w:sz w:val="16"/>
                <w:szCs w:val="16"/>
              </w:rPr>
            </w:pPr>
          </w:p>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一般公共预算财政拨款支出决算表</w:t>
            </w:r>
          </w:p>
        </w:tc>
      </w:tr>
      <w:tr w:rsidR="00D51A40" w:rsidRPr="00D51A40" w:rsidTr="00D51A40">
        <w:trPr>
          <w:trHeight w:val="240"/>
        </w:trPr>
        <w:tc>
          <w:tcPr>
            <w:tcW w:w="400" w:type="dxa"/>
            <w:tcBorders>
              <w:top w:val="nil"/>
              <w:left w:val="nil"/>
              <w:bottom w:val="nil"/>
              <w:right w:val="nil"/>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公开05表</w:t>
            </w:r>
          </w:p>
        </w:tc>
      </w:tr>
      <w:tr w:rsidR="00D51A40" w:rsidRPr="00D51A40" w:rsidTr="00D51A40">
        <w:trPr>
          <w:trHeight w:val="255"/>
        </w:trPr>
        <w:tc>
          <w:tcPr>
            <w:tcW w:w="3559" w:type="dxa"/>
            <w:gridSpan w:val="12"/>
            <w:tcBorders>
              <w:top w:val="nil"/>
              <w:left w:val="nil"/>
              <w:bottom w:val="nil"/>
              <w:right w:val="nil"/>
            </w:tcBorders>
            <w:shd w:val="clear" w:color="auto" w:fill="auto"/>
            <w:vAlign w:val="bottom"/>
            <w:hideMark/>
          </w:tcPr>
          <w:p w:rsidR="00D51A40" w:rsidRPr="00D51A40" w:rsidRDefault="00D51A40" w:rsidP="00D51A40">
            <w:pPr>
              <w:widowControl/>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部门：xxx</w:t>
            </w:r>
          </w:p>
        </w:tc>
        <w:tc>
          <w:tcPr>
            <w:tcW w:w="1701" w:type="dxa"/>
            <w:gridSpan w:val="5"/>
            <w:tcBorders>
              <w:top w:val="nil"/>
              <w:left w:val="nil"/>
              <w:bottom w:val="nil"/>
              <w:right w:val="nil"/>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单位：万元</w:t>
            </w:r>
          </w:p>
        </w:tc>
      </w:tr>
      <w:tr w:rsidR="00D51A40" w:rsidRPr="00D51A40" w:rsidTr="00D51A40">
        <w:trPr>
          <w:trHeight w:val="255"/>
        </w:trPr>
        <w:tc>
          <w:tcPr>
            <w:tcW w:w="355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项目</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项目支出</w:t>
            </w:r>
          </w:p>
        </w:tc>
      </w:tr>
      <w:tr w:rsidR="00D51A40" w:rsidRPr="00D51A40" w:rsidTr="00D51A40">
        <w:trPr>
          <w:trHeight w:val="61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支出功能分类科目编码</w:t>
            </w:r>
          </w:p>
        </w:tc>
        <w:tc>
          <w:tcPr>
            <w:tcW w:w="2404" w:type="dxa"/>
            <w:gridSpan w:val="6"/>
            <w:tcBorders>
              <w:top w:val="nil"/>
              <w:left w:val="nil"/>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rsidR="00D51A40" w:rsidRPr="00D51A40" w:rsidRDefault="00D51A40" w:rsidP="00D51A40">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hideMark/>
          </w:tcPr>
          <w:p w:rsidR="00D51A40" w:rsidRPr="00D51A40" w:rsidRDefault="00D51A40" w:rsidP="00D51A40">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D51A40" w:rsidRPr="00D51A40" w:rsidRDefault="00D51A40" w:rsidP="00D51A40">
            <w:pPr>
              <w:widowControl/>
              <w:jc w:val="center"/>
              <w:rPr>
                <w:rFonts w:ascii="仿宋_GB2312" w:eastAsia="仿宋_GB2312" w:hAnsi="Arial" w:cs="Arial"/>
                <w:b/>
                <w:bCs/>
                <w:color w:val="000000"/>
                <w:kern w:val="0"/>
                <w:sz w:val="16"/>
                <w:szCs w:val="16"/>
              </w:rPr>
            </w:pPr>
          </w:p>
        </w:tc>
      </w:tr>
      <w:tr w:rsidR="00D51A40" w:rsidRPr="00D51A40" w:rsidTr="00D51A40">
        <w:trPr>
          <w:trHeight w:val="255"/>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类</w:t>
            </w:r>
          </w:p>
        </w:tc>
        <w:tc>
          <w:tcPr>
            <w:tcW w:w="3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款</w:t>
            </w:r>
          </w:p>
        </w:tc>
        <w:tc>
          <w:tcPr>
            <w:tcW w:w="3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w:t>
            </w:r>
          </w:p>
        </w:tc>
        <w:tc>
          <w:tcPr>
            <w:tcW w:w="2404" w:type="dxa"/>
            <w:gridSpan w:val="6"/>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栏次</w:t>
            </w:r>
          </w:p>
        </w:tc>
        <w:tc>
          <w:tcPr>
            <w:tcW w:w="170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w:t>
            </w:r>
          </w:p>
        </w:tc>
        <w:tc>
          <w:tcPr>
            <w:tcW w:w="1843"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w:t>
            </w:r>
          </w:p>
        </w:tc>
        <w:tc>
          <w:tcPr>
            <w:tcW w:w="2126" w:type="dxa"/>
            <w:gridSpan w:val="4"/>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w:t>
            </w:r>
          </w:p>
        </w:tc>
      </w:tr>
      <w:tr w:rsidR="00D51A40" w:rsidRPr="00D51A40" w:rsidTr="00D51A40">
        <w:trPr>
          <w:trHeight w:val="255"/>
        </w:trPr>
        <w:tc>
          <w:tcPr>
            <w:tcW w:w="400" w:type="dxa"/>
            <w:vMerge/>
            <w:tcBorders>
              <w:top w:val="nil"/>
              <w:left w:val="single" w:sz="4" w:space="0" w:color="auto"/>
              <w:bottom w:val="single" w:sz="4" w:space="0" w:color="auto"/>
              <w:right w:val="single" w:sz="4" w:space="0" w:color="auto"/>
            </w:tcBorders>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合计</w:t>
            </w:r>
          </w:p>
        </w:tc>
        <w:tc>
          <w:tcPr>
            <w:tcW w:w="170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4A38FF" w:rsidP="00D51A4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274.26</w:t>
            </w:r>
          </w:p>
        </w:tc>
        <w:tc>
          <w:tcPr>
            <w:tcW w:w="1843"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4A38FF" w:rsidP="00D51A4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134.26</w:t>
            </w:r>
          </w:p>
        </w:tc>
        <w:tc>
          <w:tcPr>
            <w:tcW w:w="2126" w:type="dxa"/>
            <w:gridSpan w:val="4"/>
            <w:tcBorders>
              <w:top w:val="nil"/>
              <w:left w:val="nil"/>
              <w:bottom w:val="single" w:sz="4" w:space="0" w:color="auto"/>
              <w:right w:val="single" w:sz="4" w:space="0" w:color="auto"/>
            </w:tcBorders>
            <w:shd w:val="clear" w:color="auto" w:fill="auto"/>
            <w:vAlign w:val="bottom"/>
            <w:hideMark/>
          </w:tcPr>
          <w:p w:rsidR="00D51A40" w:rsidRPr="00D51A40" w:rsidRDefault="004A38FF" w:rsidP="00D51A40">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140</w:t>
            </w: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208</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社会保障和就业支出</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0.36</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0.36</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20803</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财政对社会保险基金的补助</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0.36</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0.36</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2080305</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 xml:space="preserve">  </w:t>
            </w:r>
            <w:r w:rsidRPr="008D7AE9">
              <w:rPr>
                <w:rFonts w:hint="eastAsia"/>
              </w:rPr>
              <w:t>财政对生育保险基金的补助</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0.36</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0.36</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210</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医疗卫生与计划生育支出</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10.74</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10.74</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21005</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医疗保障</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10.74</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10.74</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2100502</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 xml:space="preserve">  </w:t>
            </w:r>
            <w:r w:rsidRPr="008D7AE9">
              <w:rPr>
                <w:rFonts w:hint="eastAsia"/>
              </w:rPr>
              <w:t>事业单位医疗</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7.16</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7.16</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2100503</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 xml:space="preserve">  </w:t>
            </w:r>
            <w:r w:rsidRPr="008D7AE9">
              <w:rPr>
                <w:rFonts w:hint="eastAsia"/>
              </w:rPr>
              <w:t>公务员医疗补助</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3.57</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3.57</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213</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农林水支出</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255.66</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115.66</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21301</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农业</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255.66</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115.66</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2130108</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 xml:space="preserve">  </w:t>
            </w:r>
            <w:r w:rsidRPr="008D7AE9">
              <w:rPr>
                <w:rFonts w:hint="eastAsia"/>
              </w:rPr>
              <w:t>病虫害控制</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255.66</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115.66</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140</w:t>
            </w: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221</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住房保障支出</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7.5</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7.5</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22102</w:t>
            </w:r>
          </w:p>
        </w:tc>
        <w:tc>
          <w:tcPr>
            <w:tcW w:w="2404" w:type="dxa"/>
            <w:gridSpan w:val="6"/>
            <w:tcBorders>
              <w:top w:val="nil"/>
              <w:left w:val="nil"/>
              <w:bottom w:val="single" w:sz="4" w:space="0" w:color="auto"/>
              <w:right w:val="single" w:sz="4" w:space="0" w:color="auto"/>
            </w:tcBorders>
            <w:shd w:val="clear" w:color="auto" w:fill="auto"/>
            <w:hideMark/>
          </w:tcPr>
          <w:p w:rsidR="004A38FF" w:rsidRPr="008D7AE9" w:rsidRDefault="004A38FF" w:rsidP="007734FD">
            <w:r w:rsidRPr="008D7AE9">
              <w:rPr>
                <w:rFonts w:hint="eastAsia"/>
              </w:rPr>
              <w:t>住房改革支出</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7.5</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7.5</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4A38FF" w:rsidRPr="00D51A40" w:rsidTr="007734FD">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A38FF" w:rsidRPr="00CF0619" w:rsidRDefault="004A38FF" w:rsidP="007734FD">
            <w:r w:rsidRPr="00CF0619">
              <w:rPr>
                <w:rFonts w:hint="eastAsia"/>
              </w:rPr>
              <w:t>2210201</w:t>
            </w:r>
          </w:p>
        </w:tc>
        <w:tc>
          <w:tcPr>
            <w:tcW w:w="2404" w:type="dxa"/>
            <w:gridSpan w:val="6"/>
            <w:tcBorders>
              <w:top w:val="nil"/>
              <w:left w:val="nil"/>
              <w:bottom w:val="single" w:sz="4" w:space="0" w:color="auto"/>
              <w:right w:val="single" w:sz="4" w:space="0" w:color="auto"/>
            </w:tcBorders>
            <w:shd w:val="clear" w:color="auto" w:fill="auto"/>
            <w:hideMark/>
          </w:tcPr>
          <w:p w:rsidR="004A38FF" w:rsidRDefault="004A38FF" w:rsidP="007734FD">
            <w:r w:rsidRPr="008D7AE9">
              <w:rPr>
                <w:rFonts w:hint="eastAsia"/>
              </w:rPr>
              <w:t xml:space="preserve">  </w:t>
            </w:r>
            <w:r w:rsidRPr="008D7AE9">
              <w:rPr>
                <w:rFonts w:hint="eastAsia"/>
              </w:rPr>
              <w:t>住房公积金</w:t>
            </w:r>
          </w:p>
        </w:tc>
        <w:tc>
          <w:tcPr>
            <w:tcW w:w="1701" w:type="dxa"/>
            <w:gridSpan w:val="5"/>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7.5</w:t>
            </w:r>
          </w:p>
        </w:tc>
        <w:tc>
          <w:tcPr>
            <w:tcW w:w="1843" w:type="dxa"/>
            <w:gridSpan w:val="7"/>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r>
              <w:rPr>
                <w:rFonts w:ascii="Arial" w:hAnsi="Arial" w:cs="Arial" w:hint="eastAsia"/>
                <w:b/>
                <w:bCs/>
                <w:color w:val="000000"/>
                <w:kern w:val="0"/>
                <w:sz w:val="22"/>
                <w:szCs w:val="22"/>
              </w:rPr>
              <w:t>7.5</w:t>
            </w:r>
          </w:p>
        </w:tc>
        <w:tc>
          <w:tcPr>
            <w:tcW w:w="2126" w:type="dxa"/>
            <w:gridSpan w:val="4"/>
            <w:tcBorders>
              <w:top w:val="nil"/>
              <w:left w:val="nil"/>
              <w:bottom w:val="single" w:sz="4" w:space="0" w:color="auto"/>
              <w:right w:val="single" w:sz="4" w:space="0" w:color="auto"/>
            </w:tcBorders>
            <w:shd w:val="clear" w:color="auto" w:fill="auto"/>
            <w:vAlign w:val="bottom"/>
            <w:hideMark/>
          </w:tcPr>
          <w:p w:rsidR="004A38FF" w:rsidRPr="00D51A40" w:rsidRDefault="004A38FF" w:rsidP="00D51A40">
            <w:pPr>
              <w:widowControl/>
              <w:jc w:val="center"/>
              <w:rPr>
                <w:rFonts w:ascii="Arial" w:hAnsi="Arial" w:cs="Arial"/>
                <w:b/>
                <w:bCs/>
                <w:color w:val="000000"/>
                <w:kern w:val="0"/>
                <w:sz w:val="22"/>
                <w:szCs w:val="22"/>
              </w:rPr>
            </w:pPr>
          </w:p>
        </w:tc>
      </w:tr>
      <w:tr w:rsidR="00D51A40" w:rsidRPr="00D51A40" w:rsidTr="00D51A40">
        <w:trPr>
          <w:trHeight w:val="300"/>
        </w:trPr>
        <w:tc>
          <w:tcPr>
            <w:tcW w:w="9229" w:type="dxa"/>
            <w:gridSpan w:val="28"/>
            <w:tcBorders>
              <w:top w:val="nil"/>
              <w:left w:val="nil"/>
              <w:bottom w:val="nil"/>
              <w:right w:val="nil"/>
            </w:tcBorders>
            <w:shd w:val="clear" w:color="auto" w:fill="auto"/>
            <w:vAlign w:val="bottom"/>
            <w:hideMark/>
          </w:tcPr>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9914A3">
            <w:pPr>
              <w:widowControl/>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D435AD" w:rsidRDefault="00D435AD" w:rsidP="00D51A40">
            <w:pPr>
              <w:widowControl/>
              <w:jc w:val="center"/>
              <w:rPr>
                <w:rFonts w:ascii="仿宋_GB2312" w:eastAsia="仿宋_GB2312" w:hAnsi="Arial" w:cs="Arial"/>
                <w:b/>
                <w:bCs/>
                <w:color w:val="000000"/>
                <w:kern w:val="0"/>
                <w:sz w:val="16"/>
                <w:szCs w:val="16"/>
              </w:rPr>
            </w:pPr>
          </w:p>
          <w:p w:rsidR="009914A3" w:rsidRDefault="009914A3" w:rsidP="00D51A40">
            <w:pPr>
              <w:widowControl/>
              <w:jc w:val="center"/>
              <w:rPr>
                <w:rFonts w:ascii="仿宋_GB2312" w:eastAsia="仿宋_GB2312" w:hAnsi="Arial" w:cs="Arial" w:hint="eastAsia"/>
                <w:b/>
                <w:bCs/>
                <w:color w:val="000000"/>
                <w:kern w:val="0"/>
                <w:sz w:val="16"/>
                <w:szCs w:val="16"/>
              </w:rPr>
            </w:pPr>
          </w:p>
          <w:p w:rsidR="00D51A40" w:rsidRPr="00D51A40" w:rsidRDefault="00D51A40" w:rsidP="00D51A40">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lastRenderedPageBreak/>
              <w:t>一般公共预算财政拨款基本支出决算表</w:t>
            </w:r>
          </w:p>
        </w:tc>
      </w:tr>
      <w:tr w:rsidR="00D51A40" w:rsidRPr="00D51A40" w:rsidTr="00D51A40">
        <w:trPr>
          <w:trHeight w:val="255"/>
        </w:trPr>
        <w:tc>
          <w:tcPr>
            <w:tcW w:w="820" w:type="dxa"/>
            <w:gridSpan w:val="4"/>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公开06表</w:t>
            </w:r>
          </w:p>
        </w:tc>
      </w:tr>
      <w:tr w:rsidR="00D51A40" w:rsidRPr="00D51A40" w:rsidTr="00D51A40">
        <w:trPr>
          <w:trHeight w:val="240"/>
        </w:trPr>
        <w:tc>
          <w:tcPr>
            <w:tcW w:w="3480" w:type="dxa"/>
            <w:gridSpan w:val="10"/>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部门：XXX</w:t>
            </w:r>
          </w:p>
        </w:tc>
        <w:tc>
          <w:tcPr>
            <w:tcW w:w="1840" w:type="dxa"/>
            <w:gridSpan w:val="8"/>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单位：万元</w:t>
            </w:r>
          </w:p>
        </w:tc>
      </w:tr>
      <w:tr w:rsidR="00D51A40" w:rsidRPr="00D51A40" w:rsidTr="00D51A40">
        <w:trPr>
          <w:trHeight w:val="255"/>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项目</w:t>
            </w:r>
          </w:p>
        </w:tc>
        <w:tc>
          <w:tcPr>
            <w:tcW w:w="18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公用经费</w:t>
            </w:r>
          </w:p>
        </w:tc>
      </w:tr>
      <w:tr w:rsidR="00D51A40" w:rsidRPr="00D51A40" w:rsidTr="00D51A40">
        <w:trPr>
          <w:trHeight w:val="420"/>
        </w:trPr>
        <w:tc>
          <w:tcPr>
            <w:tcW w:w="1149" w:type="dxa"/>
            <w:gridSpan w:val="5"/>
            <w:tcBorders>
              <w:top w:val="nil"/>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经济分类科目编码</w:t>
            </w:r>
          </w:p>
        </w:tc>
        <w:tc>
          <w:tcPr>
            <w:tcW w:w="2331" w:type="dxa"/>
            <w:gridSpan w:val="5"/>
            <w:tcBorders>
              <w:top w:val="nil"/>
              <w:left w:val="nil"/>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r>
      <w:tr w:rsidR="00D51A40" w:rsidRPr="00D51A40" w:rsidTr="00D51A40">
        <w:trPr>
          <w:trHeight w:val="240"/>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栏次</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w:t>
            </w:r>
          </w:p>
        </w:tc>
      </w:tr>
      <w:tr w:rsidR="00D51A40" w:rsidRPr="00D51A40" w:rsidTr="00D51A40">
        <w:trPr>
          <w:trHeight w:val="240"/>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合计</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354AC6" w:rsidRDefault="00D51A40" w:rsidP="00D51A40">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301</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354AC6" w:rsidRDefault="00D51A40" w:rsidP="00D51A40">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工资福利支出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104.33</w:t>
            </w:r>
            <w:r w:rsidR="00D51A40"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104.33</w:t>
            </w:r>
            <w:r w:rsidR="00D51A40"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30101</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基本工资</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17.87</w:t>
            </w:r>
            <w:r w:rsidR="00D51A40"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17.87</w:t>
            </w:r>
            <w:r w:rsidR="00D51A40"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30102</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津贴补贴</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58.23</w:t>
            </w:r>
            <w:r w:rsidR="00D51A40"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58.23</w:t>
            </w:r>
            <w:r w:rsidR="00D51A40"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30103</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奖金</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19.31</w:t>
            </w:r>
            <w:r w:rsidR="00D51A40"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19.31</w:t>
            </w:r>
            <w:r w:rsidR="00D51A40"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30104</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社会保障缴费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5.43</w:t>
            </w:r>
            <w:r w:rsidR="00D51A40"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5.43</w:t>
            </w:r>
            <w:r w:rsidR="00D51A40"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30106</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伙食补助费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30107</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绩效工资</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1.47</w:t>
            </w:r>
            <w:r w:rsidR="00D51A40"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1.47</w:t>
            </w:r>
            <w:r w:rsidR="00D51A40"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30199</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其他工资福利支出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2.02</w:t>
            </w:r>
            <w:r w:rsidR="00D51A40"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2.02</w:t>
            </w:r>
            <w:r w:rsidR="00D51A40"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354AC6" w:rsidRDefault="00D51A40" w:rsidP="00D51A40">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302</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354AC6" w:rsidRDefault="00D51A40" w:rsidP="00D51A40">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商品和服务支出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11.69</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30201</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办公费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0.64</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30202</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印刷费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30203</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咨询费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30204</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手续费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30205</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水费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30206</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电费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0.05</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30207</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邮电费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30208</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取暖费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r w:rsidR="0060067F">
              <w:rPr>
                <w:rFonts w:ascii="仿宋_GB2312" w:eastAsia="仿宋_GB2312" w:hAnsi="Arial" w:cs="Arial" w:hint="eastAsia"/>
                <w:color w:val="000000"/>
                <w:kern w:val="0"/>
                <w:sz w:val="16"/>
                <w:szCs w:val="16"/>
              </w:rPr>
              <w:t>86</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30209</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物业管理费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30211</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差旅费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1.05</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30212</w:t>
            </w:r>
          </w:p>
        </w:tc>
        <w:tc>
          <w:tcPr>
            <w:tcW w:w="2331" w:type="dxa"/>
            <w:gridSpan w:val="5"/>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因公出国（境）费用</w:t>
            </w:r>
          </w:p>
        </w:tc>
        <w:tc>
          <w:tcPr>
            <w:tcW w:w="1840" w:type="dxa"/>
            <w:gridSpan w:val="8"/>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30213</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维修(护)费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w:t>
            </w:r>
            <w:r w:rsidR="0060067F">
              <w:rPr>
                <w:rFonts w:ascii="仿宋_GB2312" w:eastAsia="仿宋_GB2312" w:hAnsi="Arial" w:cs="Arial" w:hint="eastAsia"/>
                <w:color w:val="000000"/>
                <w:kern w:val="0"/>
                <w:sz w:val="16"/>
                <w:szCs w:val="16"/>
              </w:rPr>
              <w:t>9</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30214</w:t>
            </w:r>
          </w:p>
        </w:tc>
        <w:tc>
          <w:tcPr>
            <w:tcW w:w="2331" w:type="dxa"/>
            <w:gridSpan w:val="5"/>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租赁费</w:t>
            </w:r>
          </w:p>
        </w:tc>
        <w:tc>
          <w:tcPr>
            <w:tcW w:w="1840" w:type="dxa"/>
            <w:gridSpan w:val="8"/>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30215</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会议费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30216</w:t>
            </w:r>
          </w:p>
        </w:tc>
        <w:tc>
          <w:tcPr>
            <w:tcW w:w="2331" w:type="dxa"/>
            <w:gridSpan w:val="5"/>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培训费</w:t>
            </w:r>
          </w:p>
        </w:tc>
        <w:tc>
          <w:tcPr>
            <w:tcW w:w="1840" w:type="dxa"/>
            <w:gridSpan w:val="8"/>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0.12</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30217</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公务接待费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0.08</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30218</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专用材料费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w:t>
            </w:r>
            <w:r w:rsidR="0060067F">
              <w:rPr>
                <w:rFonts w:ascii="仿宋_GB2312" w:eastAsia="仿宋_GB2312" w:hAnsi="Arial" w:cs="Arial" w:hint="eastAsia"/>
                <w:color w:val="000000"/>
                <w:kern w:val="0"/>
                <w:sz w:val="16"/>
                <w:szCs w:val="16"/>
              </w:rPr>
              <w:t>4</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30224</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被装购置费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30225</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专用燃料费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30226</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劳务费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0.91</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30227</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委托业务费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30228</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工会经费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1.8</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30229</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福利费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30231</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公务用车运行维护费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0.49</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30239</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其他交通费用</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2.22</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30299</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其他商品和服务支出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0.17</w:t>
            </w:r>
            <w:r w:rsidR="00D51A40"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354AC6" w:rsidRDefault="00D51A40" w:rsidP="00D51A40">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303</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354AC6" w:rsidRDefault="00D51A40" w:rsidP="00D51A40">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对个人和家庭的补助</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lastRenderedPageBreak/>
              <w:t>30301</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离休费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30302</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退休费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30303</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退职（役）费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30304</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抚恤金</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30305</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生活补助</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30307</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医疗费</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10.73</w:t>
            </w:r>
            <w:r w:rsidR="00D51A40"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30309</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奖励金</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30311</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住房公积金</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B66477"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7.5</w:t>
            </w:r>
            <w:r w:rsidR="00D51A40"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30312</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提租补贴</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30313</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购房补贴</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30399</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其他对个人和家庭的补助支出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354AC6" w:rsidRDefault="00D51A40" w:rsidP="00D51A40">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310</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354AC6" w:rsidRDefault="00D51A40" w:rsidP="00D51A40">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其他资本性支出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31002</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办公设备购置</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31003</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专用设备购置</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31007</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信息网络及软件购置更新</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31019</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其他交通工具购置</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31099</w:t>
            </w:r>
          </w:p>
        </w:tc>
        <w:tc>
          <w:tcPr>
            <w:tcW w:w="2331"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其他资本性支出</w:t>
            </w:r>
          </w:p>
        </w:tc>
        <w:tc>
          <w:tcPr>
            <w:tcW w:w="1840" w:type="dxa"/>
            <w:gridSpan w:val="8"/>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noWrap/>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300"/>
        </w:trPr>
        <w:tc>
          <w:tcPr>
            <w:tcW w:w="9229" w:type="dxa"/>
            <w:gridSpan w:val="28"/>
            <w:tcBorders>
              <w:top w:val="nil"/>
              <w:left w:val="nil"/>
              <w:bottom w:val="nil"/>
              <w:right w:val="nil"/>
            </w:tcBorders>
            <w:shd w:val="clear" w:color="auto" w:fill="auto"/>
            <w:vAlign w:val="bottom"/>
            <w:hideMark/>
          </w:tcPr>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435AD" w:rsidRDefault="00D435AD" w:rsidP="00D51A40">
            <w:pPr>
              <w:widowControl/>
              <w:jc w:val="center"/>
              <w:rPr>
                <w:rFonts w:ascii="仿宋_GB2312" w:eastAsia="仿宋_GB2312" w:hAnsi="Arial" w:cs="Arial"/>
                <w:color w:val="000000"/>
                <w:kern w:val="0"/>
                <w:sz w:val="16"/>
                <w:szCs w:val="16"/>
              </w:rPr>
            </w:pPr>
          </w:p>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lastRenderedPageBreak/>
              <w:t>一般公共预算财政拨款“三公”经费支出决算表</w:t>
            </w:r>
          </w:p>
        </w:tc>
      </w:tr>
      <w:tr w:rsidR="00D51A40" w:rsidRPr="00D51A40" w:rsidTr="00D51A40">
        <w:trPr>
          <w:trHeight w:val="285"/>
        </w:trPr>
        <w:tc>
          <w:tcPr>
            <w:tcW w:w="680" w:type="dxa"/>
            <w:gridSpan w:val="2"/>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公开07表</w:t>
            </w:r>
          </w:p>
        </w:tc>
      </w:tr>
      <w:tr w:rsidR="00D51A40" w:rsidRPr="00D51A40" w:rsidTr="00D51A40">
        <w:trPr>
          <w:trHeight w:val="255"/>
        </w:trPr>
        <w:tc>
          <w:tcPr>
            <w:tcW w:w="2220" w:type="dxa"/>
            <w:gridSpan w:val="8"/>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部门：XXX</w:t>
            </w:r>
          </w:p>
        </w:tc>
        <w:tc>
          <w:tcPr>
            <w:tcW w:w="64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单位：万元</w:t>
            </w:r>
          </w:p>
        </w:tc>
      </w:tr>
      <w:tr w:rsidR="00D51A40" w:rsidRPr="00D51A40" w:rsidTr="00D51A40">
        <w:trPr>
          <w:trHeight w:val="255"/>
        </w:trPr>
        <w:tc>
          <w:tcPr>
            <w:tcW w:w="441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2015年度预算数</w:t>
            </w:r>
          </w:p>
        </w:tc>
        <w:tc>
          <w:tcPr>
            <w:tcW w:w="4819" w:type="dxa"/>
            <w:gridSpan w:val="14"/>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2015年度决算数</w:t>
            </w:r>
          </w:p>
        </w:tc>
      </w:tr>
      <w:tr w:rsidR="00D51A40" w:rsidRPr="00D51A40" w:rsidTr="00D51A40">
        <w:trPr>
          <w:trHeight w:val="480"/>
        </w:trPr>
        <w:tc>
          <w:tcPr>
            <w:tcW w:w="6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合计</w:t>
            </w:r>
          </w:p>
        </w:tc>
        <w:tc>
          <w:tcPr>
            <w:tcW w:w="900"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因公出国（境）费</w:t>
            </w:r>
          </w:p>
        </w:tc>
        <w:tc>
          <w:tcPr>
            <w:tcW w:w="2121" w:type="dxa"/>
            <w:gridSpan w:val="6"/>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公务用车购置及运行费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公务接待费</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合计</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因公出国（境）费</w:t>
            </w:r>
          </w:p>
        </w:tc>
        <w:tc>
          <w:tcPr>
            <w:tcW w:w="2693" w:type="dxa"/>
            <w:gridSpan w:val="7"/>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公务用车购置及运行费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公务接待费</w:t>
            </w:r>
          </w:p>
        </w:tc>
      </w:tr>
      <w:tr w:rsidR="00D51A40" w:rsidRPr="00D51A40" w:rsidTr="00D51A40">
        <w:trPr>
          <w:trHeight w:val="810"/>
        </w:trPr>
        <w:tc>
          <w:tcPr>
            <w:tcW w:w="680" w:type="dxa"/>
            <w:gridSpan w:val="2"/>
            <w:vMerge/>
            <w:tcBorders>
              <w:top w:val="nil"/>
              <w:left w:val="single" w:sz="4" w:space="0" w:color="auto"/>
              <w:bottom w:val="single" w:sz="4" w:space="0" w:color="000000"/>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小计</w:t>
            </w:r>
          </w:p>
        </w:tc>
        <w:tc>
          <w:tcPr>
            <w:tcW w:w="64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公务用车购置费</w:t>
            </w:r>
          </w:p>
        </w:tc>
        <w:tc>
          <w:tcPr>
            <w:tcW w:w="841" w:type="dxa"/>
            <w:gridSpan w:val="4"/>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公务用车运行费</w:t>
            </w:r>
          </w:p>
        </w:tc>
        <w:tc>
          <w:tcPr>
            <w:tcW w:w="709" w:type="dxa"/>
            <w:vMerge/>
            <w:tcBorders>
              <w:top w:val="nil"/>
              <w:left w:val="single" w:sz="4" w:space="0" w:color="auto"/>
              <w:bottom w:val="single" w:sz="4" w:space="0" w:color="auto"/>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小计</w:t>
            </w:r>
          </w:p>
        </w:tc>
        <w:tc>
          <w:tcPr>
            <w:tcW w:w="992" w:type="dxa"/>
            <w:gridSpan w:val="4"/>
            <w:tcBorders>
              <w:top w:val="nil"/>
              <w:left w:val="nil"/>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公务用车购置费</w:t>
            </w:r>
          </w:p>
        </w:tc>
        <w:tc>
          <w:tcPr>
            <w:tcW w:w="992" w:type="dxa"/>
            <w:tcBorders>
              <w:top w:val="nil"/>
              <w:left w:val="nil"/>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公务用车运行费</w:t>
            </w:r>
          </w:p>
        </w:tc>
        <w:tc>
          <w:tcPr>
            <w:tcW w:w="709" w:type="dxa"/>
            <w:vMerge/>
            <w:tcBorders>
              <w:top w:val="nil"/>
              <w:left w:val="single" w:sz="4" w:space="0" w:color="auto"/>
              <w:bottom w:val="single" w:sz="4" w:space="0" w:color="000000"/>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r>
      <w:tr w:rsidR="00D51A40" w:rsidRPr="00D51A40" w:rsidTr="00D51A40">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w:t>
            </w:r>
          </w:p>
        </w:tc>
        <w:tc>
          <w:tcPr>
            <w:tcW w:w="900"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w:t>
            </w:r>
          </w:p>
        </w:tc>
        <w:tc>
          <w:tcPr>
            <w:tcW w:w="64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w:t>
            </w:r>
          </w:p>
        </w:tc>
        <w:tc>
          <w:tcPr>
            <w:tcW w:w="64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w:t>
            </w:r>
          </w:p>
        </w:tc>
        <w:tc>
          <w:tcPr>
            <w:tcW w:w="841" w:type="dxa"/>
            <w:gridSpan w:val="4"/>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w:t>
            </w:r>
          </w:p>
        </w:tc>
        <w:tc>
          <w:tcPr>
            <w:tcW w:w="709"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7</w:t>
            </w:r>
          </w:p>
        </w:tc>
        <w:tc>
          <w:tcPr>
            <w:tcW w:w="850" w:type="dxa"/>
            <w:gridSpan w:val="4"/>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8</w:t>
            </w:r>
          </w:p>
        </w:tc>
        <w:tc>
          <w:tcPr>
            <w:tcW w:w="709" w:type="dxa"/>
            <w:gridSpan w:val="2"/>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9</w:t>
            </w:r>
          </w:p>
        </w:tc>
        <w:tc>
          <w:tcPr>
            <w:tcW w:w="992" w:type="dxa"/>
            <w:gridSpan w:val="4"/>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10</w:t>
            </w:r>
          </w:p>
        </w:tc>
        <w:tc>
          <w:tcPr>
            <w:tcW w:w="992"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11</w:t>
            </w:r>
          </w:p>
        </w:tc>
        <w:tc>
          <w:tcPr>
            <w:tcW w:w="709"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12</w:t>
            </w:r>
          </w:p>
        </w:tc>
      </w:tr>
      <w:tr w:rsidR="00D51A40" w:rsidRPr="00D51A40" w:rsidTr="00D51A40">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shd w:val="clear" w:color="auto" w:fill="auto"/>
            <w:vAlign w:val="bottom"/>
            <w:hideMark/>
          </w:tcPr>
          <w:p w:rsidR="00D51A40" w:rsidRPr="00D51A40" w:rsidRDefault="00A864E8"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0.37</w:t>
            </w:r>
            <w:r w:rsidR="00D51A40"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shd w:val="clear" w:color="auto" w:fill="auto"/>
            <w:vAlign w:val="bottom"/>
            <w:hideMark/>
          </w:tcPr>
          <w:p w:rsidR="00D51A40" w:rsidRPr="00D51A40" w:rsidRDefault="0060067F"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0.57</w:t>
            </w:r>
            <w:r w:rsidR="00D51A40" w:rsidRPr="00D51A40">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51A40" w:rsidRPr="00D51A40" w:rsidRDefault="0060067F"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0.49</w:t>
            </w:r>
            <w:r w:rsidR="00D51A40"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D51A40" w:rsidRPr="00D51A40" w:rsidRDefault="0060067F" w:rsidP="00D51A40">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0.08</w:t>
            </w:r>
            <w:r w:rsidR="00D51A40" w:rsidRPr="00D51A40">
              <w:rPr>
                <w:rFonts w:ascii="仿宋_GB2312" w:eastAsia="仿宋_GB2312" w:hAnsi="Arial" w:cs="Arial" w:hint="eastAsia"/>
                <w:color w:val="000000"/>
                <w:kern w:val="0"/>
                <w:sz w:val="16"/>
                <w:szCs w:val="16"/>
              </w:rPr>
              <w:t xml:space="preserve">　</w:t>
            </w:r>
          </w:p>
        </w:tc>
      </w:tr>
    </w:tbl>
    <w:p w:rsidR="00D51A40" w:rsidRDefault="00D51A40" w:rsidP="00A20281">
      <w:pPr>
        <w:jc w:val="center"/>
        <w:rPr>
          <w:rFonts w:ascii="仿宋_GB2312" w:eastAsia="仿宋_GB2312"/>
          <w:b/>
          <w:sz w:val="32"/>
          <w:szCs w:val="32"/>
        </w:rPr>
      </w:pPr>
    </w:p>
    <w:tbl>
      <w:tblPr>
        <w:tblW w:w="9060" w:type="dxa"/>
        <w:tblInd w:w="93" w:type="dxa"/>
        <w:tblLook w:val="04A0"/>
      </w:tblPr>
      <w:tblGrid>
        <w:gridCol w:w="440"/>
        <w:gridCol w:w="460"/>
        <w:gridCol w:w="720"/>
        <w:gridCol w:w="1600"/>
        <w:gridCol w:w="960"/>
        <w:gridCol w:w="960"/>
        <w:gridCol w:w="960"/>
        <w:gridCol w:w="960"/>
        <w:gridCol w:w="940"/>
        <w:gridCol w:w="1060"/>
      </w:tblGrid>
      <w:tr w:rsidR="00D51A40" w:rsidRPr="00D51A40" w:rsidTr="00D51A40">
        <w:trPr>
          <w:trHeight w:val="300"/>
        </w:trPr>
        <w:tc>
          <w:tcPr>
            <w:tcW w:w="9060" w:type="dxa"/>
            <w:gridSpan w:val="10"/>
            <w:tcBorders>
              <w:top w:val="nil"/>
              <w:left w:val="nil"/>
              <w:bottom w:val="nil"/>
              <w:right w:val="nil"/>
            </w:tcBorders>
            <w:shd w:val="clear" w:color="auto" w:fill="auto"/>
            <w:vAlign w:val="bottom"/>
            <w:hideMark/>
          </w:tcPr>
          <w:p w:rsidR="0067475E" w:rsidRDefault="0067475E" w:rsidP="00D51A40">
            <w:pPr>
              <w:widowControl/>
              <w:jc w:val="center"/>
              <w:rPr>
                <w:rFonts w:ascii="仿宋_GB2312" w:eastAsia="仿宋_GB2312" w:hAnsi="Arial" w:cs="Arial"/>
                <w:color w:val="000000"/>
                <w:kern w:val="0"/>
                <w:sz w:val="16"/>
                <w:szCs w:val="16"/>
              </w:rPr>
            </w:pPr>
          </w:p>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政府性基金预算财政拨款收入支出决算表</w:t>
            </w:r>
          </w:p>
        </w:tc>
      </w:tr>
      <w:tr w:rsidR="00D51A40" w:rsidRPr="00D51A40" w:rsidTr="00D51A40">
        <w:trPr>
          <w:trHeight w:val="255"/>
        </w:trPr>
        <w:tc>
          <w:tcPr>
            <w:tcW w:w="44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公开08表</w:t>
            </w:r>
          </w:p>
        </w:tc>
      </w:tr>
      <w:tr w:rsidR="00D51A40" w:rsidRPr="00D51A40" w:rsidTr="00D51A40">
        <w:trPr>
          <w:trHeight w:val="255"/>
        </w:trPr>
        <w:tc>
          <w:tcPr>
            <w:tcW w:w="3220" w:type="dxa"/>
            <w:gridSpan w:val="4"/>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部门：XXX</w:t>
            </w:r>
          </w:p>
        </w:tc>
        <w:tc>
          <w:tcPr>
            <w:tcW w:w="96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单位：万元</w:t>
            </w:r>
          </w:p>
        </w:tc>
      </w:tr>
      <w:tr w:rsidR="00D51A40" w:rsidRPr="00D51A40" w:rsidTr="00D51A40">
        <w:trPr>
          <w:trHeight w:val="255"/>
        </w:trPr>
        <w:tc>
          <w:tcPr>
            <w:tcW w:w="32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项目</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上年结转和结余</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本年收入</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本年支出</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年末结转和结余</w:t>
            </w:r>
          </w:p>
        </w:tc>
      </w:tr>
      <w:tr w:rsidR="00D51A40" w:rsidRPr="00D51A40"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功能分类科目编码</w:t>
            </w:r>
          </w:p>
        </w:tc>
        <w:tc>
          <w:tcPr>
            <w:tcW w:w="160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科目名称</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小计</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基本支出</w:t>
            </w:r>
          </w:p>
        </w:tc>
        <w:tc>
          <w:tcPr>
            <w:tcW w:w="94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项目支出</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r>
      <w:tr w:rsidR="00D51A40" w:rsidRPr="00D51A40" w:rsidTr="00D51A40">
        <w:trPr>
          <w:trHeight w:val="255"/>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类</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项</w:t>
            </w:r>
          </w:p>
        </w:tc>
        <w:tc>
          <w:tcPr>
            <w:tcW w:w="160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栏次</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1</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2</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3</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4</w:t>
            </w:r>
          </w:p>
        </w:tc>
        <w:tc>
          <w:tcPr>
            <w:tcW w:w="94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5</w:t>
            </w:r>
          </w:p>
        </w:tc>
        <w:tc>
          <w:tcPr>
            <w:tcW w:w="10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6</w:t>
            </w:r>
          </w:p>
        </w:tc>
      </w:tr>
      <w:tr w:rsidR="00D51A40" w:rsidRPr="00D51A40" w:rsidTr="00D51A40">
        <w:trPr>
          <w:trHeight w:val="255"/>
        </w:trPr>
        <w:tc>
          <w:tcPr>
            <w:tcW w:w="440" w:type="dxa"/>
            <w:vMerge/>
            <w:tcBorders>
              <w:top w:val="nil"/>
              <w:left w:val="single" w:sz="4" w:space="0" w:color="auto"/>
              <w:bottom w:val="single" w:sz="4" w:space="0" w:color="auto"/>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D51A40" w:rsidRPr="00D51A40" w:rsidRDefault="00D51A40" w:rsidP="00D51A40">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合计</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R="00D51A40" w:rsidRPr="00D51A40"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hideMark/>
          </w:tcPr>
          <w:p w:rsidR="00D51A40" w:rsidRPr="00D51A40" w:rsidRDefault="00D51A40" w:rsidP="00D51A40">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rsidR="00D51A40" w:rsidRDefault="00D51A40" w:rsidP="00A20281">
      <w:pPr>
        <w:jc w:val="center"/>
        <w:rPr>
          <w:rFonts w:ascii="仿宋_GB2312" w:eastAsia="仿宋_GB2312"/>
          <w:b/>
          <w:sz w:val="32"/>
          <w:szCs w:val="32"/>
        </w:rPr>
      </w:pPr>
    </w:p>
    <w:p w:rsidR="00D435AD" w:rsidRDefault="00D435AD" w:rsidP="00A20281">
      <w:pPr>
        <w:jc w:val="center"/>
        <w:rPr>
          <w:rFonts w:ascii="仿宋_GB2312" w:eastAsia="仿宋_GB2312"/>
          <w:b/>
          <w:sz w:val="32"/>
          <w:szCs w:val="32"/>
        </w:rPr>
      </w:pPr>
    </w:p>
    <w:p w:rsidR="00D435AD" w:rsidRDefault="00D435AD" w:rsidP="00A20281">
      <w:pPr>
        <w:jc w:val="center"/>
        <w:rPr>
          <w:rFonts w:ascii="仿宋_GB2312" w:eastAsia="仿宋_GB2312"/>
          <w:b/>
          <w:sz w:val="32"/>
          <w:szCs w:val="32"/>
        </w:rPr>
      </w:pPr>
    </w:p>
    <w:p w:rsidR="00D435AD" w:rsidRDefault="00D435AD" w:rsidP="00A20281">
      <w:pPr>
        <w:jc w:val="center"/>
        <w:rPr>
          <w:rFonts w:ascii="仿宋_GB2312" w:eastAsia="仿宋_GB2312"/>
          <w:b/>
          <w:sz w:val="32"/>
          <w:szCs w:val="32"/>
        </w:rPr>
      </w:pPr>
    </w:p>
    <w:p w:rsidR="00D435AD" w:rsidRDefault="00D435AD" w:rsidP="00A20281">
      <w:pPr>
        <w:jc w:val="center"/>
        <w:rPr>
          <w:rFonts w:ascii="仿宋_GB2312" w:eastAsia="仿宋_GB2312"/>
          <w:b/>
          <w:sz w:val="32"/>
          <w:szCs w:val="32"/>
        </w:rPr>
      </w:pPr>
    </w:p>
    <w:p w:rsidR="00D435AD" w:rsidRDefault="00D435AD" w:rsidP="00A20281">
      <w:pPr>
        <w:jc w:val="center"/>
        <w:rPr>
          <w:rFonts w:ascii="仿宋_GB2312" w:eastAsia="仿宋_GB2312"/>
          <w:b/>
          <w:sz w:val="32"/>
          <w:szCs w:val="32"/>
        </w:rPr>
      </w:pPr>
    </w:p>
    <w:p w:rsidR="00D435AD" w:rsidRDefault="00D435AD" w:rsidP="00A20281">
      <w:pPr>
        <w:jc w:val="center"/>
        <w:rPr>
          <w:rFonts w:ascii="仿宋_GB2312" w:eastAsia="仿宋_GB2312"/>
          <w:b/>
          <w:sz w:val="32"/>
          <w:szCs w:val="32"/>
        </w:rPr>
      </w:pPr>
    </w:p>
    <w:p w:rsidR="00D435AD" w:rsidRDefault="00D435AD" w:rsidP="00A20281">
      <w:pPr>
        <w:jc w:val="center"/>
        <w:rPr>
          <w:rFonts w:ascii="仿宋_GB2312" w:eastAsia="仿宋_GB2312"/>
          <w:b/>
          <w:sz w:val="32"/>
          <w:szCs w:val="32"/>
        </w:rPr>
      </w:pPr>
    </w:p>
    <w:p w:rsidR="00D435AD" w:rsidRDefault="00D435AD" w:rsidP="00A20281">
      <w:pPr>
        <w:jc w:val="center"/>
        <w:rPr>
          <w:rFonts w:ascii="仿宋_GB2312" w:eastAsia="仿宋_GB2312"/>
          <w:b/>
          <w:sz w:val="32"/>
          <w:szCs w:val="32"/>
        </w:rPr>
      </w:pPr>
    </w:p>
    <w:p w:rsidR="00D435AD" w:rsidRDefault="00D435AD" w:rsidP="00A20281">
      <w:pPr>
        <w:jc w:val="center"/>
        <w:rPr>
          <w:rFonts w:ascii="仿宋_GB2312" w:eastAsia="仿宋_GB2312"/>
          <w:b/>
          <w:sz w:val="32"/>
          <w:szCs w:val="32"/>
        </w:rPr>
      </w:pPr>
    </w:p>
    <w:p w:rsidR="007D58DA" w:rsidRPr="00EC5882" w:rsidRDefault="00532E35" w:rsidP="00A20281">
      <w:pPr>
        <w:jc w:val="center"/>
        <w:rPr>
          <w:rFonts w:ascii="仿宋_GB2312" w:eastAsia="仿宋_GB2312"/>
          <w:b/>
          <w:sz w:val="32"/>
          <w:szCs w:val="32"/>
        </w:rPr>
      </w:pPr>
      <w:r w:rsidRPr="00EC5882">
        <w:rPr>
          <w:rFonts w:ascii="仿宋_GB2312" w:eastAsia="仿宋_GB2312" w:hint="eastAsia"/>
          <w:b/>
          <w:sz w:val="32"/>
          <w:szCs w:val="32"/>
        </w:rPr>
        <w:lastRenderedPageBreak/>
        <w:t>第三部分</w:t>
      </w:r>
      <w:r w:rsidR="007734FD">
        <w:rPr>
          <w:rFonts w:ascii="仿宋_GB2312" w:eastAsia="仿宋_GB2312" w:hint="eastAsia"/>
          <w:b/>
          <w:sz w:val="32"/>
          <w:szCs w:val="32"/>
        </w:rPr>
        <w:t xml:space="preserve"> </w:t>
      </w:r>
      <w:r w:rsidR="00190F69">
        <w:rPr>
          <w:rFonts w:ascii="仿宋_GB2312" w:eastAsia="仿宋_GB2312" w:hint="eastAsia"/>
          <w:b/>
          <w:sz w:val="32"/>
          <w:szCs w:val="32"/>
        </w:rPr>
        <w:t>201</w:t>
      </w:r>
      <w:r w:rsidR="00D51A40">
        <w:rPr>
          <w:rFonts w:ascii="仿宋_GB2312" w:eastAsia="仿宋_GB2312" w:hint="eastAsia"/>
          <w:b/>
          <w:sz w:val="32"/>
          <w:szCs w:val="32"/>
        </w:rPr>
        <w:t>5</w:t>
      </w:r>
      <w:r w:rsidRPr="00EC5882">
        <w:rPr>
          <w:rFonts w:ascii="仿宋_GB2312" w:eastAsia="仿宋_GB2312" w:hint="eastAsia"/>
          <w:b/>
          <w:sz w:val="32"/>
          <w:szCs w:val="32"/>
        </w:rPr>
        <w:t>年度部门决算情况说明</w:t>
      </w:r>
    </w:p>
    <w:p w:rsidR="00A20281" w:rsidRDefault="00532E35" w:rsidP="007D58DA">
      <w:pPr>
        <w:rPr>
          <w:rFonts w:ascii="仿宋_GB2312" w:eastAsia="仿宋_GB2312"/>
          <w:sz w:val="32"/>
          <w:szCs w:val="32"/>
        </w:rPr>
      </w:pPr>
      <w:r>
        <w:rPr>
          <w:rFonts w:ascii="仿宋_GB2312" w:eastAsia="仿宋_GB2312" w:hint="eastAsia"/>
          <w:sz w:val="32"/>
          <w:szCs w:val="32"/>
        </w:rPr>
        <w:t xml:space="preserve">   </w:t>
      </w:r>
    </w:p>
    <w:p w:rsidR="00532E35" w:rsidRPr="006A43AA" w:rsidRDefault="00532E35" w:rsidP="00A20281">
      <w:pPr>
        <w:ind w:firstLineChars="150" w:firstLine="480"/>
        <w:rPr>
          <w:rFonts w:ascii="仿宋_GB2312" w:eastAsia="仿宋_GB2312"/>
          <w:b/>
          <w:sz w:val="32"/>
          <w:szCs w:val="32"/>
        </w:rPr>
      </w:pPr>
      <w:r>
        <w:rPr>
          <w:rFonts w:ascii="仿宋_GB2312" w:eastAsia="仿宋_GB2312" w:hint="eastAsia"/>
          <w:sz w:val="32"/>
          <w:szCs w:val="32"/>
        </w:rPr>
        <w:t xml:space="preserve"> </w:t>
      </w:r>
      <w:r w:rsidR="007734FD">
        <w:rPr>
          <w:rFonts w:ascii="仿宋_GB2312" w:eastAsia="仿宋_GB2312" w:hint="eastAsia"/>
          <w:b/>
          <w:sz w:val="32"/>
          <w:szCs w:val="32"/>
        </w:rPr>
        <w:t>一、关刚察县畜牧兽医工作站</w:t>
      </w:r>
      <w:r w:rsidR="00190F69">
        <w:rPr>
          <w:rFonts w:ascii="仿宋_GB2312" w:eastAsia="仿宋_GB2312" w:hint="eastAsia"/>
          <w:b/>
          <w:sz w:val="32"/>
          <w:szCs w:val="32"/>
        </w:rPr>
        <w:t>201</w:t>
      </w:r>
      <w:r w:rsidR="00D51A40">
        <w:rPr>
          <w:rFonts w:ascii="仿宋_GB2312" w:eastAsia="仿宋_GB2312" w:hint="eastAsia"/>
          <w:b/>
          <w:sz w:val="32"/>
          <w:szCs w:val="32"/>
        </w:rPr>
        <w:t>5</w:t>
      </w:r>
      <w:r w:rsidRPr="006A43AA">
        <w:rPr>
          <w:rFonts w:ascii="仿宋_GB2312" w:eastAsia="仿宋_GB2312" w:hint="eastAsia"/>
          <w:b/>
          <w:sz w:val="32"/>
          <w:szCs w:val="32"/>
        </w:rPr>
        <w:t>年度部门</w:t>
      </w:r>
      <w:r w:rsidR="00E25081" w:rsidRPr="006A43AA">
        <w:rPr>
          <w:rFonts w:ascii="仿宋_GB2312" w:eastAsia="仿宋_GB2312" w:hint="eastAsia"/>
          <w:b/>
          <w:sz w:val="32"/>
          <w:szCs w:val="32"/>
        </w:rPr>
        <w:t>决算收支</w:t>
      </w:r>
      <w:r w:rsidRPr="006A43AA">
        <w:rPr>
          <w:rFonts w:ascii="仿宋_GB2312" w:eastAsia="仿宋_GB2312" w:hint="eastAsia"/>
          <w:b/>
          <w:sz w:val="32"/>
          <w:szCs w:val="32"/>
        </w:rPr>
        <w:t>情况</w:t>
      </w:r>
      <w:r w:rsidR="00E25081" w:rsidRPr="006A43AA">
        <w:rPr>
          <w:rFonts w:ascii="仿宋_GB2312" w:eastAsia="仿宋_GB2312" w:hint="eastAsia"/>
          <w:b/>
          <w:sz w:val="32"/>
          <w:szCs w:val="32"/>
        </w:rPr>
        <w:t>总体</w:t>
      </w:r>
      <w:r w:rsidRPr="006A43AA">
        <w:rPr>
          <w:rFonts w:ascii="仿宋_GB2312" w:eastAsia="仿宋_GB2312" w:hint="eastAsia"/>
          <w:b/>
          <w:sz w:val="32"/>
          <w:szCs w:val="32"/>
        </w:rPr>
        <w:t>说明</w:t>
      </w:r>
    </w:p>
    <w:p w:rsidR="00532E35" w:rsidRDefault="00190F69" w:rsidP="00532E35">
      <w:pPr>
        <w:ind w:firstLine="645"/>
        <w:rPr>
          <w:rFonts w:ascii="仿宋_GB2312" w:eastAsia="仿宋_GB2312"/>
          <w:sz w:val="32"/>
          <w:szCs w:val="32"/>
        </w:rPr>
      </w:pPr>
      <w:r>
        <w:rPr>
          <w:rFonts w:ascii="仿宋_GB2312" w:eastAsia="仿宋_GB2312" w:hint="eastAsia"/>
          <w:sz w:val="32"/>
          <w:szCs w:val="32"/>
        </w:rPr>
        <w:t>201</w:t>
      </w:r>
      <w:r w:rsidR="00D51A40">
        <w:rPr>
          <w:rFonts w:ascii="仿宋_GB2312" w:eastAsia="仿宋_GB2312" w:hint="eastAsia"/>
          <w:sz w:val="32"/>
          <w:szCs w:val="32"/>
        </w:rPr>
        <w:t>5</w:t>
      </w:r>
      <w:r w:rsidR="00A12EE6">
        <w:rPr>
          <w:rFonts w:ascii="仿宋_GB2312" w:eastAsia="仿宋_GB2312" w:hint="eastAsia"/>
          <w:sz w:val="32"/>
          <w:szCs w:val="32"/>
        </w:rPr>
        <w:t>年度收入</w:t>
      </w:r>
      <w:r w:rsidR="00532E35">
        <w:rPr>
          <w:rFonts w:ascii="仿宋_GB2312" w:eastAsia="仿宋_GB2312" w:hint="eastAsia"/>
          <w:sz w:val="32"/>
          <w:szCs w:val="32"/>
        </w:rPr>
        <w:t>总决算</w:t>
      </w:r>
      <w:r w:rsidR="007734FD">
        <w:rPr>
          <w:rFonts w:ascii="仿宋_GB2312" w:eastAsia="仿宋_GB2312" w:hint="eastAsia"/>
          <w:sz w:val="32"/>
          <w:szCs w:val="32"/>
        </w:rPr>
        <w:t>174.26</w:t>
      </w:r>
      <w:r w:rsidR="00532E35">
        <w:rPr>
          <w:rFonts w:ascii="仿宋_GB2312" w:eastAsia="仿宋_GB2312" w:hint="eastAsia"/>
          <w:sz w:val="32"/>
          <w:szCs w:val="32"/>
        </w:rPr>
        <w:t>万元，比201</w:t>
      </w:r>
      <w:r w:rsidR="00D51A40">
        <w:rPr>
          <w:rFonts w:ascii="仿宋_GB2312" w:eastAsia="仿宋_GB2312" w:hint="eastAsia"/>
          <w:sz w:val="32"/>
          <w:szCs w:val="32"/>
        </w:rPr>
        <w:t>4</w:t>
      </w:r>
      <w:r w:rsidR="007734FD">
        <w:rPr>
          <w:rFonts w:ascii="仿宋_GB2312" w:eastAsia="仿宋_GB2312" w:hint="eastAsia"/>
          <w:sz w:val="32"/>
          <w:szCs w:val="32"/>
        </w:rPr>
        <w:t>年收支总决算251.54</w:t>
      </w:r>
      <w:r w:rsidR="00532E35">
        <w:rPr>
          <w:rFonts w:ascii="仿宋_GB2312" w:eastAsia="仿宋_GB2312" w:hint="eastAsia"/>
          <w:sz w:val="32"/>
          <w:szCs w:val="32"/>
        </w:rPr>
        <w:t>（减</w:t>
      </w:r>
      <w:r w:rsidR="007734FD">
        <w:rPr>
          <w:rFonts w:ascii="仿宋_GB2312" w:eastAsia="仿宋_GB2312" w:hint="eastAsia"/>
          <w:sz w:val="32"/>
          <w:szCs w:val="32"/>
        </w:rPr>
        <w:t>少</w:t>
      </w:r>
      <w:r w:rsidR="00532E35">
        <w:rPr>
          <w:rFonts w:ascii="仿宋_GB2312" w:eastAsia="仿宋_GB2312" w:hint="eastAsia"/>
          <w:sz w:val="32"/>
          <w:szCs w:val="32"/>
        </w:rPr>
        <w:t>）</w:t>
      </w:r>
      <w:r w:rsidR="007734FD">
        <w:rPr>
          <w:rFonts w:ascii="仿宋_GB2312" w:eastAsia="仿宋_GB2312" w:hint="eastAsia"/>
          <w:sz w:val="32"/>
          <w:szCs w:val="32"/>
        </w:rPr>
        <w:t>77万元。主要原因是减少项目资金</w:t>
      </w:r>
    </w:p>
    <w:p w:rsidR="00532E35" w:rsidRDefault="00532E35" w:rsidP="00532E35">
      <w:pPr>
        <w:ind w:firstLine="645"/>
        <w:rPr>
          <w:rFonts w:ascii="仿宋_GB2312" w:eastAsia="仿宋_GB2312"/>
          <w:sz w:val="32"/>
          <w:szCs w:val="32"/>
        </w:rPr>
      </w:pPr>
      <w:r w:rsidRPr="001C009A">
        <w:rPr>
          <w:rFonts w:ascii="仿宋_GB2312" w:eastAsia="仿宋_GB2312" w:hint="eastAsia"/>
          <w:sz w:val="32"/>
          <w:szCs w:val="32"/>
        </w:rPr>
        <w:t>（一）收入总计</w:t>
      </w:r>
      <w:r w:rsidR="007734FD">
        <w:rPr>
          <w:rFonts w:ascii="仿宋_GB2312" w:eastAsia="仿宋_GB2312" w:hint="eastAsia"/>
          <w:sz w:val="32"/>
          <w:szCs w:val="32"/>
        </w:rPr>
        <w:t>174.26</w:t>
      </w:r>
      <w:r w:rsidRPr="001C009A">
        <w:rPr>
          <w:rFonts w:ascii="仿宋_GB2312" w:eastAsia="仿宋_GB2312" w:hint="eastAsia"/>
          <w:sz w:val="32"/>
          <w:szCs w:val="32"/>
        </w:rPr>
        <w:t>万元。</w:t>
      </w:r>
      <w:r>
        <w:rPr>
          <w:rFonts w:ascii="仿宋_GB2312" w:eastAsia="仿宋_GB2312" w:hint="eastAsia"/>
          <w:sz w:val="32"/>
          <w:szCs w:val="32"/>
        </w:rPr>
        <w:t>包括：</w:t>
      </w:r>
    </w:p>
    <w:p w:rsidR="004A0C96" w:rsidRDefault="00532E35" w:rsidP="007734FD">
      <w:pPr>
        <w:ind w:firstLine="645"/>
        <w:rPr>
          <w:rFonts w:ascii="仿宋_GB2312" w:eastAsia="仿宋_GB2312"/>
          <w:sz w:val="32"/>
          <w:szCs w:val="32"/>
        </w:rPr>
      </w:pPr>
      <w:r w:rsidRPr="00A20281">
        <w:rPr>
          <w:rFonts w:ascii="仿宋_GB2312" w:eastAsia="仿宋_GB2312" w:hint="eastAsia"/>
          <w:sz w:val="32"/>
          <w:szCs w:val="32"/>
        </w:rPr>
        <w:t>1、财政拨款收入</w:t>
      </w:r>
      <w:r w:rsidR="007734FD">
        <w:rPr>
          <w:rFonts w:ascii="仿宋_GB2312" w:eastAsia="仿宋_GB2312" w:hint="eastAsia"/>
          <w:sz w:val="32"/>
          <w:szCs w:val="32"/>
        </w:rPr>
        <w:t>174.26万元，</w:t>
      </w:r>
    </w:p>
    <w:p w:rsidR="004A0C96" w:rsidRDefault="00721056" w:rsidP="00532E35">
      <w:pPr>
        <w:ind w:firstLine="645"/>
        <w:rPr>
          <w:rFonts w:ascii="仿宋_GB2312" w:eastAsia="仿宋_GB2312"/>
          <w:sz w:val="32"/>
          <w:szCs w:val="32"/>
        </w:rPr>
      </w:pPr>
      <w:r>
        <w:rPr>
          <w:rFonts w:ascii="仿宋_GB2312" w:eastAsia="仿宋_GB2312" w:hint="eastAsia"/>
          <w:sz w:val="32"/>
          <w:szCs w:val="32"/>
        </w:rPr>
        <w:t>2</w:t>
      </w:r>
      <w:r w:rsidR="004A0C96" w:rsidRPr="00215420">
        <w:rPr>
          <w:rFonts w:ascii="仿宋_GB2312" w:eastAsia="仿宋_GB2312" w:hint="eastAsia"/>
          <w:sz w:val="32"/>
          <w:szCs w:val="32"/>
        </w:rPr>
        <w:t>、上年</w:t>
      </w:r>
      <w:r w:rsidR="00176063">
        <w:rPr>
          <w:rFonts w:ascii="仿宋_GB2312" w:eastAsia="仿宋_GB2312" w:hint="eastAsia"/>
          <w:sz w:val="32"/>
          <w:szCs w:val="32"/>
        </w:rPr>
        <w:t>结转和</w:t>
      </w:r>
      <w:r w:rsidR="004A0C96" w:rsidRPr="00215420">
        <w:rPr>
          <w:rFonts w:ascii="仿宋_GB2312" w:eastAsia="仿宋_GB2312" w:hint="eastAsia"/>
          <w:sz w:val="32"/>
          <w:szCs w:val="32"/>
        </w:rPr>
        <w:t>结余</w:t>
      </w:r>
      <w:r>
        <w:rPr>
          <w:rFonts w:ascii="仿宋_GB2312" w:eastAsia="仿宋_GB2312" w:hint="eastAsia"/>
          <w:sz w:val="32"/>
          <w:szCs w:val="32"/>
        </w:rPr>
        <w:t>100</w:t>
      </w:r>
      <w:r w:rsidR="004A0C96">
        <w:rPr>
          <w:rFonts w:ascii="仿宋_GB2312" w:eastAsia="仿宋_GB2312" w:hint="eastAsia"/>
          <w:sz w:val="32"/>
          <w:szCs w:val="32"/>
        </w:rPr>
        <w:t>万元，为以前年度支出预算因客观条件变化未执行完毕、结转到本年度按有关规定继续使用的资金，即包</w:t>
      </w:r>
      <w:r>
        <w:rPr>
          <w:rFonts w:ascii="仿宋_GB2312" w:eastAsia="仿宋_GB2312" w:hint="eastAsia"/>
          <w:sz w:val="32"/>
          <w:szCs w:val="32"/>
        </w:rPr>
        <w:t>括财政拨款结.</w:t>
      </w:r>
    </w:p>
    <w:p w:rsidR="00D97FE5" w:rsidRDefault="00D97FE5" w:rsidP="00721056">
      <w:pPr>
        <w:ind w:firstLine="645"/>
        <w:rPr>
          <w:rFonts w:ascii="仿宋_GB2312" w:eastAsia="仿宋_GB2312"/>
          <w:sz w:val="32"/>
          <w:szCs w:val="32"/>
        </w:rPr>
      </w:pPr>
      <w:r w:rsidRPr="001C009A">
        <w:rPr>
          <w:rFonts w:ascii="仿宋_GB2312" w:eastAsia="仿宋_GB2312" w:hint="eastAsia"/>
          <w:sz w:val="32"/>
          <w:szCs w:val="32"/>
        </w:rPr>
        <w:t>（二）支出总计</w:t>
      </w:r>
      <w:r w:rsidR="00721056">
        <w:rPr>
          <w:rFonts w:ascii="仿宋_GB2312" w:eastAsia="仿宋_GB2312" w:hint="eastAsia"/>
          <w:sz w:val="32"/>
          <w:szCs w:val="32"/>
        </w:rPr>
        <w:t>274.2万元</w:t>
      </w:r>
    </w:p>
    <w:p w:rsidR="00932083" w:rsidRPr="00932083" w:rsidRDefault="006B37CB" w:rsidP="00215420">
      <w:pPr>
        <w:ind w:firstLineChars="200" w:firstLine="640"/>
        <w:rPr>
          <w:rFonts w:ascii="仿宋_GB2312" w:eastAsia="仿宋_GB2312"/>
          <w:sz w:val="32"/>
          <w:szCs w:val="32"/>
        </w:rPr>
      </w:pPr>
      <w:r>
        <w:rPr>
          <w:rFonts w:ascii="仿宋_GB2312" w:eastAsia="仿宋_GB2312" w:hint="eastAsia"/>
          <w:sz w:val="32"/>
          <w:szCs w:val="32"/>
        </w:rPr>
        <w:t>1</w:t>
      </w:r>
      <w:r w:rsidR="005827B1" w:rsidRPr="00215420">
        <w:rPr>
          <w:rFonts w:ascii="仿宋_GB2312" w:eastAsia="仿宋_GB2312" w:hint="eastAsia"/>
          <w:sz w:val="32"/>
          <w:szCs w:val="32"/>
        </w:rPr>
        <w:t>、</w:t>
      </w:r>
      <w:r w:rsidR="00932083" w:rsidRPr="00215420">
        <w:rPr>
          <w:rFonts w:ascii="仿宋_GB2312" w:eastAsia="仿宋_GB2312" w:hint="eastAsia"/>
          <w:sz w:val="32"/>
          <w:szCs w:val="32"/>
        </w:rPr>
        <w:t>社会保障和就业(类)</w:t>
      </w:r>
      <w:r w:rsidR="00932083" w:rsidRPr="00932083">
        <w:rPr>
          <w:rFonts w:ascii="仿宋_GB2312" w:eastAsia="仿宋_GB2312" w:hint="eastAsia"/>
          <w:sz w:val="32"/>
          <w:szCs w:val="32"/>
        </w:rPr>
        <w:t>支出</w:t>
      </w:r>
      <w:r w:rsidR="00721056">
        <w:rPr>
          <w:rFonts w:ascii="仿宋_GB2312" w:eastAsia="仿宋_GB2312" w:hint="eastAsia"/>
          <w:sz w:val="32"/>
          <w:szCs w:val="32"/>
        </w:rPr>
        <w:t>0.36</w:t>
      </w:r>
      <w:r w:rsidR="00932083">
        <w:rPr>
          <w:rFonts w:ascii="仿宋_GB2312" w:eastAsia="仿宋_GB2312" w:hint="eastAsia"/>
          <w:sz w:val="32"/>
          <w:szCs w:val="32"/>
        </w:rPr>
        <w:t>万</w:t>
      </w:r>
      <w:r w:rsidR="00721056">
        <w:rPr>
          <w:rFonts w:ascii="仿宋_GB2312" w:eastAsia="仿宋_GB2312" w:hint="eastAsia"/>
          <w:sz w:val="32"/>
          <w:szCs w:val="32"/>
        </w:rPr>
        <w:t>元，主要用于残疾人保障金和工伤保险。</w:t>
      </w:r>
    </w:p>
    <w:p w:rsidR="00932083" w:rsidRPr="00932083" w:rsidRDefault="006B37CB" w:rsidP="00215420">
      <w:pPr>
        <w:ind w:firstLineChars="200" w:firstLine="640"/>
        <w:rPr>
          <w:rFonts w:ascii="仿宋_GB2312" w:eastAsia="仿宋_GB2312"/>
          <w:sz w:val="32"/>
          <w:szCs w:val="32"/>
        </w:rPr>
      </w:pPr>
      <w:r>
        <w:rPr>
          <w:rFonts w:ascii="仿宋_GB2312" w:eastAsia="仿宋_GB2312" w:hint="eastAsia"/>
          <w:sz w:val="32"/>
          <w:szCs w:val="32"/>
        </w:rPr>
        <w:t>2</w:t>
      </w:r>
      <w:r w:rsidR="00932083" w:rsidRPr="00215420">
        <w:rPr>
          <w:rFonts w:ascii="仿宋_GB2312" w:eastAsia="仿宋_GB2312" w:hint="eastAsia"/>
          <w:sz w:val="32"/>
          <w:szCs w:val="32"/>
        </w:rPr>
        <w:t xml:space="preserve">、医疗卫生(类) </w:t>
      </w:r>
      <w:r w:rsidR="00932083" w:rsidRPr="00932083">
        <w:rPr>
          <w:rFonts w:ascii="仿宋_GB2312" w:eastAsia="仿宋_GB2312" w:hint="eastAsia"/>
          <w:sz w:val="32"/>
          <w:szCs w:val="32"/>
        </w:rPr>
        <w:t>支出</w:t>
      </w:r>
      <w:r w:rsidR="00721056">
        <w:rPr>
          <w:rFonts w:ascii="仿宋_GB2312" w:eastAsia="仿宋_GB2312" w:hint="eastAsia"/>
          <w:sz w:val="32"/>
          <w:szCs w:val="32"/>
        </w:rPr>
        <w:t>10.73</w:t>
      </w:r>
      <w:r w:rsidR="00932083" w:rsidRPr="00932083">
        <w:rPr>
          <w:rFonts w:ascii="仿宋_GB2312" w:eastAsia="仿宋_GB2312" w:hint="eastAsia"/>
          <w:sz w:val="32"/>
          <w:szCs w:val="32"/>
        </w:rPr>
        <w:t>万元，主要用于</w:t>
      </w:r>
      <w:r w:rsidR="00721056">
        <w:rPr>
          <w:rFonts w:ascii="仿宋_GB2312" w:eastAsia="仿宋_GB2312" w:hint="eastAsia"/>
          <w:sz w:val="32"/>
          <w:szCs w:val="32"/>
        </w:rPr>
        <w:t>10.73医疗卫生</w:t>
      </w:r>
      <w:r w:rsidR="00932083" w:rsidRPr="00932083">
        <w:rPr>
          <w:rFonts w:ascii="仿宋_GB2312" w:eastAsia="仿宋_GB2312" w:hint="eastAsia"/>
          <w:sz w:val="32"/>
          <w:szCs w:val="32"/>
        </w:rPr>
        <w:t>方</w:t>
      </w:r>
      <w:r w:rsidR="00932083">
        <w:rPr>
          <w:rFonts w:ascii="仿宋_GB2312" w:eastAsia="仿宋_GB2312" w:hint="eastAsia"/>
          <w:sz w:val="32"/>
          <w:szCs w:val="32"/>
        </w:rPr>
        <w:t>面</w:t>
      </w:r>
      <w:r w:rsidR="00932083" w:rsidRPr="00932083">
        <w:rPr>
          <w:rFonts w:ascii="仿宋_GB2312" w:eastAsia="仿宋_GB2312" w:hint="eastAsia"/>
          <w:sz w:val="32"/>
          <w:szCs w:val="32"/>
        </w:rPr>
        <w:t>的支出。</w:t>
      </w:r>
    </w:p>
    <w:p w:rsidR="00932083" w:rsidRPr="00932083" w:rsidRDefault="00932083" w:rsidP="00215420">
      <w:pPr>
        <w:ind w:firstLineChars="200" w:firstLine="640"/>
        <w:rPr>
          <w:rFonts w:ascii="仿宋_GB2312" w:eastAsia="仿宋_GB2312"/>
          <w:sz w:val="32"/>
          <w:szCs w:val="32"/>
        </w:rPr>
      </w:pPr>
    </w:p>
    <w:p w:rsidR="00932083" w:rsidRPr="00932083" w:rsidRDefault="006B37CB" w:rsidP="00F55610">
      <w:pPr>
        <w:ind w:firstLineChars="200" w:firstLine="640"/>
        <w:rPr>
          <w:rFonts w:ascii="仿宋_GB2312" w:eastAsia="仿宋_GB2312"/>
          <w:sz w:val="32"/>
          <w:szCs w:val="32"/>
        </w:rPr>
      </w:pPr>
      <w:r>
        <w:rPr>
          <w:rFonts w:ascii="仿宋_GB2312" w:eastAsia="仿宋_GB2312" w:hint="eastAsia"/>
          <w:sz w:val="32"/>
          <w:szCs w:val="32"/>
        </w:rPr>
        <w:t>3</w:t>
      </w:r>
      <w:r w:rsidR="00932083" w:rsidRPr="00F55610">
        <w:rPr>
          <w:rFonts w:ascii="仿宋_GB2312" w:eastAsia="仿宋_GB2312" w:hint="eastAsia"/>
          <w:sz w:val="32"/>
          <w:szCs w:val="32"/>
        </w:rPr>
        <w:t>、</w:t>
      </w:r>
      <w:r w:rsidR="00721056">
        <w:rPr>
          <w:rFonts w:ascii="仿宋_GB2312" w:eastAsia="仿宋_GB2312" w:hint="eastAsia"/>
          <w:sz w:val="32"/>
          <w:szCs w:val="32"/>
        </w:rPr>
        <w:t>农林水</w:t>
      </w:r>
      <w:r w:rsidR="00CB45DB" w:rsidRPr="00F55610">
        <w:rPr>
          <w:rFonts w:ascii="仿宋_GB2312" w:eastAsia="仿宋_GB2312" w:hint="eastAsia"/>
          <w:sz w:val="32"/>
          <w:szCs w:val="32"/>
        </w:rPr>
        <w:t>（类）</w:t>
      </w:r>
      <w:r w:rsidR="00932083" w:rsidRPr="00932083">
        <w:rPr>
          <w:rFonts w:ascii="仿宋_GB2312" w:eastAsia="仿宋_GB2312" w:hint="eastAsia"/>
          <w:sz w:val="32"/>
          <w:szCs w:val="32"/>
        </w:rPr>
        <w:t>支出</w:t>
      </w:r>
      <w:r w:rsidR="00721056">
        <w:rPr>
          <w:rFonts w:ascii="仿宋_GB2312" w:eastAsia="仿宋_GB2312" w:hint="eastAsia"/>
          <w:sz w:val="32"/>
          <w:szCs w:val="32"/>
        </w:rPr>
        <w:t>255.66</w:t>
      </w:r>
      <w:r w:rsidR="00932083" w:rsidRPr="00932083">
        <w:rPr>
          <w:rFonts w:ascii="仿宋_GB2312" w:eastAsia="仿宋_GB2312" w:hint="eastAsia"/>
          <w:sz w:val="32"/>
          <w:szCs w:val="32"/>
        </w:rPr>
        <w:t>万元，主要</w:t>
      </w:r>
      <w:r w:rsidR="00932083">
        <w:rPr>
          <w:rFonts w:ascii="仿宋_GB2312" w:eastAsia="仿宋_GB2312" w:hint="eastAsia"/>
          <w:sz w:val="32"/>
          <w:szCs w:val="32"/>
        </w:rPr>
        <w:t>用</w:t>
      </w:r>
      <w:r w:rsidR="00932083" w:rsidRPr="00932083">
        <w:rPr>
          <w:rFonts w:ascii="仿宋_GB2312" w:eastAsia="仿宋_GB2312" w:hint="eastAsia"/>
          <w:sz w:val="32"/>
          <w:szCs w:val="32"/>
        </w:rPr>
        <w:t>于</w:t>
      </w:r>
      <w:r w:rsidR="00721056">
        <w:rPr>
          <w:rFonts w:ascii="仿宋_GB2312" w:eastAsia="仿宋_GB2312" w:hint="eastAsia"/>
          <w:sz w:val="32"/>
          <w:szCs w:val="32"/>
        </w:rPr>
        <w:t>病虫害方面的支出。</w:t>
      </w:r>
      <w:r w:rsidR="00932083" w:rsidRPr="00932083">
        <w:rPr>
          <w:rFonts w:ascii="仿宋_GB2312" w:eastAsia="仿宋_GB2312" w:hint="eastAsia"/>
          <w:sz w:val="32"/>
          <w:szCs w:val="32"/>
        </w:rPr>
        <w:t>基础设施建设等方面的支出</w:t>
      </w:r>
      <w:r w:rsidR="00721056">
        <w:rPr>
          <w:rFonts w:ascii="仿宋_GB2312" w:eastAsia="仿宋_GB2312" w:hint="eastAsia"/>
          <w:sz w:val="32"/>
          <w:szCs w:val="32"/>
        </w:rPr>
        <w:t>100万元</w:t>
      </w:r>
      <w:r w:rsidR="00932083" w:rsidRPr="00932083">
        <w:rPr>
          <w:rFonts w:ascii="仿宋_GB2312" w:eastAsia="仿宋_GB2312" w:hint="eastAsia"/>
          <w:sz w:val="32"/>
          <w:szCs w:val="32"/>
        </w:rPr>
        <w:t>。</w:t>
      </w:r>
    </w:p>
    <w:p w:rsidR="005827B1" w:rsidRPr="00721056" w:rsidRDefault="006B37CB" w:rsidP="00721056">
      <w:pPr>
        <w:ind w:firstLineChars="200" w:firstLine="640"/>
        <w:rPr>
          <w:rFonts w:ascii="仿宋_GB2312" w:eastAsia="仿宋_GB2312"/>
          <w:sz w:val="32"/>
          <w:szCs w:val="32"/>
        </w:rPr>
      </w:pPr>
      <w:r>
        <w:rPr>
          <w:rFonts w:ascii="仿宋_GB2312" w:eastAsia="仿宋_GB2312" w:hint="eastAsia"/>
          <w:sz w:val="32"/>
          <w:szCs w:val="32"/>
        </w:rPr>
        <w:t>4</w:t>
      </w:r>
      <w:r w:rsidR="00932083" w:rsidRPr="00F55610">
        <w:rPr>
          <w:rFonts w:ascii="仿宋_GB2312" w:eastAsia="仿宋_GB2312" w:hint="eastAsia"/>
          <w:sz w:val="32"/>
          <w:szCs w:val="32"/>
        </w:rPr>
        <w:t>、住房保障支出(类)</w:t>
      </w:r>
      <w:r w:rsidR="00932083" w:rsidRPr="00932083">
        <w:rPr>
          <w:rFonts w:ascii="仿宋_GB2312" w:eastAsia="仿宋_GB2312" w:hint="eastAsia"/>
          <w:sz w:val="32"/>
          <w:szCs w:val="32"/>
        </w:rPr>
        <w:t>支出</w:t>
      </w:r>
      <w:r w:rsidR="00721056">
        <w:rPr>
          <w:rFonts w:ascii="仿宋_GB2312" w:eastAsia="仿宋_GB2312" w:hint="eastAsia"/>
          <w:sz w:val="32"/>
          <w:szCs w:val="32"/>
        </w:rPr>
        <w:t>7.5</w:t>
      </w:r>
      <w:r w:rsidR="00CB45DB">
        <w:rPr>
          <w:rFonts w:ascii="仿宋_GB2312" w:eastAsia="仿宋_GB2312" w:hint="eastAsia"/>
          <w:sz w:val="32"/>
          <w:szCs w:val="32"/>
        </w:rPr>
        <w:t>万</w:t>
      </w:r>
      <w:r w:rsidR="00932083" w:rsidRPr="00932083">
        <w:rPr>
          <w:rFonts w:ascii="仿宋_GB2312" w:eastAsia="仿宋_GB2312" w:hint="eastAsia"/>
          <w:sz w:val="32"/>
          <w:szCs w:val="32"/>
        </w:rPr>
        <w:t>元，主要用于按照国家政策规定为职工缴纳和发放的住房公积金、提</w:t>
      </w:r>
      <w:r w:rsidR="00CB45DB">
        <w:rPr>
          <w:rFonts w:ascii="仿宋_GB2312" w:eastAsia="仿宋_GB2312" w:hint="eastAsia"/>
          <w:sz w:val="32"/>
          <w:szCs w:val="32"/>
        </w:rPr>
        <w:t>租</w:t>
      </w:r>
      <w:r w:rsidR="00932083" w:rsidRPr="00932083">
        <w:rPr>
          <w:rFonts w:ascii="仿宋_GB2312" w:eastAsia="仿宋_GB2312" w:hint="eastAsia"/>
          <w:sz w:val="32"/>
          <w:szCs w:val="32"/>
        </w:rPr>
        <w:t>补贴、购房补贴等住房改</w:t>
      </w:r>
      <w:r w:rsidR="00CB45DB">
        <w:rPr>
          <w:rFonts w:ascii="仿宋_GB2312" w:eastAsia="仿宋_GB2312" w:hint="eastAsia"/>
          <w:sz w:val="32"/>
          <w:szCs w:val="32"/>
        </w:rPr>
        <w:t>革</w:t>
      </w:r>
      <w:r w:rsidR="00721056">
        <w:rPr>
          <w:rFonts w:ascii="仿宋_GB2312" w:eastAsia="仿宋_GB2312" w:hint="eastAsia"/>
          <w:sz w:val="32"/>
          <w:szCs w:val="32"/>
        </w:rPr>
        <w:t>方面的支</w:t>
      </w:r>
    </w:p>
    <w:p w:rsidR="00CB45DB" w:rsidRDefault="00CB45DB" w:rsidP="00D435AD">
      <w:pPr>
        <w:ind w:firstLineChars="200" w:firstLine="640"/>
        <w:rPr>
          <w:rFonts w:ascii="仿宋_GB2312" w:eastAsia="仿宋_GB2312"/>
          <w:sz w:val="32"/>
          <w:szCs w:val="32"/>
        </w:rPr>
      </w:pPr>
      <w:r w:rsidRPr="006A43AA">
        <w:rPr>
          <w:rFonts w:ascii="仿宋_GB2312" w:eastAsia="仿宋_GB2312" w:hint="eastAsia"/>
          <w:b/>
          <w:sz w:val="32"/>
          <w:szCs w:val="32"/>
        </w:rPr>
        <w:lastRenderedPageBreak/>
        <w:t>二、关于</w:t>
      </w:r>
      <w:r w:rsidR="00190F69">
        <w:rPr>
          <w:rFonts w:ascii="仿宋_GB2312" w:eastAsia="仿宋_GB2312" w:hint="eastAsia"/>
          <w:b/>
          <w:sz w:val="32"/>
          <w:szCs w:val="32"/>
        </w:rPr>
        <w:t>201</w:t>
      </w:r>
      <w:r w:rsidR="00D51A40">
        <w:rPr>
          <w:rFonts w:ascii="仿宋_GB2312" w:eastAsia="仿宋_GB2312" w:hint="eastAsia"/>
          <w:b/>
          <w:sz w:val="32"/>
          <w:szCs w:val="32"/>
        </w:rPr>
        <w:t>5</w:t>
      </w:r>
      <w:r w:rsidRPr="006A43AA">
        <w:rPr>
          <w:rFonts w:ascii="仿宋_GB2312" w:eastAsia="仿宋_GB2312" w:hint="eastAsia"/>
          <w:b/>
          <w:sz w:val="32"/>
          <w:szCs w:val="32"/>
        </w:rPr>
        <w:t>年度</w:t>
      </w:r>
      <w:r w:rsidR="00D51A40">
        <w:rPr>
          <w:rFonts w:ascii="仿宋_GB2312" w:eastAsia="仿宋_GB2312" w:hint="eastAsia"/>
          <w:b/>
          <w:sz w:val="32"/>
          <w:szCs w:val="32"/>
        </w:rPr>
        <w:t>一般</w:t>
      </w:r>
      <w:r w:rsidRPr="006A43AA">
        <w:rPr>
          <w:rFonts w:ascii="仿宋_GB2312" w:eastAsia="仿宋_GB2312" w:hint="eastAsia"/>
          <w:b/>
          <w:sz w:val="32"/>
          <w:szCs w:val="32"/>
        </w:rPr>
        <w:t>公共预算财政拨款支出决算情况说明</w:t>
      </w:r>
    </w:p>
    <w:p w:rsidR="00CB45DB" w:rsidRDefault="008E7D1C" w:rsidP="008E7D1C">
      <w:pPr>
        <w:ind w:firstLine="640"/>
        <w:rPr>
          <w:rFonts w:ascii="仿宋_GB2312" w:eastAsia="仿宋_GB2312"/>
          <w:sz w:val="32"/>
          <w:szCs w:val="32"/>
        </w:rPr>
      </w:pPr>
      <w:r w:rsidRPr="001C009A">
        <w:rPr>
          <w:rFonts w:ascii="仿宋_GB2312" w:eastAsia="仿宋_GB2312" w:hint="eastAsia"/>
          <w:sz w:val="32"/>
          <w:szCs w:val="32"/>
        </w:rPr>
        <w:t>（一）</w:t>
      </w:r>
      <w:r w:rsidR="00830884" w:rsidRPr="001C009A">
        <w:rPr>
          <w:rFonts w:ascii="仿宋_GB2312" w:eastAsia="仿宋_GB2312" w:hint="eastAsia"/>
          <w:sz w:val="32"/>
          <w:szCs w:val="32"/>
        </w:rPr>
        <w:t>财政拨款支出决算变化情况。</w:t>
      </w:r>
      <w:r w:rsidR="00190F69">
        <w:rPr>
          <w:rFonts w:ascii="仿宋_GB2312" w:eastAsia="仿宋_GB2312" w:hint="eastAsia"/>
          <w:sz w:val="32"/>
          <w:szCs w:val="32"/>
        </w:rPr>
        <w:t>201</w:t>
      </w:r>
      <w:r w:rsidR="00D51A40">
        <w:rPr>
          <w:rFonts w:ascii="仿宋_GB2312" w:eastAsia="仿宋_GB2312" w:hint="eastAsia"/>
          <w:sz w:val="32"/>
          <w:szCs w:val="32"/>
        </w:rPr>
        <w:t>5</w:t>
      </w:r>
      <w:r w:rsidR="00830884">
        <w:rPr>
          <w:rFonts w:ascii="仿宋_GB2312" w:eastAsia="仿宋_GB2312" w:hint="eastAsia"/>
          <w:sz w:val="32"/>
          <w:szCs w:val="32"/>
        </w:rPr>
        <w:t>年度财政拨款支出</w:t>
      </w:r>
      <w:r w:rsidR="005B6771">
        <w:rPr>
          <w:rFonts w:ascii="仿宋_GB2312" w:eastAsia="仿宋_GB2312" w:hint="eastAsia"/>
          <w:sz w:val="32"/>
          <w:szCs w:val="32"/>
        </w:rPr>
        <w:t>274.26</w:t>
      </w:r>
      <w:r w:rsidR="00830884">
        <w:rPr>
          <w:rFonts w:ascii="仿宋_GB2312" w:eastAsia="仿宋_GB2312" w:hint="eastAsia"/>
          <w:sz w:val="32"/>
          <w:szCs w:val="32"/>
        </w:rPr>
        <w:t>万元，占本年支出总计的</w:t>
      </w:r>
      <w:r w:rsidR="00721056">
        <w:rPr>
          <w:rFonts w:ascii="仿宋_GB2312" w:eastAsia="仿宋_GB2312" w:hint="eastAsia"/>
          <w:sz w:val="32"/>
          <w:szCs w:val="32"/>
        </w:rPr>
        <w:t>100</w:t>
      </w:r>
      <w:r w:rsidR="00830884">
        <w:rPr>
          <w:rFonts w:ascii="仿宋_GB2312" w:eastAsia="仿宋_GB2312" w:hint="eastAsia"/>
          <w:sz w:val="32"/>
          <w:szCs w:val="32"/>
        </w:rPr>
        <w:t>%。</w:t>
      </w:r>
      <w:r w:rsidR="00190F69">
        <w:rPr>
          <w:rFonts w:ascii="仿宋_GB2312" w:eastAsia="仿宋_GB2312" w:hint="eastAsia"/>
          <w:sz w:val="32"/>
          <w:szCs w:val="32"/>
        </w:rPr>
        <w:t>201</w:t>
      </w:r>
      <w:r w:rsidR="00D51A40">
        <w:rPr>
          <w:rFonts w:ascii="仿宋_GB2312" w:eastAsia="仿宋_GB2312" w:hint="eastAsia"/>
          <w:sz w:val="32"/>
          <w:szCs w:val="32"/>
        </w:rPr>
        <w:t>5</w:t>
      </w:r>
      <w:r w:rsidR="00830884">
        <w:rPr>
          <w:rFonts w:ascii="仿宋_GB2312" w:eastAsia="仿宋_GB2312" w:hint="eastAsia"/>
          <w:sz w:val="32"/>
          <w:szCs w:val="32"/>
        </w:rPr>
        <w:t>年决算</w:t>
      </w:r>
      <w:r>
        <w:rPr>
          <w:rFonts w:ascii="仿宋_GB2312" w:eastAsia="仿宋_GB2312" w:hint="eastAsia"/>
          <w:sz w:val="32"/>
          <w:szCs w:val="32"/>
        </w:rPr>
        <w:t>数比201</w:t>
      </w:r>
      <w:r w:rsidR="00D51A40">
        <w:rPr>
          <w:rFonts w:ascii="仿宋_GB2312" w:eastAsia="仿宋_GB2312" w:hint="eastAsia"/>
          <w:sz w:val="32"/>
          <w:szCs w:val="32"/>
        </w:rPr>
        <w:t>4</w:t>
      </w:r>
      <w:r>
        <w:rPr>
          <w:rFonts w:ascii="仿宋_GB2312" w:eastAsia="仿宋_GB2312" w:hint="eastAsia"/>
          <w:sz w:val="32"/>
          <w:szCs w:val="32"/>
        </w:rPr>
        <w:t>年增加（减少）</w:t>
      </w:r>
      <w:r w:rsidR="005B6771">
        <w:rPr>
          <w:rFonts w:ascii="仿宋_GB2312" w:eastAsia="仿宋_GB2312" w:hint="eastAsia"/>
          <w:sz w:val="32"/>
          <w:szCs w:val="32"/>
        </w:rPr>
        <w:t>23.02</w:t>
      </w:r>
      <w:r w:rsidR="00721056">
        <w:rPr>
          <w:rFonts w:ascii="仿宋_GB2312" w:eastAsia="仿宋_GB2312" w:hint="eastAsia"/>
          <w:sz w:val="32"/>
          <w:szCs w:val="32"/>
        </w:rPr>
        <w:t>万元，主要原因：主要原因是减少项目资金</w:t>
      </w:r>
      <w:r>
        <w:rPr>
          <w:rFonts w:ascii="仿宋_GB2312" w:eastAsia="仿宋_GB2312" w:hint="eastAsia"/>
          <w:sz w:val="32"/>
          <w:szCs w:val="32"/>
        </w:rPr>
        <w:t>。</w:t>
      </w:r>
    </w:p>
    <w:p w:rsidR="008E7D1C" w:rsidRDefault="008E7D1C" w:rsidP="008E7D1C">
      <w:pPr>
        <w:ind w:firstLine="640"/>
        <w:rPr>
          <w:rFonts w:ascii="仿宋_GB2312" w:eastAsia="仿宋_GB2312"/>
          <w:sz w:val="32"/>
          <w:szCs w:val="32"/>
        </w:rPr>
      </w:pPr>
      <w:r w:rsidRPr="001C009A">
        <w:rPr>
          <w:rFonts w:ascii="仿宋_GB2312" w:eastAsia="仿宋_GB2312" w:hint="eastAsia"/>
          <w:sz w:val="32"/>
          <w:szCs w:val="32"/>
        </w:rPr>
        <w:t>（二）财政拨款支出决算构成情况。</w:t>
      </w:r>
      <w:r w:rsidR="00190F69">
        <w:rPr>
          <w:rFonts w:ascii="仿宋_GB2312" w:eastAsia="仿宋_GB2312" w:hint="eastAsia"/>
          <w:sz w:val="32"/>
          <w:szCs w:val="32"/>
        </w:rPr>
        <w:t>201</w:t>
      </w:r>
      <w:r w:rsidR="00D51A40">
        <w:rPr>
          <w:rFonts w:ascii="仿宋_GB2312" w:eastAsia="仿宋_GB2312" w:hint="eastAsia"/>
          <w:sz w:val="32"/>
          <w:szCs w:val="32"/>
        </w:rPr>
        <w:t>5</w:t>
      </w:r>
      <w:r>
        <w:rPr>
          <w:rFonts w:ascii="仿宋_GB2312" w:eastAsia="仿宋_GB2312" w:hint="eastAsia"/>
          <w:sz w:val="32"/>
          <w:szCs w:val="32"/>
        </w:rPr>
        <w:t>年财政拨款用于以下方面：</w:t>
      </w:r>
      <w:r w:rsidR="005B6771">
        <w:rPr>
          <w:rFonts w:ascii="仿宋_GB2312" w:eastAsia="仿宋_GB2312" w:hint="eastAsia"/>
          <w:sz w:val="32"/>
          <w:szCs w:val="32"/>
        </w:rPr>
        <w:t>农林水</w:t>
      </w:r>
      <w:r>
        <w:rPr>
          <w:rFonts w:ascii="仿宋_GB2312" w:eastAsia="仿宋_GB2312" w:hint="eastAsia"/>
          <w:sz w:val="32"/>
          <w:szCs w:val="32"/>
        </w:rPr>
        <w:t>（类）支出</w:t>
      </w:r>
      <w:r w:rsidR="005B6771">
        <w:rPr>
          <w:rFonts w:ascii="仿宋_GB2312" w:eastAsia="仿宋_GB2312" w:hint="eastAsia"/>
          <w:sz w:val="32"/>
          <w:szCs w:val="32"/>
        </w:rPr>
        <w:t>255.66</w:t>
      </w:r>
      <w:r>
        <w:rPr>
          <w:rFonts w:ascii="仿宋_GB2312" w:eastAsia="仿宋_GB2312" w:hint="eastAsia"/>
          <w:sz w:val="32"/>
          <w:szCs w:val="32"/>
        </w:rPr>
        <w:t>万元</w:t>
      </w:r>
      <w:r w:rsidR="005B6771">
        <w:rPr>
          <w:rFonts w:ascii="仿宋_GB2312" w:eastAsia="仿宋_GB2312" w:hint="eastAsia"/>
          <w:sz w:val="32"/>
          <w:szCs w:val="32"/>
        </w:rPr>
        <w:t>，</w:t>
      </w:r>
      <w:r w:rsidR="0072131B">
        <w:rPr>
          <w:rFonts w:ascii="仿宋_GB2312" w:eastAsia="仿宋_GB2312" w:hint="eastAsia"/>
          <w:sz w:val="32"/>
          <w:szCs w:val="32"/>
        </w:rPr>
        <w:t>；</w:t>
      </w:r>
      <w:r w:rsidR="0072131B" w:rsidRPr="00932083">
        <w:rPr>
          <w:rFonts w:ascii="仿宋_GB2312" w:eastAsia="仿宋_GB2312" w:hint="eastAsia"/>
          <w:sz w:val="32"/>
          <w:szCs w:val="32"/>
        </w:rPr>
        <w:t>社会保障和</w:t>
      </w:r>
      <w:r w:rsidR="0072131B">
        <w:rPr>
          <w:rFonts w:ascii="仿宋_GB2312" w:eastAsia="仿宋_GB2312" w:hint="eastAsia"/>
          <w:sz w:val="32"/>
          <w:szCs w:val="32"/>
        </w:rPr>
        <w:t>就</w:t>
      </w:r>
      <w:r w:rsidR="0072131B" w:rsidRPr="00932083">
        <w:rPr>
          <w:rFonts w:ascii="仿宋_GB2312" w:eastAsia="仿宋_GB2312" w:hint="eastAsia"/>
          <w:sz w:val="32"/>
          <w:szCs w:val="32"/>
        </w:rPr>
        <w:t>业(类)支出</w:t>
      </w:r>
      <w:r w:rsidR="005B6771">
        <w:rPr>
          <w:rFonts w:ascii="仿宋_GB2312" w:eastAsia="仿宋_GB2312" w:hint="eastAsia"/>
          <w:sz w:val="32"/>
          <w:szCs w:val="32"/>
        </w:rPr>
        <w:t>0.36万元，；</w:t>
      </w:r>
      <w:r w:rsidR="0072131B">
        <w:rPr>
          <w:rFonts w:ascii="仿宋_GB2312" w:eastAsia="仿宋_GB2312" w:hint="eastAsia"/>
          <w:sz w:val="32"/>
          <w:szCs w:val="32"/>
        </w:rPr>
        <w:t>住房保障支出（类）支出</w:t>
      </w:r>
      <w:r w:rsidR="005B6771">
        <w:rPr>
          <w:rFonts w:ascii="仿宋_GB2312" w:eastAsia="仿宋_GB2312" w:hint="eastAsia"/>
          <w:sz w:val="32"/>
          <w:szCs w:val="32"/>
        </w:rPr>
        <w:t>7.5万元，</w:t>
      </w:r>
      <w:r w:rsidR="0072131B">
        <w:rPr>
          <w:rFonts w:ascii="仿宋_GB2312" w:eastAsia="仿宋_GB2312" w:hint="eastAsia"/>
          <w:sz w:val="32"/>
          <w:szCs w:val="32"/>
        </w:rPr>
        <w:t>医疗卫生（类）支出</w:t>
      </w:r>
      <w:r w:rsidR="005B6771">
        <w:rPr>
          <w:rFonts w:ascii="仿宋_GB2312" w:eastAsia="仿宋_GB2312" w:hint="eastAsia"/>
          <w:sz w:val="32"/>
          <w:szCs w:val="32"/>
        </w:rPr>
        <w:t>10.74万元.</w:t>
      </w:r>
    </w:p>
    <w:p w:rsidR="00D51A40" w:rsidRPr="00D51A40" w:rsidRDefault="00D51A40" w:rsidP="008E7D1C">
      <w:pPr>
        <w:ind w:firstLine="640"/>
        <w:rPr>
          <w:rFonts w:ascii="仿宋_GB2312" w:eastAsia="仿宋_GB2312"/>
          <w:sz w:val="32"/>
          <w:szCs w:val="32"/>
        </w:rPr>
      </w:pPr>
      <w:r>
        <w:rPr>
          <w:rFonts w:ascii="仿宋_GB2312" w:eastAsia="仿宋_GB2312" w:hint="eastAsia"/>
          <w:sz w:val="32"/>
          <w:szCs w:val="32"/>
        </w:rPr>
        <w:t>（三）</w:t>
      </w:r>
      <w:r w:rsidRPr="00D51A40">
        <w:rPr>
          <w:rFonts w:ascii="仿宋_GB2312" w:eastAsia="仿宋_GB2312"/>
          <w:sz w:val="32"/>
          <w:szCs w:val="32"/>
        </w:rPr>
        <w:t>一般公共预算财政拨款基本支出决算情况说明</w:t>
      </w:r>
    </w:p>
    <w:p w:rsidR="00D51A40" w:rsidRPr="00D51A40" w:rsidRDefault="00D51A40" w:rsidP="008E7D1C">
      <w:pPr>
        <w:ind w:firstLine="640"/>
        <w:rPr>
          <w:rFonts w:ascii="仿宋_GB2312" w:eastAsia="仿宋_GB2312"/>
          <w:sz w:val="32"/>
          <w:szCs w:val="32"/>
        </w:rPr>
      </w:pPr>
      <w:r w:rsidRPr="00D51A40">
        <w:rPr>
          <w:rFonts w:ascii="仿宋_GB2312" w:eastAsia="仿宋_GB2312"/>
          <w:sz w:val="32"/>
          <w:szCs w:val="32"/>
        </w:rPr>
        <w:t>201</w:t>
      </w:r>
      <w:r>
        <w:rPr>
          <w:rFonts w:ascii="仿宋_GB2312" w:eastAsia="仿宋_GB2312" w:hint="eastAsia"/>
          <w:sz w:val="32"/>
          <w:szCs w:val="32"/>
        </w:rPr>
        <w:t>5</w:t>
      </w:r>
      <w:r w:rsidRPr="00D51A40">
        <w:rPr>
          <w:rFonts w:ascii="仿宋_GB2312" w:eastAsia="仿宋_GB2312"/>
          <w:sz w:val="32"/>
          <w:szCs w:val="32"/>
        </w:rPr>
        <w:t>年度财政拨款基本支出</w:t>
      </w:r>
      <w:r w:rsidR="005B6771">
        <w:rPr>
          <w:rFonts w:ascii="仿宋_GB2312" w:eastAsia="仿宋_GB2312" w:hint="eastAsia"/>
          <w:sz w:val="32"/>
          <w:szCs w:val="32"/>
        </w:rPr>
        <w:t>274.26</w:t>
      </w:r>
      <w:r w:rsidRPr="00D51A40">
        <w:rPr>
          <w:rFonts w:ascii="仿宋_GB2312" w:eastAsia="仿宋_GB2312"/>
          <w:sz w:val="32"/>
          <w:szCs w:val="32"/>
        </w:rPr>
        <w:t>万元。其中：</w:t>
      </w:r>
    </w:p>
    <w:p w:rsidR="00D51A40" w:rsidRPr="00D51A40" w:rsidRDefault="00D51A40" w:rsidP="00D51A40">
      <w:pPr>
        <w:ind w:firstLine="640"/>
        <w:rPr>
          <w:rFonts w:ascii="仿宋_GB2312" w:eastAsia="仿宋_GB2312"/>
          <w:sz w:val="32"/>
          <w:szCs w:val="32"/>
        </w:rPr>
      </w:pPr>
      <w:r>
        <w:rPr>
          <w:rFonts w:ascii="仿宋_GB2312" w:eastAsia="仿宋_GB2312" w:hint="eastAsia"/>
          <w:sz w:val="32"/>
          <w:szCs w:val="32"/>
        </w:rPr>
        <w:t>1、</w:t>
      </w:r>
      <w:r w:rsidRPr="00D51A40">
        <w:rPr>
          <w:rFonts w:ascii="仿宋_GB2312" w:eastAsia="仿宋_GB2312"/>
          <w:sz w:val="32"/>
          <w:szCs w:val="32"/>
        </w:rPr>
        <w:t>工资福利支出</w:t>
      </w:r>
      <w:r w:rsidR="005B6771">
        <w:rPr>
          <w:rFonts w:ascii="仿宋_GB2312" w:eastAsia="仿宋_GB2312" w:hint="eastAsia"/>
          <w:sz w:val="32"/>
          <w:szCs w:val="32"/>
        </w:rPr>
        <w:t>104.33</w:t>
      </w:r>
      <w:r w:rsidRPr="00D51A40">
        <w:rPr>
          <w:rFonts w:ascii="仿宋_GB2312" w:eastAsia="仿宋_GB2312"/>
          <w:sz w:val="32"/>
          <w:szCs w:val="32"/>
        </w:rPr>
        <w:t>万元。其中：基本工资</w:t>
      </w:r>
      <w:r w:rsidR="005B6771">
        <w:rPr>
          <w:rFonts w:ascii="仿宋_GB2312" w:eastAsia="仿宋_GB2312" w:hint="eastAsia"/>
          <w:sz w:val="32"/>
          <w:szCs w:val="32"/>
        </w:rPr>
        <w:t>17.87</w:t>
      </w:r>
      <w:r w:rsidRPr="00D51A40">
        <w:rPr>
          <w:rFonts w:ascii="仿宋_GB2312" w:eastAsia="仿宋_GB2312"/>
          <w:sz w:val="32"/>
          <w:szCs w:val="32"/>
        </w:rPr>
        <w:t>万元、津贴补贴</w:t>
      </w:r>
      <w:r w:rsidR="005B6771">
        <w:rPr>
          <w:rFonts w:ascii="仿宋_GB2312" w:eastAsia="仿宋_GB2312" w:hint="eastAsia"/>
          <w:sz w:val="32"/>
          <w:szCs w:val="32"/>
        </w:rPr>
        <w:t>58.23</w:t>
      </w:r>
      <w:r w:rsidRPr="00D51A40">
        <w:rPr>
          <w:rFonts w:ascii="仿宋_GB2312" w:eastAsia="仿宋_GB2312"/>
          <w:sz w:val="32"/>
          <w:szCs w:val="32"/>
        </w:rPr>
        <w:t>万元、奖金</w:t>
      </w:r>
      <w:r w:rsidR="005B6771">
        <w:rPr>
          <w:rFonts w:ascii="仿宋_GB2312" w:eastAsia="仿宋_GB2312" w:hint="eastAsia"/>
          <w:sz w:val="32"/>
          <w:szCs w:val="32"/>
        </w:rPr>
        <w:t>19.31</w:t>
      </w:r>
      <w:r w:rsidRPr="00D51A40">
        <w:rPr>
          <w:rFonts w:ascii="仿宋_GB2312" w:eastAsia="仿宋_GB2312"/>
          <w:sz w:val="32"/>
          <w:szCs w:val="32"/>
        </w:rPr>
        <w:t>万元、社会保障缴费</w:t>
      </w:r>
      <w:r w:rsidR="005B6771">
        <w:rPr>
          <w:rFonts w:ascii="仿宋_GB2312" w:eastAsia="仿宋_GB2312" w:hint="eastAsia"/>
          <w:sz w:val="32"/>
          <w:szCs w:val="32"/>
        </w:rPr>
        <w:t>5.43</w:t>
      </w:r>
      <w:r w:rsidR="005B6771">
        <w:rPr>
          <w:rFonts w:ascii="仿宋_GB2312" w:eastAsia="仿宋_GB2312"/>
          <w:sz w:val="32"/>
          <w:szCs w:val="32"/>
        </w:rPr>
        <w:t>万元、</w:t>
      </w:r>
      <w:r w:rsidRPr="00D51A40">
        <w:rPr>
          <w:rFonts w:ascii="仿宋_GB2312" w:eastAsia="仿宋_GB2312"/>
          <w:sz w:val="32"/>
          <w:szCs w:val="32"/>
        </w:rPr>
        <w:t>绩效工资</w:t>
      </w:r>
      <w:r w:rsidR="005B6771">
        <w:rPr>
          <w:rFonts w:ascii="仿宋_GB2312" w:eastAsia="仿宋_GB2312" w:hint="eastAsia"/>
          <w:sz w:val="32"/>
          <w:szCs w:val="32"/>
        </w:rPr>
        <w:t>1.47</w:t>
      </w:r>
      <w:r w:rsidRPr="00D51A40">
        <w:rPr>
          <w:rFonts w:ascii="仿宋_GB2312" w:eastAsia="仿宋_GB2312"/>
          <w:sz w:val="32"/>
          <w:szCs w:val="32"/>
        </w:rPr>
        <w:t>万元、其他工资福利支出</w:t>
      </w:r>
      <w:r w:rsidR="005B6771">
        <w:rPr>
          <w:rFonts w:ascii="仿宋_GB2312" w:eastAsia="仿宋_GB2312" w:hint="eastAsia"/>
          <w:sz w:val="32"/>
          <w:szCs w:val="32"/>
        </w:rPr>
        <w:t>2.02</w:t>
      </w:r>
      <w:r w:rsidRPr="00D51A40">
        <w:rPr>
          <w:rFonts w:ascii="仿宋_GB2312" w:eastAsia="仿宋_GB2312"/>
          <w:sz w:val="32"/>
          <w:szCs w:val="32"/>
        </w:rPr>
        <w:t>万元。</w:t>
      </w:r>
    </w:p>
    <w:p w:rsidR="00D51A40" w:rsidRPr="00D51A40" w:rsidRDefault="00D51A40" w:rsidP="00D51A40">
      <w:pPr>
        <w:ind w:firstLine="640"/>
        <w:rPr>
          <w:rFonts w:ascii="仿宋_GB2312" w:eastAsia="仿宋_GB2312"/>
          <w:sz w:val="32"/>
          <w:szCs w:val="32"/>
        </w:rPr>
      </w:pPr>
      <w:r>
        <w:rPr>
          <w:rFonts w:ascii="仿宋_GB2312" w:eastAsia="仿宋_GB2312" w:hint="eastAsia"/>
          <w:sz w:val="32"/>
          <w:szCs w:val="32"/>
        </w:rPr>
        <w:t>2、</w:t>
      </w:r>
      <w:r w:rsidRPr="00D51A40">
        <w:rPr>
          <w:rFonts w:ascii="仿宋_GB2312" w:eastAsia="仿宋_GB2312"/>
          <w:sz w:val="32"/>
          <w:szCs w:val="32"/>
        </w:rPr>
        <w:t>对个人和家庭的补助</w:t>
      </w:r>
      <w:r w:rsidR="005B6771">
        <w:rPr>
          <w:rFonts w:ascii="仿宋_GB2312" w:eastAsia="仿宋_GB2312" w:hint="eastAsia"/>
          <w:sz w:val="32"/>
          <w:szCs w:val="32"/>
        </w:rPr>
        <w:t>18.23</w:t>
      </w:r>
      <w:r w:rsidR="005B6771">
        <w:rPr>
          <w:rFonts w:ascii="仿宋_GB2312" w:eastAsia="仿宋_GB2312"/>
          <w:sz w:val="32"/>
          <w:szCs w:val="32"/>
        </w:rPr>
        <w:t>万元。</w:t>
      </w:r>
      <w:r w:rsidR="005B6771">
        <w:rPr>
          <w:rFonts w:ascii="仿宋_GB2312" w:eastAsia="仿宋_GB2312" w:hint="eastAsia"/>
          <w:sz w:val="32"/>
          <w:szCs w:val="32"/>
        </w:rPr>
        <w:t>其中：</w:t>
      </w:r>
      <w:r w:rsidRPr="00D51A40">
        <w:rPr>
          <w:rFonts w:ascii="仿宋_GB2312" w:eastAsia="仿宋_GB2312"/>
          <w:sz w:val="32"/>
          <w:szCs w:val="32"/>
        </w:rPr>
        <w:t>住房公积金</w:t>
      </w:r>
      <w:r w:rsidR="005B6771">
        <w:rPr>
          <w:rFonts w:ascii="仿宋_GB2312" w:eastAsia="仿宋_GB2312" w:hint="eastAsia"/>
          <w:sz w:val="32"/>
          <w:szCs w:val="32"/>
        </w:rPr>
        <w:t>7.5</w:t>
      </w:r>
      <w:r w:rsidR="005B6771">
        <w:rPr>
          <w:rFonts w:ascii="仿宋_GB2312" w:eastAsia="仿宋_GB2312"/>
          <w:sz w:val="32"/>
          <w:szCs w:val="32"/>
        </w:rPr>
        <w:t>万元、</w:t>
      </w:r>
      <w:r w:rsidR="005B6771">
        <w:rPr>
          <w:rFonts w:ascii="仿宋_GB2312" w:eastAsia="仿宋_GB2312" w:hint="eastAsia"/>
          <w:sz w:val="32"/>
          <w:szCs w:val="32"/>
        </w:rPr>
        <w:t>医疗费10.73万元。</w:t>
      </w:r>
    </w:p>
    <w:p w:rsidR="00D51A40" w:rsidRPr="00D51A40" w:rsidRDefault="00D51A40" w:rsidP="00D51A40">
      <w:pPr>
        <w:ind w:firstLine="640"/>
        <w:rPr>
          <w:rFonts w:ascii="仿宋_GB2312" w:eastAsia="仿宋_GB2312"/>
          <w:sz w:val="32"/>
          <w:szCs w:val="32"/>
        </w:rPr>
      </w:pPr>
      <w:r>
        <w:rPr>
          <w:rFonts w:ascii="仿宋_GB2312" w:eastAsia="仿宋_GB2312" w:hint="eastAsia"/>
          <w:sz w:val="32"/>
          <w:szCs w:val="32"/>
        </w:rPr>
        <w:t>3、</w:t>
      </w:r>
      <w:r w:rsidRPr="00D51A40">
        <w:rPr>
          <w:rFonts w:ascii="仿宋_GB2312" w:eastAsia="仿宋_GB2312"/>
          <w:sz w:val="32"/>
          <w:szCs w:val="32"/>
        </w:rPr>
        <w:t>商品和服务支出</w:t>
      </w:r>
      <w:r w:rsidR="00CC7CD9">
        <w:rPr>
          <w:rFonts w:ascii="仿宋_GB2312" w:eastAsia="仿宋_GB2312" w:hint="eastAsia"/>
          <w:sz w:val="32"/>
          <w:szCs w:val="32"/>
        </w:rPr>
        <w:t>11.69</w:t>
      </w:r>
      <w:r w:rsidRPr="00D51A40">
        <w:rPr>
          <w:rFonts w:ascii="仿宋_GB2312" w:eastAsia="仿宋_GB2312"/>
          <w:sz w:val="32"/>
          <w:szCs w:val="32"/>
        </w:rPr>
        <w:t>万元。其中：办公费</w:t>
      </w:r>
      <w:r w:rsidR="00CC7CD9">
        <w:rPr>
          <w:rFonts w:ascii="仿宋_GB2312" w:eastAsia="仿宋_GB2312" w:hint="eastAsia"/>
          <w:sz w:val="32"/>
          <w:szCs w:val="32"/>
        </w:rPr>
        <w:t>0.64</w:t>
      </w:r>
      <w:r w:rsidR="00CC7CD9">
        <w:rPr>
          <w:rFonts w:ascii="仿宋_GB2312" w:eastAsia="仿宋_GB2312"/>
          <w:sz w:val="32"/>
          <w:szCs w:val="32"/>
        </w:rPr>
        <w:t>万元、印</w:t>
      </w:r>
      <w:r w:rsidRPr="00D51A40">
        <w:rPr>
          <w:rFonts w:ascii="仿宋_GB2312" w:eastAsia="仿宋_GB2312"/>
          <w:sz w:val="32"/>
          <w:szCs w:val="32"/>
        </w:rPr>
        <w:t>水费</w:t>
      </w:r>
      <w:r w:rsidR="00CC7CD9">
        <w:rPr>
          <w:rFonts w:ascii="仿宋_GB2312" w:eastAsia="仿宋_GB2312" w:hint="eastAsia"/>
          <w:sz w:val="32"/>
          <w:szCs w:val="32"/>
        </w:rPr>
        <w:t>0.05</w:t>
      </w:r>
      <w:r w:rsidR="00CC7CD9">
        <w:rPr>
          <w:rFonts w:ascii="仿宋_GB2312" w:eastAsia="仿宋_GB2312"/>
          <w:sz w:val="32"/>
          <w:szCs w:val="32"/>
        </w:rPr>
        <w:t>万元、</w:t>
      </w:r>
      <w:r w:rsidRPr="00D51A40">
        <w:rPr>
          <w:rFonts w:ascii="仿宋_GB2312" w:eastAsia="仿宋_GB2312"/>
          <w:sz w:val="32"/>
          <w:szCs w:val="32"/>
        </w:rPr>
        <w:t>取暖费</w:t>
      </w:r>
      <w:r w:rsidR="00CC7CD9">
        <w:rPr>
          <w:rFonts w:ascii="仿宋_GB2312" w:eastAsia="仿宋_GB2312" w:hint="eastAsia"/>
          <w:sz w:val="32"/>
          <w:szCs w:val="32"/>
        </w:rPr>
        <w:t>2.86</w:t>
      </w:r>
      <w:r w:rsidR="00CC7CD9">
        <w:rPr>
          <w:rFonts w:ascii="仿宋_GB2312" w:eastAsia="仿宋_GB2312"/>
          <w:sz w:val="32"/>
          <w:szCs w:val="32"/>
        </w:rPr>
        <w:t>万元</w:t>
      </w:r>
      <w:r w:rsidRPr="00D51A40">
        <w:rPr>
          <w:rFonts w:ascii="仿宋_GB2312" w:eastAsia="仿宋_GB2312"/>
          <w:sz w:val="32"/>
          <w:szCs w:val="32"/>
        </w:rPr>
        <w:t>、差旅费</w:t>
      </w:r>
      <w:r w:rsidR="00CC7CD9">
        <w:rPr>
          <w:rFonts w:ascii="仿宋_GB2312" w:eastAsia="仿宋_GB2312" w:hint="eastAsia"/>
          <w:sz w:val="32"/>
          <w:szCs w:val="32"/>
        </w:rPr>
        <w:t>1.05</w:t>
      </w:r>
      <w:r w:rsidR="00CC7CD9">
        <w:rPr>
          <w:rFonts w:ascii="仿宋_GB2312" w:eastAsia="仿宋_GB2312"/>
          <w:sz w:val="32"/>
          <w:szCs w:val="32"/>
        </w:rPr>
        <w:t>万元、</w:t>
      </w:r>
      <w:r w:rsidRPr="00D51A40">
        <w:rPr>
          <w:rFonts w:ascii="仿宋_GB2312" w:eastAsia="仿宋_GB2312"/>
          <w:sz w:val="32"/>
          <w:szCs w:val="32"/>
        </w:rPr>
        <w:t>维修（护）费</w:t>
      </w:r>
      <w:r w:rsidR="00CC7CD9">
        <w:rPr>
          <w:rFonts w:ascii="仿宋_GB2312" w:eastAsia="仿宋_GB2312" w:hint="eastAsia"/>
          <w:sz w:val="32"/>
          <w:szCs w:val="32"/>
        </w:rPr>
        <w:t>0.9</w:t>
      </w:r>
      <w:r w:rsidR="00CC7CD9">
        <w:rPr>
          <w:rFonts w:ascii="仿宋_GB2312" w:eastAsia="仿宋_GB2312"/>
          <w:sz w:val="32"/>
          <w:szCs w:val="32"/>
        </w:rPr>
        <w:t>万元、</w:t>
      </w:r>
      <w:r w:rsidRPr="00D51A40">
        <w:rPr>
          <w:rFonts w:ascii="仿宋_GB2312" w:eastAsia="仿宋_GB2312"/>
          <w:sz w:val="32"/>
          <w:szCs w:val="32"/>
        </w:rPr>
        <w:t>培训费</w:t>
      </w:r>
      <w:r w:rsidR="00CC7CD9">
        <w:rPr>
          <w:rFonts w:ascii="仿宋_GB2312" w:eastAsia="仿宋_GB2312" w:hint="eastAsia"/>
          <w:sz w:val="32"/>
          <w:szCs w:val="32"/>
        </w:rPr>
        <w:t>0.12</w:t>
      </w:r>
      <w:r w:rsidRPr="00D51A40">
        <w:rPr>
          <w:rFonts w:ascii="仿宋_GB2312" w:eastAsia="仿宋_GB2312"/>
          <w:sz w:val="32"/>
          <w:szCs w:val="32"/>
        </w:rPr>
        <w:t>万元、公务接待费</w:t>
      </w:r>
      <w:r w:rsidR="00CC7CD9">
        <w:rPr>
          <w:rFonts w:ascii="仿宋_GB2312" w:eastAsia="仿宋_GB2312" w:hint="eastAsia"/>
          <w:sz w:val="32"/>
          <w:szCs w:val="32"/>
        </w:rPr>
        <w:t>0.08</w:t>
      </w:r>
      <w:r w:rsidR="00CC7CD9">
        <w:rPr>
          <w:rFonts w:ascii="仿宋_GB2312" w:eastAsia="仿宋_GB2312"/>
          <w:sz w:val="32"/>
          <w:szCs w:val="32"/>
        </w:rPr>
        <w:t>万元、专用材</w:t>
      </w:r>
      <w:r w:rsidRPr="00D51A40">
        <w:rPr>
          <w:rFonts w:ascii="仿宋_GB2312" w:eastAsia="仿宋_GB2312"/>
          <w:sz w:val="32"/>
          <w:szCs w:val="32"/>
        </w:rPr>
        <w:t>被装购置费</w:t>
      </w:r>
      <w:r w:rsidR="00CC7CD9">
        <w:rPr>
          <w:rFonts w:ascii="仿宋_GB2312" w:eastAsia="仿宋_GB2312" w:hint="eastAsia"/>
          <w:sz w:val="32"/>
          <w:szCs w:val="32"/>
        </w:rPr>
        <w:t>0.4</w:t>
      </w:r>
      <w:r w:rsidRPr="00D51A40">
        <w:rPr>
          <w:rFonts w:ascii="仿宋_GB2312" w:eastAsia="仿宋_GB2312"/>
          <w:sz w:val="32"/>
          <w:szCs w:val="32"/>
        </w:rPr>
        <w:t>万元、专用燃料费</w:t>
      </w:r>
      <w:r w:rsidR="00CC7CD9">
        <w:rPr>
          <w:rFonts w:ascii="仿宋_GB2312" w:eastAsia="仿宋_GB2312" w:hint="eastAsia"/>
          <w:sz w:val="32"/>
          <w:szCs w:val="32"/>
        </w:rPr>
        <w:t>0.91</w:t>
      </w:r>
      <w:r w:rsidR="00CC7CD9">
        <w:rPr>
          <w:rFonts w:ascii="仿宋_GB2312" w:eastAsia="仿宋_GB2312"/>
          <w:sz w:val="32"/>
          <w:szCs w:val="32"/>
        </w:rPr>
        <w:t>万元、</w:t>
      </w:r>
      <w:r w:rsidRPr="00D51A40">
        <w:rPr>
          <w:rFonts w:ascii="仿宋_GB2312" w:eastAsia="仿宋_GB2312"/>
          <w:sz w:val="32"/>
          <w:szCs w:val="32"/>
        </w:rPr>
        <w:t>工会经费</w:t>
      </w:r>
      <w:r w:rsidR="00CC7CD9">
        <w:rPr>
          <w:rFonts w:ascii="仿宋_GB2312" w:eastAsia="仿宋_GB2312" w:hint="eastAsia"/>
          <w:sz w:val="32"/>
          <w:szCs w:val="32"/>
        </w:rPr>
        <w:t>1.8万元，</w:t>
      </w:r>
      <w:r w:rsidRPr="00D51A40">
        <w:rPr>
          <w:rFonts w:ascii="仿宋_GB2312" w:eastAsia="仿宋_GB2312"/>
          <w:sz w:val="32"/>
          <w:szCs w:val="32"/>
        </w:rPr>
        <w:t>公务用车运行维护费</w:t>
      </w:r>
      <w:r w:rsidR="00CC7CD9">
        <w:rPr>
          <w:rFonts w:ascii="仿宋_GB2312" w:eastAsia="仿宋_GB2312" w:hint="eastAsia"/>
          <w:sz w:val="32"/>
          <w:szCs w:val="32"/>
        </w:rPr>
        <w:t>0.49</w:t>
      </w:r>
      <w:r w:rsidRPr="00D51A40">
        <w:rPr>
          <w:rFonts w:ascii="仿宋_GB2312" w:eastAsia="仿宋_GB2312"/>
          <w:sz w:val="32"/>
          <w:szCs w:val="32"/>
        </w:rPr>
        <w:t>万元、其他交通费用</w:t>
      </w:r>
      <w:r w:rsidR="00CC7CD9">
        <w:rPr>
          <w:rFonts w:ascii="仿宋_GB2312" w:eastAsia="仿宋_GB2312" w:hint="eastAsia"/>
          <w:sz w:val="32"/>
          <w:szCs w:val="32"/>
        </w:rPr>
        <w:t>2.22</w:t>
      </w:r>
      <w:r w:rsidRPr="00D51A40">
        <w:rPr>
          <w:rFonts w:ascii="仿宋_GB2312" w:eastAsia="仿宋_GB2312"/>
          <w:sz w:val="32"/>
          <w:szCs w:val="32"/>
        </w:rPr>
        <w:t>万元、其他商品和服务支出</w:t>
      </w:r>
      <w:r w:rsidR="00CC7CD9">
        <w:rPr>
          <w:rFonts w:ascii="仿宋_GB2312" w:eastAsia="仿宋_GB2312" w:hint="eastAsia"/>
          <w:sz w:val="32"/>
          <w:szCs w:val="32"/>
        </w:rPr>
        <w:t>0.17</w:t>
      </w:r>
      <w:r w:rsidRPr="00D51A40">
        <w:rPr>
          <w:rFonts w:ascii="仿宋_GB2312" w:eastAsia="仿宋_GB2312"/>
          <w:sz w:val="32"/>
          <w:szCs w:val="32"/>
        </w:rPr>
        <w:t>万元。</w:t>
      </w:r>
    </w:p>
    <w:p w:rsidR="00D51A40" w:rsidRDefault="00D51A40" w:rsidP="00CC7CD9">
      <w:pPr>
        <w:rPr>
          <w:rFonts w:ascii="仿宋_GB2312" w:eastAsia="仿宋_GB2312"/>
          <w:sz w:val="32"/>
          <w:szCs w:val="32"/>
        </w:rPr>
      </w:pPr>
    </w:p>
    <w:p w:rsidR="00D51A40" w:rsidRDefault="00D51A40" w:rsidP="00D51A40">
      <w:pPr>
        <w:ind w:firstLine="640"/>
        <w:rPr>
          <w:rFonts w:ascii="仿宋_GB2312" w:eastAsia="仿宋_GB2312"/>
          <w:b/>
          <w:sz w:val="32"/>
          <w:szCs w:val="32"/>
        </w:rPr>
      </w:pPr>
      <w:r w:rsidRPr="00D51A40">
        <w:rPr>
          <w:rFonts w:ascii="仿宋_GB2312" w:eastAsia="仿宋_GB2312" w:hint="eastAsia"/>
          <w:b/>
          <w:sz w:val="32"/>
          <w:szCs w:val="32"/>
        </w:rPr>
        <w:lastRenderedPageBreak/>
        <w:t>三、</w:t>
      </w:r>
      <w:r w:rsidRPr="00D51A40">
        <w:rPr>
          <w:rFonts w:ascii="仿宋_GB2312" w:eastAsia="仿宋_GB2312"/>
          <w:b/>
          <w:sz w:val="32"/>
          <w:szCs w:val="32"/>
        </w:rPr>
        <w:t>一般公共预算财政拨款</w:t>
      </w:r>
      <w:r w:rsidRPr="00D51A40">
        <w:rPr>
          <w:rFonts w:ascii="仿宋_GB2312" w:eastAsia="仿宋_GB2312"/>
          <w:b/>
          <w:sz w:val="32"/>
          <w:szCs w:val="32"/>
        </w:rPr>
        <w:t>“</w:t>
      </w:r>
      <w:r w:rsidRPr="00D51A40">
        <w:rPr>
          <w:rFonts w:ascii="仿宋_GB2312" w:eastAsia="仿宋_GB2312"/>
          <w:b/>
          <w:sz w:val="32"/>
          <w:szCs w:val="32"/>
        </w:rPr>
        <w:t>三公</w:t>
      </w:r>
      <w:r w:rsidRPr="00D51A40">
        <w:rPr>
          <w:rFonts w:ascii="仿宋_GB2312" w:eastAsia="仿宋_GB2312"/>
          <w:b/>
          <w:sz w:val="32"/>
          <w:szCs w:val="32"/>
        </w:rPr>
        <w:t>”</w:t>
      </w:r>
      <w:r w:rsidRPr="00D51A40">
        <w:rPr>
          <w:rFonts w:ascii="仿宋_GB2312" w:eastAsia="仿宋_GB2312"/>
          <w:b/>
          <w:sz w:val="32"/>
          <w:szCs w:val="32"/>
        </w:rPr>
        <w:t>经费支出情况说明</w:t>
      </w:r>
    </w:p>
    <w:p w:rsidR="00D51A40" w:rsidRPr="00D51A40" w:rsidRDefault="00D51A40" w:rsidP="00D51A40">
      <w:pPr>
        <w:ind w:firstLine="640"/>
        <w:rPr>
          <w:rFonts w:ascii="仿宋_GB2312" w:eastAsia="仿宋_GB2312"/>
          <w:sz w:val="32"/>
          <w:szCs w:val="32"/>
        </w:rPr>
      </w:pPr>
      <w:r w:rsidRPr="00D51A40">
        <w:rPr>
          <w:rFonts w:ascii="仿宋_GB2312" w:eastAsia="仿宋_GB2312"/>
          <w:sz w:val="32"/>
          <w:szCs w:val="32"/>
        </w:rPr>
        <w:t>（一）</w:t>
      </w:r>
      <w:r w:rsidRPr="00D51A40">
        <w:rPr>
          <w:rFonts w:ascii="仿宋_GB2312" w:eastAsia="仿宋_GB2312"/>
          <w:sz w:val="32"/>
          <w:szCs w:val="32"/>
        </w:rPr>
        <w:t>“</w:t>
      </w:r>
      <w:r w:rsidRPr="00D51A40">
        <w:rPr>
          <w:rFonts w:ascii="仿宋_GB2312" w:eastAsia="仿宋_GB2312"/>
          <w:sz w:val="32"/>
          <w:szCs w:val="32"/>
        </w:rPr>
        <w:t>三公</w:t>
      </w:r>
      <w:r w:rsidRPr="00D51A40">
        <w:rPr>
          <w:rFonts w:ascii="仿宋_GB2312" w:eastAsia="仿宋_GB2312"/>
          <w:sz w:val="32"/>
          <w:szCs w:val="32"/>
        </w:rPr>
        <w:t>”</w:t>
      </w:r>
      <w:r w:rsidRPr="00D51A40">
        <w:rPr>
          <w:rFonts w:ascii="仿宋_GB2312" w:eastAsia="仿宋_GB2312"/>
          <w:sz w:val="32"/>
          <w:szCs w:val="32"/>
        </w:rPr>
        <w:t>经费财政拨款支出预算执行情况说明</w:t>
      </w:r>
    </w:p>
    <w:p w:rsidR="00D51A40" w:rsidRPr="00D51A40" w:rsidRDefault="00D51A40" w:rsidP="00D51A40">
      <w:pPr>
        <w:ind w:firstLine="640"/>
        <w:rPr>
          <w:rFonts w:ascii="仿宋_GB2312" w:eastAsia="仿宋_GB2312"/>
          <w:sz w:val="32"/>
          <w:szCs w:val="32"/>
        </w:rPr>
      </w:pPr>
      <w:r w:rsidRPr="00D51A40">
        <w:rPr>
          <w:rFonts w:ascii="仿宋_GB2312" w:eastAsia="仿宋_GB2312"/>
          <w:sz w:val="32"/>
          <w:szCs w:val="32"/>
        </w:rPr>
        <w:t>201</w:t>
      </w:r>
      <w:r>
        <w:rPr>
          <w:rFonts w:ascii="仿宋_GB2312" w:eastAsia="仿宋_GB2312" w:hint="eastAsia"/>
          <w:sz w:val="32"/>
          <w:szCs w:val="32"/>
        </w:rPr>
        <w:t>5</w:t>
      </w:r>
      <w:r w:rsidRPr="00D51A40">
        <w:rPr>
          <w:rFonts w:ascii="仿宋_GB2312" w:eastAsia="仿宋_GB2312"/>
          <w:sz w:val="32"/>
          <w:szCs w:val="32"/>
        </w:rPr>
        <w:t>年度</w:t>
      </w:r>
      <w:r w:rsidRPr="00D51A40">
        <w:rPr>
          <w:rFonts w:ascii="仿宋_GB2312" w:eastAsia="仿宋_GB2312"/>
          <w:sz w:val="32"/>
          <w:szCs w:val="32"/>
        </w:rPr>
        <w:t>“</w:t>
      </w:r>
      <w:r w:rsidRPr="00D51A40">
        <w:rPr>
          <w:rFonts w:ascii="仿宋_GB2312" w:eastAsia="仿宋_GB2312"/>
          <w:sz w:val="32"/>
          <w:szCs w:val="32"/>
        </w:rPr>
        <w:t>三公</w:t>
      </w:r>
      <w:r w:rsidRPr="00D51A40">
        <w:rPr>
          <w:rFonts w:ascii="仿宋_GB2312" w:eastAsia="仿宋_GB2312"/>
          <w:sz w:val="32"/>
          <w:szCs w:val="32"/>
        </w:rPr>
        <w:t>”</w:t>
      </w:r>
      <w:r w:rsidRPr="00D51A40">
        <w:rPr>
          <w:rFonts w:ascii="仿宋_GB2312" w:eastAsia="仿宋_GB2312"/>
          <w:sz w:val="32"/>
          <w:szCs w:val="32"/>
        </w:rPr>
        <w:t>经费财政拨款支出预算为</w:t>
      </w:r>
      <w:r w:rsidR="00CC7CD9">
        <w:rPr>
          <w:rFonts w:ascii="仿宋_GB2312" w:eastAsia="仿宋_GB2312" w:hint="eastAsia"/>
          <w:sz w:val="32"/>
          <w:szCs w:val="32"/>
        </w:rPr>
        <w:t>0.37</w:t>
      </w:r>
      <w:r w:rsidR="00CC7CD9">
        <w:rPr>
          <w:rFonts w:ascii="仿宋_GB2312" w:eastAsia="仿宋_GB2312"/>
          <w:sz w:val="32"/>
          <w:szCs w:val="32"/>
        </w:rPr>
        <w:t>万元</w:t>
      </w:r>
      <w:r w:rsidRPr="00D51A40">
        <w:rPr>
          <w:rFonts w:ascii="仿宋_GB2312" w:eastAsia="仿宋_GB2312"/>
          <w:sz w:val="32"/>
          <w:szCs w:val="32"/>
        </w:rPr>
        <w:t>。支出决算为</w:t>
      </w:r>
      <w:r w:rsidR="00CC7CD9">
        <w:rPr>
          <w:rFonts w:ascii="仿宋_GB2312" w:eastAsia="仿宋_GB2312" w:hint="eastAsia"/>
          <w:sz w:val="32"/>
          <w:szCs w:val="32"/>
        </w:rPr>
        <w:t>0.57</w:t>
      </w:r>
      <w:r w:rsidR="00CC7CD9">
        <w:rPr>
          <w:rFonts w:ascii="仿宋_GB2312" w:eastAsia="仿宋_GB2312"/>
          <w:sz w:val="32"/>
          <w:szCs w:val="32"/>
        </w:rPr>
        <w:t>万元</w:t>
      </w:r>
      <w:r w:rsidR="00CC7CD9">
        <w:rPr>
          <w:rFonts w:ascii="仿宋_GB2312" w:eastAsia="仿宋_GB2312" w:hint="eastAsia"/>
          <w:sz w:val="32"/>
          <w:szCs w:val="32"/>
        </w:rPr>
        <w:t>，</w:t>
      </w:r>
      <w:r w:rsidR="00CC7CD9">
        <w:rPr>
          <w:rFonts w:ascii="仿宋_GB2312" w:eastAsia="仿宋_GB2312"/>
          <w:sz w:val="32"/>
          <w:szCs w:val="32"/>
        </w:rPr>
        <w:t>其</w:t>
      </w:r>
      <w:r w:rsidR="00CC7CD9">
        <w:rPr>
          <w:rFonts w:ascii="仿宋_GB2312" w:eastAsia="仿宋_GB2312" w:hint="eastAsia"/>
          <w:sz w:val="32"/>
          <w:szCs w:val="32"/>
        </w:rPr>
        <w:t>中：</w:t>
      </w:r>
      <w:r w:rsidRPr="00D51A40">
        <w:rPr>
          <w:rFonts w:ascii="仿宋_GB2312" w:eastAsia="仿宋_GB2312"/>
          <w:sz w:val="32"/>
          <w:szCs w:val="32"/>
        </w:rPr>
        <w:t>公务用车运行费支出决算为</w:t>
      </w:r>
      <w:r w:rsidR="00CC7CD9">
        <w:rPr>
          <w:rFonts w:ascii="仿宋_GB2312" w:eastAsia="仿宋_GB2312" w:hint="eastAsia"/>
          <w:sz w:val="32"/>
          <w:szCs w:val="32"/>
        </w:rPr>
        <w:t>0.49</w:t>
      </w:r>
      <w:r w:rsidR="00CC7CD9">
        <w:rPr>
          <w:rFonts w:ascii="仿宋_GB2312" w:eastAsia="仿宋_GB2312"/>
          <w:sz w:val="32"/>
          <w:szCs w:val="32"/>
        </w:rPr>
        <w:t>万元，完</w:t>
      </w:r>
      <w:r w:rsidRPr="00D51A40">
        <w:rPr>
          <w:rFonts w:ascii="仿宋_GB2312" w:eastAsia="仿宋_GB2312"/>
          <w:sz w:val="32"/>
          <w:szCs w:val="32"/>
        </w:rPr>
        <w:t>公务接待费支出决算为</w:t>
      </w:r>
      <w:r w:rsidR="00CC7CD9">
        <w:rPr>
          <w:rFonts w:ascii="仿宋_GB2312" w:eastAsia="仿宋_GB2312" w:hint="eastAsia"/>
          <w:sz w:val="32"/>
          <w:szCs w:val="32"/>
        </w:rPr>
        <w:t>0.08</w:t>
      </w:r>
      <w:r w:rsidR="00CC7CD9">
        <w:rPr>
          <w:rFonts w:ascii="仿宋_GB2312" w:eastAsia="仿宋_GB2312"/>
          <w:sz w:val="32"/>
          <w:szCs w:val="32"/>
        </w:rPr>
        <w:t>万元</w:t>
      </w:r>
      <w:r w:rsidR="00CC7CD9">
        <w:rPr>
          <w:rFonts w:ascii="仿宋_GB2312" w:eastAsia="仿宋_GB2312" w:hint="eastAsia"/>
          <w:sz w:val="32"/>
          <w:szCs w:val="32"/>
        </w:rPr>
        <w:t>.</w:t>
      </w:r>
    </w:p>
    <w:p w:rsidR="00D51A40" w:rsidRDefault="00D51A40" w:rsidP="001A45B3">
      <w:pPr>
        <w:ind w:firstLine="640"/>
        <w:rPr>
          <w:rFonts w:ascii="仿宋_GB2312" w:eastAsia="仿宋_GB2312"/>
          <w:sz w:val="32"/>
          <w:szCs w:val="32"/>
        </w:rPr>
      </w:pPr>
      <w:r w:rsidRPr="00D51A40">
        <w:rPr>
          <w:rFonts w:ascii="仿宋_GB2312" w:eastAsia="仿宋_GB2312"/>
          <w:sz w:val="32"/>
          <w:szCs w:val="32"/>
        </w:rPr>
        <w:t>（二）</w:t>
      </w:r>
      <w:r w:rsidRPr="00D51A40">
        <w:rPr>
          <w:rFonts w:ascii="仿宋_GB2312" w:eastAsia="仿宋_GB2312"/>
          <w:sz w:val="32"/>
          <w:szCs w:val="32"/>
        </w:rPr>
        <w:t>“</w:t>
      </w:r>
      <w:r w:rsidRPr="00D51A40">
        <w:rPr>
          <w:rFonts w:ascii="仿宋_GB2312" w:eastAsia="仿宋_GB2312"/>
          <w:sz w:val="32"/>
          <w:szCs w:val="32"/>
        </w:rPr>
        <w:t>三公</w:t>
      </w:r>
      <w:r w:rsidRPr="00D51A40">
        <w:rPr>
          <w:rFonts w:ascii="仿宋_GB2312" w:eastAsia="仿宋_GB2312"/>
          <w:sz w:val="32"/>
          <w:szCs w:val="32"/>
        </w:rPr>
        <w:t>”</w:t>
      </w:r>
      <w:r w:rsidRPr="00D51A40">
        <w:rPr>
          <w:rFonts w:ascii="仿宋_GB2312" w:eastAsia="仿宋_GB2312"/>
          <w:sz w:val="32"/>
          <w:szCs w:val="32"/>
        </w:rPr>
        <w:t>经费财政拨款支出</w:t>
      </w:r>
    </w:p>
    <w:p w:rsidR="00D51A40" w:rsidRDefault="00CC7CD9" w:rsidP="001A45B3">
      <w:pPr>
        <w:ind w:firstLineChars="100" w:firstLine="320"/>
        <w:rPr>
          <w:rFonts w:ascii="仿宋_GB2312" w:eastAsia="仿宋_GB2312"/>
          <w:sz w:val="32"/>
          <w:szCs w:val="32"/>
        </w:rPr>
      </w:pPr>
      <w:r>
        <w:rPr>
          <w:rFonts w:ascii="仿宋_GB2312" w:eastAsia="仿宋_GB2312" w:hint="eastAsia"/>
          <w:sz w:val="32"/>
          <w:szCs w:val="32"/>
        </w:rPr>
        <w:t>1</w:t>
      </w:r>
      <w:r w:rsidR="00D51A40">
        <w:rPr>
          <w:rFonts w:ascii="仿宋_GB2312" w:eastAsia="仿宋_GB2312" w:hint="eastAsia"/>
          <w:sz w:val="32"/>
          <w:szCs w:val="32"/>
        </w:rPr>
        <w:t>、</w:t>
      </w:r>
      <w:r w:rsidR="00D51A40" w:rsidRPr="00D51A40">
        <w:rPr>
          <w:rFonts w:ascii="仿宋_GB2312" w:eastAsia="仿宋_GB2312"/>
          <w:sz w:val="32"/>
          <w:szCs w:val="32"/>
        </w:rPr>
        <w:t>公务用车购置及运行费支出</w:t>
      </w:r>
      <w:r>
        <w:rPr>
          <w:rFonts w:ascii="仿宋_GB2312" w:eastAsia="仿宋_GB2312" w:hint="eastAsia"/>
          <w:sz w:val="32"/>
          <w:szCs w:val="32"/>
        </w:rPr>
        <w:t>0.57</w:t>
      </w:r>
      <w:r>
        <w:rPr>
          <w:rFonts w:ascii="仿宋_GB2312" w:eastAsia="仿宋_GB2312"/>
          <w:sz w:val="32"/>
          <w:szCs w:val="32"/>
        </w:rPr>
        <w:t>万元</w:t>
      </w:r>
      <w:r w:rsidR="00D51A40">
        <w:rPr>
          <w:rFonts w:ascii="仿宋_GB2312" w:eastAsia="仿宋_GB2312" w:hint="eastAsia"/>
          <w:sz w:val="32"/>
          <w:szCs w:val="32"/>
        </w:rPr>
        <w:t>其中：</w:t>
      </w:r>
      <w:r w:rsidR="00D51A40" w:rsidRPr="00D51A40">
        <w:rPr>
          <w:rFonts w:ascii="仿宋_GB2312" w:eastAsia="仿宋_GB2312"/>
          <w:sz w:val="32"/>
          <w:szCs w:val="32"/>
        </w:rPr>
        <w:t>公务用车运行费支出</w:t>
      </w:r>
      <w:r>
        <w:rPr>
          <w:rFonts w:ascii="仿宋_GB2312" w:eastAsia="仿宋_GB2312" w:hint="eastAsia"/>
          <w:sz w:val="32"/>
          <w:szCs w:val="32"/>
        </w:rPr>
        <w:t>0.57</w:t>
      </w:r>
      <w:r w:rsidR="00D51A40" w:rsidRPr="00D51A40">
        <w:rPr>
          <w:rFonts w:ascii="仿宋_GB2312" w:eastAsia="仿宋_GB2312"/>
          <w:sz w:val="32"/>
          <w:szCs w:val="32"/>
        </w:rPr>
        <w:t>万元</w:t>
      </w:r>
      <w:r w:rsidR="00D51A40">
        <w:rPr>
          <w:rFonts w:ascii="仿宋_GB2312" w:eastAsia="仿宋_GB2312" w:hint="eastAsia"/>
          <w:sz w:val="32"/>
          <w:szCs w:val="32"/>
        </w:rPr>
        <w:t>，</w:t>
      </w:r>
      <w:r w:rsidR="00D51A40" w:rsidRPr="00D51A40">
        <w:rPr>
          <w:rFonts w:ascii="仿宋_GB2312" w:eastAsia="仿宋_GB2312"/>
          <w:sz w:val="32"/>
          <w:szCs w:val="32"/>
        </w:rPr>
        <w:t>公务用车保有量为</w:t>
      </w:r>
      <w:r>
        <w:rPr>
          <w:rFonts w:ascii="仿宋_GB2312" w:eastAsia="仿宋_GB2312" w:hint="eastAsia"/>
          <w:sz w:val="32"/>
          <w:szCs w:val="32"/>
        </w:rPr>
        <w:t>2</w:t>
      </w:r>
      <w:r w:rsidR="00D51A40" w:rsidRPr="00D51A40">
        <w:rPr>
          <w:rFonts w:ascii="仿宋_GB2312" w:eastAsia="仿宋_GB2312"/>
          <w:sz w:val="32"/>
          <w:szCs w:val="32"/>
        </w:rPr>
        <w:t>辆。</w:t>
      </w:r>
    </w:p>
    <w:p w:rsidR="00D51A40" w:rsidRPr="00D51A40" w:rsidRDefault="00D51A40" w:rsidP="00D51A40">
      <w:pPr>
        <w:ind w:firstLine="640"/>
        <w:rPr>
          <w:rFonts w:ascii="仿宋_GB2312" w:eastAsia="仿宋_GB2312"/>
          <w:sz w:val="32"/>
          <w:szCs w:val="32"/>
        </w:rPr>
      </w:pPr>
      <w:r>
        <w:rPr>
          <w:rFonts w:ascii="仿宋_GB2312" w:eastAsia="仿宋_GB2312" w:hint="eastAsia"/>
          <w:sz w:val="32"/>
          <w:szCs w:val="32"/>
        </w:rPr>
        <w:t>3、</w:t>
      </w:r>
      <w:r w:rsidRPr="00D51A40">
        <w:rPr>
          <w:rFonts w:ascii="仿宋_GB2312" w:eastAsia="仿宋_GB2312"/>
          <w:sz w:val="32"/>
          <w:szCs w:val="32"/>
        </w:rPr>
        <w:t>公务接待费支出</w:t>
      </w:r>
      <w:r w:rsidR="00CC7CD9">
        <w:rPr>
          <w:rFonts w:ascii="仿宋_GB2312" w:eastAsia="仿宋_GB2312" w:hint="eastAsia"/>
          <w:sz w:val="32"/>
          <w:szCs w:val="32"/>
        </w:rPr>
        <w:t>0.08</w:t>
      </w:r>
      <w:r w:rsidRPr="00D51A40">
        <w:rPr>
          <w:rFonts w:ascii="仿宋_GB2312" w:eastAsia="仿宋_GB2312"/>
          <w:sz w:val="32"/>
          <w:szCs w:val="32"/>
        </w:rPr>
        <w:t>万元。</w:t>
      </w:r>
      <w:r>
        <w:rPr>
          <w:rFonts w:ascii="仿宋_GB2312" w:eastAsia="仿宋_GB2312" w:hint="eastAsia"/>
          <w:sz w:val="32"/>
          <w:szCs w:val="32"/>
        </w:rPr>
        <w:t>其中：</w:t>
      </w:r>
      <w:r w:rsidRPr="00D51A40">
        <w:rPr>
          <w:rFonts w:ascii="仿宋_GB2312" w:eastAsia="仿宋_GB2312"/>
          <w:sz w:val="32"/>
          <w:szCs w:val="32"/>
        </w:rPr>
        <w:t>接待</w:t>
      </w:r>
      <w:r w:rsidR="00CC7CD9">
        <w:rPr>
          <w:rFonts w:ascii="仿宋_GB2312" w:eastAsia="仿宋_GB2312" w:hint="eastAsia"/>
          <w:sz w:val="32"/>
          <w:szCs w:val="32"/>
        </w:rPr>
        <w:t>1</w:t>
      </w:r>
      <w:r w:rsidR="00CC7CD9">
        <w:rPr>
          <w:rFonts w:ascii="仿宋_GB2312" w:eastAsia="仿宋_GB2312"/>
          <w:sz w:val="32"/>
          <w:szCs w:val="32"/>
        </w:rPr>
        <w:t>批次</w:t>
      </w:r>
      <w:r w:rsidR="00CC7CD9">
        <w:rPr>
          <w:rFonts w:ascii="仿宋_GB2312" w:eastAsia="仿宋_GB2312" w:hint="eastAsia"/>
          <w:sz w:val="32"/>
          <w:szCs w:val="32"/>
        </w:rPr>
        <w:t>10</w:t>
      </w:r>
      <w:r w:rsidRPr="00D51A40">
        <w:rPr>
          <w:rFonts w:ascii="仿宋_GB2312" w:eastAsia="仿宋_GB2312"/>
          <w:sz w:val="32"/>
          <w:szCs w:val="32"/>
        </w:rPr>
        <w:t>人次。</w:t>
      </w:r>
    </w:p>
    <w:p w:rsidR="00D51A40" w:rsidRPr="00D51A40" w:rsidRDefault="00D51A40" w:rsidP="00D51A40">
      <w:pPr>
        <w:ind w:firstLine="640"/>
        <w:rPr>
          <w:rFonts w:ascii="仿宋_GB2312" w:eastAsia="仿宋_GB2312"/>
          <w:sz w:val="32"/>
          <w:szCs w:val="32"/>
        </w:rPr>
      </w:pPr>
      <w:r w:rsidRPr="00D51A40">
        <w:rPr>
          <w:rFonts w:ascii="仿宋_GB2312" w:eastAsia="仿宋_GB2312"/>
          <w:sz w:val="32"/>
          <w:szCs w:val="32"/>
        </w:rPr>
        <w:t>（三）</w:t>
      </w:r>
      <w:r w:rsidRPr="00D51A40">
        <w:rPr>
          <w:rFonts w:ascii="仿宋_GB2312" w:eastAsia="仿宋_GB2312"/>
          <w:sz w:val="32"/>
          <w:szCs w:val="32"/>
        </w:rPr>
        <w:t>“</w:t>
      </w:r>
      <w:r w:rsidRPr="00D51A40">
        <w:rPr>
          <w:rFonts w:ascii="仿宋_GB2312" w:eastAsia="仿宋_GB2312"/>
          <w:sz w:val="32"/>
          <w:szCs w:val="32"/>
        </w:rPr>
        <w:t>三公</w:t>
      </w:r>
      <w:r w:rsidRPr="00D51A40">
        <w:rPr>
          <w:rFonts w:ascii="仿宋_GB2312" w:eastAsia="仿宋_GB2312"/>
          <w:sz w:val="32"/>
          <w:szCs w:val="32"/>
        </w:rPr>
        <w:t>”</w:t>
      </w:r>
      <w:r w:rsidRPr="00D51A40">
        <w:rPr>
          <w:rFonts w:ascii="仿宋_GB2312" w:eastAsia="仿宋_GB2312"/>
          <w:sz w:val="32"/>
          <w:szCs w:val="32"/>
        </w:rPr>
        <w:t>经费与上年执行情况差异说明</w:t>
      </w:r>
    </w:p>
    <w:p w:rsidR="00D51A40" w:rsidRPr="001A45B3" w:rsidRDefault="00D51A40" w:rsidP="001A45B3">
      <w:pPr>
        <w:ind w:firstLine="640"/>
        <w:rPr>
          <w:rFonts w:ascii="仿宋_GB2312" w:eastAsia="仿宋_GB2312"/>
          <w:sz w:val="32"/>
          <w:szCs w:val="32"/>
        </w:rPr>
      </w:pPr>
      <w:r w:rsidRPr="00D51A40">
        <w:rPr>
          <w:rFonts w:ascii="仿宋_GB2312" w:eastAsia="仿宋_GB2312"/>
          <w:sz w:val="32"/>
          <w:szCs w:val="32"/>
        </w:rPr>
        <w:t>201</w:t>
      </w:r>
      <w:r>
        <w:rPr>
          <w:rFonts w:ascii="仿宋_GB2312" w:eastAsia="仿宋_GB2312" w:hint="eastAsia"/>
          <w:sz w:val="32"/>
          <w:szCs w:val="32"/>
        </w:rPr>
        <w:t>5</w:t>
      </w:r>
      <w:r w:rsidRPr="00D51A40">
        <w:rPr>
          <w:rFonts w:ascii="仿宋_GB2312" w:eastAsia="仿宋_GB2312"/>
          <w:sz w:val="32"/>
          <w:szCs w:val="32"/>
        </w:rPr>
        <w:t>年度</w:t>
      </w:r>
      <w:r w:rsidRPr="00D51A40">
        <w:rPr>
          <w:rFonts w:ascii="仿宋_GB2312" w:eastAsia="仿宋_GB2312"/>
          <w:sz w:val="32"/>
          <w:szCs w:val="32"/>
        </w:rPr>
        <w:t>“</w:t>
      </w:r>
      <w:r w:rsidRPr="00D51A40">
        <w:rPr>
          <w:rFonts w:ascii="仿宋_GB2312" w:eastAsia="仿宋_GB2312"/>
          <w:sz w:val="32"/>
          <w:szCs w:val="32"/>
        </w:rPr>
        <w:t>三公</w:t>
      </w:r>
      <w:r w:rsidRPr="00D51A40">
        <w:rPr>
          <w:rFonts w:ascii="仿宋_GB2312" w:eastAsia="仿宋_GB2312"/>
          <w:sz w:val="32"/>
          <w:szCs w:val="32"/>
        </w:rPr>
        <w:t>”</w:t>
      </w:r>
      <w:r w:rsidR="001A45B3">
        <w:rPr>
          <w:rFonts w:ascii="仿宋_GB2312" w:eastAsia="仿宋_GB2312"/>
          <w:sz w:val="32"/>
          <w:szCs w:val="32"/>
        </w:rPr>
        <w:t>经费支出决算数比上年决算数</w:t>
      </w:r>
      <w:r w:rsidR="001A45B3">
        <w:rPr>
          <w:rFonts w:ascii="仿宋_GB2312" w:eastAsia="仿宋_GB2312" w:hint="eastAsia"/>
          <w:sz w:val="32"/>
          <w:szCs w:val="32"/>
        </w:rPr>
        <w:t>增加</w:t>
      </w:r>
      <w:r w:rsidR="0035730C">
        <w:rPr>
          <w:rFonts w:ascii="仿宋_GB2312" w:eastAsia="仿宋_GB2312" w:hint="eastAsia"/>
          <w:sz w:val="32"/>
          <w:szCs w:val="32"/>
        </w:rPr>
        <w:t>0.05</w:t>
      </w:r>
      <w:r w:rsidRPr="00D51A40">
        <w:rPr>
          <w:rFonts w:ascii="仿宋_GB2312" w:eastAsia="仿宋_GB2312"/>
          <w:sz w:val="32"/>
          <w:szCs w:val="32"/>
        </w:rPr>
        <w:t>万元，</w:t>
      </w:r>
      <w:r w:rsidR="0035730C">
        <w:rPr>
          <w:rFonts w:ascii="仿宋_GB2312" w:eastAsia="仿宋_GB2312"/>
          <w:sz w:val="32"/>
          <w:szCs w:val="32"/>
        </w:rPr>
        <w:t>其中：公务用车购置及运行维护费</w:t>
      </w:r>
      <w:r w:rsidR="0035730C">
        <w:rPr>
          <w:rFonts w:ascii="仿宋_GB2312" w:eastAsia="仿宋_GB2312" w:hint="eastAsia"/>
          <w:sz w:val="32"/>
          <w:szCs w:val="32"/>
        </w:rPr>
        <w:t>比去年减少0.02</w:t>
      </w:r>
      <w:r w:rsidR="0035730C">
        <w:rPr>
          <w:rFonts w:ascii="仿宋_GB2312" w:eastAsia="仿宋_GB2312"/>
          <w:sz w:val="32"/>
          <w:szCs w:val="32"/>
        </w:rPr>
        <w:t>万元，公务接待费支出决算数比上年数</w:t>
      </w:r>
      <w:r w:rsidR="0035730C">
        <w:rPr>
          <w:rFonts w:ascii="仿宋_GB2312" w:eastAsia="仿宋_GB2312" w:hint="eastAsia"/>
          <w:sz w:val="32"/>
          <w:szCs w:val="32"/>
        </w:rPr>
        <w:t>增加0.08</w:t>
      </w:r>
      <w:r w:rsidRPr="00D51A40">
        <w:rPr>
          <w:rFonts w:ascii="仿宋_GB2312" w:eastAsia="仿宋_GB2312"/>
          <w:sz w:val="32"/>
          <w:szCs w:val="32"/>
        </w:rPr>
        <w:t>万元，主要原因是</w:t>
      </w:r>
      <w:r>
        <w:rPr>
          <w:rFonts w:ascii="仿宋_GB2312" w:eastAsia="仿宋_GB2312" w:hint="eastAsia"/>
          <w:sz w:val="32"/>
          <w:szCs w:val="32"/>
        </w:rPr>
        <w:t>：</w:t>
      </w:r>
      <w:r w:rsidR="0035730C">
        <w:rPr>
          <w:rFonts w:ascii="仿宋_GB2312" w:eastAsia="仿宋_GB2312" w:hint="eastAsia"/>
          <w:sz w:val="32"/>
          <w:szCs w:val="32"/>
        </w:rPr>
        <w:t>去年没有接待，今年接待1次。</w:t>
      </w:r>
    </w:p>
    <w:p w:rsidR="00021D15" w:rsidRPr="00EC5882" w:rsidRDefault="00021D15" w:rsidP="00D725E4">
      <w:pPr>
        <w:jc w:val="center"/>
        <w:rPr>
          <w:rFonts w:ascii="仿宋_GB2312" w:eastAsia="仿宋_GB2312"/>
          <w:b/>
          <w:sz w:val="32"/>
          <w:szCs w:val="32"/>
        </w:rPr>
      </w:pPr>
      <w:r w:rsidRPr="00EC5882">
        <w:rPr>
          <w:rFonts w:ascii="仿宋_GB2312" w:eastAsia="仿宋_GB2312" w:hint="eastAsia"/>
          <w:b/>
          <w:sz w:val="32"/>
          <w:szCs w:val="32"/>
        </w:rPr>
        <w:t>第四部分  名</w:t>
      </w:r>
      <w:r w:rsidR="00BE7A45">
        <w:rPr>
          <w:rFonts w:ascii="仿宋_GB2312" w:eastAsia="仿宋_GB2312" w:hint="eastAsia"/>
          <w:b/>
          <w:sz w:val="32"/>
          <w:szCs w:val="32"/>
        </w:rPr>
        <w:t>词</w:t>
      </w:r>
      <w:r w:rsidRPr="00EC5882">
        <w:rPr>
          <w:rFonts w:ascii="仿宋_GB2312" w:eastAsia="仿宋_GB2312" w:hint="eastAsia"/>
          <w:b/>
          <w:sz w:val="32"/>
          <w:szCs w:val="32"/>
        </w:rPr>
        <w:t>解释</w:t>
      </w:r>
    </w:p>
    <w:p w:rsidR="00021D15" w:rsidRPr="00021D15" w:rsidRDefault="00021D15" w:rsidP="00D725E4">
      <w:pPr>
        <w:ind w:firstLineChars="200" w:firstLine="640"/>
        <w:rPr>
          <w:rFonts w:ascii="仿宋_GB2312" w:eastAsia="仿宋_GB2312"/>
          <w:sz w:val="32"/>
          <w:szCs w:val="32"/>
        </w:rPr>
      </w:pPr>
      <w:r w:rsidRPr="00D725E4">
        <w:rPr>
          <w:rFonts w:ascii="仿宋_GB2312" w:eastAsia="仿宋_GB2312" w:hint="eastAsia"/>
          <w:sz w:val="32"/>
          <w:szCs w:val="32"/>
        </w:rPr>
        <w:t>(一)财政拨款收入:</w:t>
      </w:r>
      <w:r w:rsidRPr="00021D15">
        <w:rPr>
          <w:rFonts w:ascii="仿宋_GB2312" w:eastAsia="仿宋_GB2312" w:hint="eastAsia"/>
          <w:sz w:val="32"/>
          <w:szCs w:val="32"/>
        </w:rPr>
        <w:t>指财政当年拨</w:t>
      </w:r>
      <w:r>
        <w:rPr>
          <w:rFonts w:ascii="仿宋_GB2312" w:eastAsia="仿宋_GB2312" w:hint="eastAsia"/>
          <w:sz w:val="32"/>
          <w:szCs w:val="32"/>
        </w:rPr>
        <w:t>付</w:t>
      </w:r>
      <w:r w:rsidRPr="00021D15">
        <w:rPr>
          <w:rFonts w:ascii="仿宋_GB2312" w:eastAsia="仿宋_GB2312" w:hint="eastAsia"/>
          <w:sz w:val="32"/>
          <w:szCs w:val="32"/>
        </w:rPr>
        <w:t>的资金。</w:t>
      </w:r>
    </w:p>
    <w:p w:rsidR="00D725E4" w:rsidRDefault="00021D15" w:rsidP="00D725E4">
      <w:pPr>
        <w:ind w:firstLineChars="200" w:firstLine="640"/>
        <w:rPr>
          <w:rFonts w:ascii="仿宋_GB2312" w:eastAsia="仿宋_GB2312"/>
          <w:b/>
          <w:sz w:val="32"/>
          <w:szCs w:val="32"/>
        </w:rPr>
      </w:pPr>
      <w:r w:rsidRPr="00D725E4">
        <w:rPr>
          <w:rFonts w:ascii="仿宋_GB2312" w:eastAsia="仿宋_GB2312" w:hint="eastAsia"/>
          <w:sz w:val="32"/>
          <w:szCs w:val="32"/>
        </w:rPr>
        <w:t>(二)</w:t>
      </w:r>
      <w:r w:rsidR="00D725E4" w:rsidRPr="00A20281">
        <w:rPr>
          <w:rFonts w:ascii="仿宋_GB2312" w:eastAsia="仿宋_GB2312" w:hint="eastAsia"/>
          <w:sz w:val="32"/>
          <w:szCs w:val="32"/>
        </w:rPr>
        <w:t>上级补助收入</w:t>
      </w:r>
      <w:r w:rsidR="00D725E4">
        <w:rPr>
          <w:rFonts w:ascii="仿宋_GB2312" w:eastAsia="仿宋_GB2312" w:hint="eastAsia"/>
          <w:sz w:val="32"/>
          <w:szCs w:val="32"/>
        </w:rPr>
        <w:t>：指直属上级部门拨付资金。</w:t>
      </w:r>
    </w:p>
    <w:p w:rsidR="00021D15" w:rsidRPr="00021D15" w:rsidRDefault="00D725E4" w:rsidP="00D725E4">
      <w:pPr>
        <w:ind w:firstLineChars="200" w:firstLine="640"/>
        <w:rPr>
          <w:rFonts w:ascii="仿宋_GB2312" w:eastAsia="仿宋_GB2312"/>
          <w:sz w:val="32"/>
          <w:szCs w:val="32"/>
        </w:rPr>
      </w:pPr>
      <w:r w:rsidRPr="00D725E4">
        <w:rPr>
          <w:rFonts w:ascii="仿宋_GB2312" w:eastAsia="仿宋_GB2312" w:hint="eastAsia"/>
          <w:sz w:val="32"/>
          <w:szCs w:val="32"/>
        </w:rPr>
        <w:t>(</w:t>
      </w:r>
      <w:r>
        <w:rPr>
          <w:rFonts w:ascii="仿宋_GB2312" w:eastAsia="仿宋_GB2312" w:hint="eastAsia"/>
          <w:sz w:val="32"/>
          <w:szCs w:val="32"/>
        </w:rPr>
        <w:t>三</w:t>
      </w:r>
      <w:r w:rsidRPr="00D725E4">
        <w:rPr>
          <w:rFonts w:ascii="仿宋_GB2312" w:eastAsia="仿宋_GB2312" w:hint="eastAsia"/>
          <w:sz w:val="32"/>
          <w:szCs w:val="32"/>
        </w:rPr>
        <w:t>)</w:t>
      </w:r>
      <w:r w:rsidR="00021D15" w:rsidRPr="00D725E4">
        <w:rPr>
          <w:rFonts w:ascii="仿宋_GB2312" w:eastAsia="仿宋_GB2312" w:hint="eastAsia"/>
          <w:sz w:val="32"/>
          <w:szCs w:val="32"/>
        </w:rPr>
        <w:t>事业收入:</w:t>
      </w:r>
      <w:r w:rsidR="00021D15" w:rsidRPr="00021D15">
        <w:rPr>
          <w:rFonts w:ascii="仿宋_GB2312" w:eastAsia="仿宋_GB2312" w:hint="eastAsia"/>
          <w:sz w:val="32"/>
          <w:szCs w:val="32"/>
        </w:rPr>
        <w:t>指</w:t>
      </w:r>
      <w:r w:rsidR="00021D15">
        <w:rPr>
          <w:rFonts w:ascii="仿宋_GB2312" w:eastAsia="仿宋_GB2312" w:hint="eastAsia"/>
          <w:sz w:val="32"/>
          <w:szCs w:val="32"/>
        </w:rPr>
        <w:t>事</w:t>
      </w:r>
      <w:r w:rsidR="00021D15" w:rsidRPr="00021D15">
        <w:rPr>
          <w:rFonts w:ascii="仿宋_GB2312" w:eastAsia="仿宋_GB2312" w:hint="eastAsia"/>
          <w:sz w:val="32"/>
          <w:szCs w:val="32"/>
        </w:rPr>
        <w:t>业单位开展业务活动取</w:t>
      </w:r>
      <w:r w:rsidR="00021D15">
        <w:rPr>
          <w:rFonts w:ascii="仿宋_GB2312" w:eastAsia="仿宋_GB2312" w:hint="eastAsia"/>
          <w:sz w:val="32"/>
          <w:szCs w:val="32"/>
        </w:rPr>
        <w:t>得</w:t>
      </w:r>
      <w:r w:rsidR="00021D15" w:rsidRPr="00021D15">
        <w:rPr>
          <w:rFonts w:ascii="仿宋_GB2312" w:eastAsia="仿宋_GB2312" w:hint="eastAsia"/>
          <w:sz w:val="32"/>
          <w:szCs w:val="32"/>
        </w:rPr>
        <w:t>的收入。</w:t>
      </w:r>
    </w:p>
    <w:p w:rsidR="00021D15" w:rsidRPr="00021D15" w:rsidRDefault="00021D15" w:rsidP="00D725E4">
      <w:pPr>
        <w:ind w:firstLineChars="200" w:firstLine="640"/>
        <w:rPr>
          <w:rFonts w:ascii="仿宋_GB2312" w:eastAsia="仿宋_GB2312"/>
          <w:sz w:val="32"/>
          <w:szCs w:val="32"/>
        </w:rPr>
      </w:pPr>
      <w:r w:rsidRPr="00D725E4">
        <w:rPr>
          <w:rFonts w:ascii="仿宋_GB2312" w:eastAsia="仿宋_GB2312" w:hint="eastAsia"/>
          <w:sz w:val="32"/>
          <w:szCs w:val="32"/>
        </w:rPr>
        <w:t>(</w:t>
      </w:r>
      <w:r w:rsidR="00D725E4">
        <w:rPr>
          <w:rFonts w:ascii="仿宋_GB2312" w:eastAsia="仿宋_GB2312" w:hint="eastAsia"/>
          <w:sz w:val="32"/>
          <w:szCs w:val="32"/>
        </w:rPr>
        <w:t>四</w:t>
      </w:r>
      <w:r w:rsidRPr="00D725E4">
        <w:rPr>
          <w:rFonts w:ascii="仿宋_GB2312" w:eastAsia="仿宋_GB2312" w:hint="eastAsia"/>
          <w:sz w:val="32"/>
          <w:szCs w:val="32"/>
        </w:rPr>
        <w:t>)</w:t>
      </w:r>
      <w:r w:rsidR="00D725E4">
        <w:rPr>
          <w:rFonts w:ascii="仿宋_GB2312" w:eastAsia="仿宋_GB2312" w:hint="eastAsia"/>
          <w:sz w:val="32"/>
          <w:szCs w:val="32"/>
        </w:rPr>
        <w:t>事业单位</w:t>
      </w:r>
      <w:r w:rsidRPr="00D725E4">
        <w:rPr>
          <w:rFonts w:ascii="仿宋_GB2312" w:eastAsia="仿宋_GB2312" w:hint="eastAsia"/>
          <w:sz w:val="32"/>
          <w:szCs w:val="32"/>
        </w:rPr>
        <w:t>经营收入:</w:t>
      </w:r>
      <w:r w:rsidRPr="00021D15">
        <w:rPr>
          <w:rFonts w:ascii="仿宋_GB2312" w:eastAsia="仿宋_GB2312" w:hint="eastAsia"/>
          <w:sz w:val="32"/>
          <w:szCs w:val="32"/>
        </w:rPr>
        <w:t>指事业单位在业务活动之外开展非独立核算经营活动取得的</w:t>
      </w:r>
      <w:r>
        <w:rPr>
          <w:rFonts w:ascii="仿宋_GB2312" w:eastAsia="仿宋_GB2312" w:hint="eastAsia"/>
          <w:sz w:val="32"/>
          <w:szCs w:val="32"/>
        </w:rPr>
        <w:t>收</w:t>
      </w:r>
      <w:r w:rsidRPr="00021D15">
        <w:rPr>
          <w:rFonts w:ascii="仿宋_GB2312" w:eastAsia="仿宋_GB2312" w:hint="eastAsia"/>
          <w:sz w:val="32"/>
          <w:szCs w:val="32"/>
        </w:rPr>
        <w:t>入。</w:t>
      </w:r>
    </w:p>
    <w:p w:rsidR="00D725E4" w:rsidRDefault="00021D15" w:rsidP="00D725E4">
      <w:pPr>
        <w:ind w:firstLineChars="200" w:firstLine="640"/>
        <w:rPr>
          <w:rFonts w:ascii="仿宋_GB2312" w:eastAsia="仿宋_GB2312"/>
          <w:sz w:val="32"/>
          <w:szCs w:val="32"/>
        </w:rPr>
      </w:pPr>
      <w:r w:rsidRPr="00D725E4">
        <w:rPr>
          <w:rFonts w:ascii="仿宋_GB2312" w:eastAsia="仿宋_GB2312" w:hint="eastAsia"/>
          <w:sz w:val="32"/>
          <w:szCs w:val="32"/>
        </w:rPr>
        <w:t>(</w:t>
      </w:r>
      <w:r w:rsidR="00D725E4">
        <w:rPr>
          <w:rFonts w:ascii="仿宋_GB2312" w:eastAsia="仿宋_GB2312" w:hint="eastAsia"/>
          <w:sz w:val="32"/>
          <w:szCs w:val="32"/>
        </w:rPr>
        <w:t>五</w:t>
      </w:r>
      <w:r w:rsidRPr="00D725E4">
        <w:rPr>
          <w:rFonts w:ascii="仿宋_GB2312" w:eastAsia="仿宋_GB2312" w:hint="eastAsia"/>
          <w:sz w:val="32"/>
          <w:szCs w:val="32"/>
        </w:rPr>
        <w:t>)</w:t>
      </w:r>
      <w:r w:rsidR="00D725E4">
        <w:rPr>
          <w:rFonts w:ascii="仿宋_GB2312" w:eastAsia="仿宋_GB2312" w:hint="eastAsia"/>
          <w:sz w:val="32"/>
          <w:szCs w:val="32"/>
        </w:rPr>
        <w:t>下级单位上缴收入：指所属的事业单位按有关规定上缴的收入。</w:t>
      </w:r>
    </w:p>
    <w:p w:rsidR="00021D15" w:rsidRPr="00021D15" w:rsidRDefault="00D725E4" w:rsidP="00D725E4">
      <w:pPr>
        <w:ind w:firstLineChars="200" w:firstLine="640"/>
        <w:rPr>
          <w:rFonts w:ascii="仿宋_GB2312" w:eastAsia="仿宋_GB2312"/>
          <w:sz w:val="32"/>
          <w:szCs w:val="32"/>
        </w:rPr>
      </w:pPr>
      <w:r w:rsidRPr="00D725E4">
        <w:rPr>
          <w:rFonts w:ascii="仿宋_GB2312" w:eastAsia="仿宋_GB2312" w:hint="eastAsia"/>
          <w:sz w:val="32"/>
          <w:szCs w:val="32"/>
        </w:rPr>
        <w:lastRenderedPageBreak/>
        <w:t>(</w:t>
      </w:r>
      <w:r>
        <w:rPr>
          <w:rFonts w:ascii="仿宋_GB2312" w:eastAsia="仿宋_GB2312" w:hint="eastAsia"/>
          <w:sz w:val="32"/>
          <w:szCs w:val="32"/>
        </w:rPr>
        <w:t>六</w:t>
      </w:r>
      <w:r w:rsidRPr="00D725E4">
        <w:rPr>
          <w:rFonts w:ascii="仿宋_GB2312" w:eastAsia="仿宋_GB2312" w:hint="eastAsia"/>
          <w:sz w:val="32"/>
          <w:szCs w:val="32"/>
        </w:rPr>
        <w:t>)</w:t>
      </w:r>
      <w:r w:rsidR="00021D15" w:rsidRPr="00D725E4">
        <w:rPr>
          <w:rFonts w:ascii="仿宋_GB2312" w:eastAsia="仿宋_GB2312" w:hint="eastAsia"/>
          <w:sz w:val="32"/>
          <w:szCs w:val="32"/>
        </w:rPr>
        <w:t>其他收入:</w:t>
      </w:r>
      <w:r w:rsidR="00021D15" w:rsidRPr="00021D15">
        <w:rPr>
          <w:rFonts w:ascii="仿宋_GB2312" w:eastAsia="仿宋_GB2312" w:hint="eastAsia"/>
          <w:sz w:val="32"/>
          <w:szCs w:val="32"/>
        </w:rPr>
        <w:t>指预算单</w:t>
      </w:r>
      <w:r w:rsidR="00021D15">
        <w:rPr>
          <w:rFonts w:ascii="仿宋_GB2312" w:eastAsia="仿宋_GB2312" w:hint="eastAsia"/>
          <w:sz w:val="32"/>
          <w:szCs w:val="32"/>
        </w:rPr>
        <w:t>位</w:t>
      </w:r>
      <w:r w:rsidR="00021D15" w:rsidRPr="00021D15">
        <w:rPr>
          <w:rFonts w:ascii="仿宋_GB2312" w:eastAsia="仿宋_GB2312" w:hint="eastAsia"/>
          <w:sz w:val="32"/>
          <w:szCs w:val="32"/>
        </w:rPr>
        <w:t>在</w:t>
      </w:r>
      <w:r w:rsidR="00021D15">
        <w:rPr>
          <w:rFonts w:ascii="仿宋_GB2312" w:eastAsia="仿宋_GB2312" w:hint="eastAsia"/>
          <w:sz w:val="32"/>
          <w:szCs w:val="32"/>
        </w:rPr>
        <w:t>“财政</w:t>
      </w:r>
      <w:r w:rsidR="00021D15" w:rsidRPr="00021D15">
        <w:rPr>
          <w:rFonts w:ascii="仿宋_GB2312" w:eastAsia="仿宋_GB2312" w:hint="eastAsia"/>
          <w:sz w:val="32"/>
          <w:szCs w:val="32"/>
        </w:rPr>
        <w:t>拨款收入</w:t>
      </w:r>
      <w:r w:rsidR="00021D15">
        <w:rPr>
          <w:rFonts w:ascii="仿宋_GB2312" w:eastAsia="仿宋_GB2312" w:hint="eastAsia"/>
          <w:sz w:val="32"/>
          <w:szCs w:val="32"/>
        </w:rPr>
        <w:t>”</w:t>
      </w:r>
      <w:r w:rsidR="00021D15" w:rsidRPr="00021D15">
        <w:rPr>
          <w:rFonts w:ascii="仿宋_GB2312" w:eastAsia="仿宋_GB2312" w:hint="eastAsia"/>
          <w:sz w:val="32"/>
          <w:szCs w:val="32"/>
        </w:rPr>
        <w:t>、</w:t>
      </w:r>
      <w:r w:rsidR="00021D15">
        <w:rPr>
          <w:rFonts w:ascii="仿宋_GB2312" w:eastAsia="仿宋_GB2312" w:hint="eastAsia"/>
          <w:sz w:val="32"/>
          <w:szCs w:val="32"/>
        </w:rPr>
        <w:t>“</w:t>
      </w:r>
      <w:r w:rsidR="00021D15" w:rsidRPr="00021D15">
        <w:rPr>
          <w:rFonts w:ascii="仿宋_GB2312" w:eastAsia="仿宋_GB2312" w:hint="eastAsia"/>
          <w:sz w:val="32"/>
          <w:szCs w:val="32"/>
        </w:rPr>
        <w:t>事业收入</w:t>
      </w:r>
      <w:r w:rsidR="00021D15">
        <w:rPr>
          <w:rFonts w:ascii="仿宋_GB2312" w:eastAsia="仿宋_GB2312" w:hint="eastAsia"/>
          <w:sz w:val="32"/>
          <w:szCs w:val="32"/>
        </w:rPr>
        <w:t>”</w:t>
      </w:r>
      <w:r w:rsidR="00021D15" w:rsidRPr="00021D15">
        <w:rPr>
          <w:rFonts w:ascii="仿宋_GB2312" w:eastAsia="仿宋_GB2312" w:hint="eastAsia"/>
          <w:sz w:val="32"/>
          <w:szCs w:val="32"/>
        </w:rPr>
        <w:t>、</w:t>
      </w:r>
      <w:r w:rsidR="00021D15">
        <w:rPr>
          <w:rFonts w:ascii="仿宋_GB2312" w:eastAsia="仿宋_GB2312" w:hint="eastAsia"/>
          <w:sz w:val="32"/>
          <w:szCs w:val="32"/>
        </w:rPr>
        <w:t>“</w:t>
      </w:r>
      <w:r w:rsidR="00021D15" w:rsidRPr="00021D15">
        <w:rPr>
          <w:rFonts w:ascii="仿宋_GB2312" w:eastAsia="仿宋_GB2312" w:hint="eastAsia"/>
          <w:sz w:val="32"/>
          <w:szCs w:val="32"/>
        </w:rPr>
        <w:t>经营收入</w:t>
      </w:r>
      <w:r w:rsidR="00021D15">
        <w:rPr>
          <w:rFonts w:ascii="仿宋_GB2312" w:eastAsia="仿宋_GB2312" w:hint="eastAsia"/>
          <w:sz w:val="32"/>
          <w:szCs w:val="32"/>
        </w:rPr>
        <w:t>”</w:t>
      </w:r>
      <w:r w:rsidR="00021D15" w:rsidRPr="00021D15">
        <w:rPr>
          <w:rFonts w:ascii="仿宋_GB2312" w:eastAsia="仿宋_GB2312" w:hint="eastAsia"/>
          <w:sz w:val="32"/>
          <w:szCs w:val="32"/>
        </w:rPr>
        <w:t>之外取得的收入。</w:t>
      </w:r>
    </w:p>
    <w:p w:rsidR="00021D15" w:rsidRPr="00021D15" w:rsidRDefault="00021D15" w:rsidP="00D725E4">
      <w:pPr>
        <w:ind w:firstLineChars="200" w:firstLine="640"/>
        <w:rPr>
          <w:rFonts w:ascii="仿宋_GB2312" w:eastAsia="仿宋_GB2312"/>
          <w:sz w:val="32"/>
          <w:szCs w:val="32"/>
        </w:rPr>
      </w:pPr>
      <w:r w:rsidRPr="00D725E4">
        <w:rPr>
          <w:rFonts w:ascii="仿宋_GB2312" w:eastAsia="仿宋_GB2312" w:hint="eastAsia"/>
          <w:sz w:val="32"/>
          <w:szCs w:val="32"/>
        </w:rPr>
        <w:t>(</w:t>
      </w:r>
      <w:r w:rsidR="00D725E4" w:rsidRPr="00D725E4">
        <w:rPr>
          <w:rFonts w:ascii="仿宋_GB2312" w:eastAsia="仿宋_GB2312" w:hint="eastAsia"/>
          <w:sz w:val="32"/>
          <w:szCs w:val="32"/>
        </w:rPr>
        <w:t>七</w:t>
      </w:r>
      <w:r w:rsidRPr="00D725E4">
        <w:rPr>
          <w:rFonts w:ascii="仿宋_GB2312" w:eastAsia="仿宋_GB2312" w:hint="eastAsia"/>
          <w:sz w:val="32"/>
          <w:szCs w:val="32"/>
        </w:rPr>
        <w:t>)用事业基金弥补收支差额:</w:t>
      </w:r>
      <w:r w:rsidRPr="00021D15">
        <w:rPr>
          <w:rFonts w:ascii="仿宋_GB2312" w:eastAsia="仿宋_GB2312" w:hint="eastAsia"/>
          <w:sz w:val="32"/>
          <w:szCs w:val="32"/>
        </w:rPr>
        <w:t>指事业单位在当年的</w:t>
      </w:r>
      <w:r>
        <w:rPr>
          <w:rFonts w:ascii="仿宋_GB2312" w:eastAsia="仿宋_GB2312" w:hint="eastAsia"/>
          <w:sz w:val="32"/>
          <w:szCs w:val="32"/>
        </w:rPr>
        <w:t>“</w:t>
      </w:r>
      <w:r w:rsidRPr="00021D15">
        <w:rPr>
          <w:rFonts w:ascii="仿宋_GB2312" w:eastAsia="仿宋_GB2312" w:hint="eastAsia"/>
          <w:sz w:val="32"/>
          <w:szCs w:val="32"/>
        </w:rPr>
        <w:t>财政拨款</w:t>
      </w:r>
      <w:r>
        <w:rPr>
          <w:rFonts w:ascii="仿宋_GB2312" w:eastAsia="仿宋_GB2312" w:hint="eastAsia"/>
          <w:sz w:val="32"/>
          <w:szCs w:val="32"/>
        </w:rPr>
        <w:t>收</w:t>
      </w:r>
      <w:r w:rsidRPr="00021D15">
        <w:rPr>
          <w:rFonts w:ascii="仿宋_GB2312" w:eastAsia="仿宋_GB2312" w:hint="eastAsia"/>
          <w:sz w:val="32"/>
          <w:szCs w:val="32"/>
        </w:rPr>
        <w:t>入</w:t>
      </w:r>
      <w:r>
        <w:rPr>
          <w:rFonts w:ascii="仿宋_GB2312" w:eastAsia="仿宋_GB2312" w:hint="eastAsia"/>
          <w:sz w:val="32"/>
          <w:szCs w:val="32"/>
        </w:rPr>
        <w:t>”</w:t>
      </w:r>
      <w:r w:rsidRPr="00021D15">
        <w:rPr>
          <w:rFonts w:ascii="仿宋_GB2312" w:eastAsia="仿宋_GB2312" w:hint="eastAsia"/>
          <w:sz w:val="32"/>
          <w:szCs w:val="32"/>
        </w:rPr>
        <w:t>、</w:t>
      </w:r>
      <w:r>
        <w:rPr>
          <w:rFonts w:ascii="仿宋_GB2312" w:eastAsia="仿宋_GB2312" w:hint="eastAsia"/>
          <w:sz w:val="32"/>
          <w:szCs w:val="32"/>
        </w:rPr>
        <w:t>“</w:t>
      </w:r>
      <w:r w:rsidRPr="00021D15">
        <w:rPr>
          <w:rFonts w:ascii="仿宋_GB2312" w:eastAsia="仿宋_GB2312" w:hint="eastAsia"/>
          <w:sz w:val="32"/>
          <w:szCs w:val="32"/>
        </w:rPr>
        <w:t>事业</w:t>
      </w:r>
      <w:r>
        <w:rPr>
          <w:rFonts w:ascii="仿宋_GB2312" w:eastAsia="仿宋_GB2312" w:hint="eastAsia"/>
          <w:sz w:val="32"/>
          <w:szCs w:val="32"/>
        </w:rPr>
        <w:t>收</w:t>
      </w:r>
      <w:r w:rsidRPr="00021D15">
        <w:rPr>
          <w:rFonts w:ascii="仿宋_GB2312" w:eastAsia="仿宋_GB2312" w:hint="eastAsia"/>
          <w:sz w:val="32"/>
          <w:szCs w:val="32"/>
        </w:rPr>
        <w:t>入</w:t>
      </w:r>
      <w:r>
        <w:rPr>
          <w:rFonts w:ascii="仿宋_GB2312" w:eastAsia="仿宋_GB2312" w:hint="eastAsia"/>
          <w:sz w:val="32"/>
          <w:szCs w:val="32"/>
        </w:rPr>
        <w:t>”、“</w:t>
      </w:r>
      <w:r w:rsidRPr="00021D15">
        <w:rPr>
          <w:rFonts w:ascii="仿宋_GB2312" w:eastAsia="仿宋_GB2312" w:hint="eastAsia"/>
          <w:sz w:val="32"/>
          <w:szCs w:val="32"/>
        </w:rPr>
        <w:t>经营收入</w:t>
      </w:r>
      <w:r>
        <w:rPr>
          <w:rFonts w:ascii="仿宋_GB2312" w:eastAsia="仿宋_GB2312" w:hint="eastAsia"/>
          <w:sz w:val="32"/>
          <w:szCs w:val="32"/>
        </w:rPr>
        <w:t>”</w:t>
      </w:r>
      <w:r w:rsidRPr="00021D15">
        <w:rPr>
          <w:rFonts w:ascii="仿宋_GB2312" w:eastAsia="仿宋_GB2312" w:hint="eastAsia"/>
          <w:sz w:val="32"/>
          <w:szCs w:val="32"/>
        </w:rPr>
        <w:t>和</w:t>
      </w:r>
      <w:r>
        <w:rPr>
          <w:rFonts w:ascii="仿宋_GB2312" w:eastAsia="仿宋_GB2312" w:hint="eastAsia"/>
          <w:sz w:val="32"/>
          <w:szCs w:val="32"/>
        </w:rPr>
        <w:t>“</w:t>
      </w:r>
      <w:r w:rsidRPr="00021D15">
        <w:rPr>
          <w:rFonts w:ascii="仿宋_GB2312" w:eastAsia="仿宋_GB2312" w:hint="eastAsia"/>
          <w:sz w:val="32"/>
          <w:szCs w:val="32"/>
        </w:rPr>
        <w:t>其</w:t>
      </w:r>
      <w:r>
        <w:rPr>
          <w:rFonts w:ascii="仿宋_GB2312" w:eastAsia="仿宋_GB2312" w:hint="eastAsia"/>
          <w:sz w:val="32"/>
          <w:szCs w:val="32"/>
        </w:rPr>
        <w:t>他</w:t>
      </w:r>
      <w:r w:rsidRPr="00021D15">
        <w:rPr>
          <w:rFonts w:ascii="仿宋_GB2312" w:eastAsia="仿宋_GB2312" w:hint="eastAsia"/>
          <w:sz w:val="32"/>
          <w:szCs w:val="32"/>
        </w:rPr>
        <w:t>收入</w:t>
      </w:r>
      <w:r>
        <w:rPr>
          <w:rFonts w:ascii="仿宋_GB2312" w:eastAsia="仿宋_GB2312" w:hint="eastAsia"/>
          <w:sz w:val="32"/>
          <w:szCs w:val="32"/>
        </w:rPr>
        <w:t>”</w:t>
      </w:r>
      <w:r w:rsidRPr="00021D15">
        <w:rPr>
          <w:rFonts w:ascii="仿宋_GB2312" w:eastAsia="仿宋_GB2312" w:hint="eastAsia"/>
          <w:sz w:val="32"/>
          <w:szCs w:val="32"/>
        </w:rPr>
        <w:t>不足以安排当年</w:t>
      </w:r>
      <w:r>
        <w:rPr>
          <w:rFonts w:ascii="仿宋_GB2312" w:eastAsia="仿宋_GB2312" w:hint="eastAsia"/>
          <w:sz w:val="32"/>
          <w:szCs w:val="32"/>
        </w:rPr>
        <w:t>支</w:t>
      </w:r>
      <w:r w:rsidRPr="00021D15">
        <w:rPr>
          <w:rFonts w:ascii="仿宋_GB2312" w:eastAsia="仿宋_GB2312" w:hint="eastAsia"/>
          <w:sz w:val="32"/>
          <w:szCs w:val="32"/>
        </w:rPr>
        <w:t>出的情况下</w:t>
      </w:r>
      <w:r>
        <w:rPr>
          <w:rFonts w:ascii="仿宋_GB2312" w:eastAsia="仿宋_GB2312" w:hint="eastAsia"/>
          <w:sz w:val="32"/>
          <w:szCs w:val="32"/>
        </w:rPr>
        <w:t>，使用</w:t>
      </w:r>
      <w:r w:rsidRPr="00021D15">
        <w:rPr>
          <w:rFonts w:ascii="仿宋_GB2312" w:eastAsia="仿宋_GB2312" w:hint="eastAsia"/>
          <w:sz w:val="32"/>
          <w:szCs w:val="32"/>
        </w:rPr>
        <w:t>以前年度</w:t>
      </w:r>
      <w:r>
        <w:rPr>
          <w:rFonts w:ascii="仿宋_GB2312" w:eastAsia="仿宋_GB2312" w:hint="eastAsia"/>
          <w:sz w:val="32"/>
          <w:szCs w:val="32"/>
        </w:rPr>
        <w:t>积</w:t>
      </w:r>
      <w:r w:rsidRPr="00021D15">
        <w:rPr>
          <w:rFonts w:ascii="仿宋_GB2312" w:eastAsia="仿宋_GB2312" w:hint="eastAsia"/>
          <w:sz w:val="32"/>
          <w:szCs w:val="32"/>
        </w:rPr>
        <w:t>累的</w:t>
      </w:r>
      <w:r>
        <w:rPr>
          <w:rFonts w:ascii="仿宋_GB2312" w:eastAsia="仿宋_GB2312" w:hint="eastAsia"/>
          <w:sz w:val="32"/>
          <w:szCs w:val="32"/>
        </w:rPr>
        <w:t>事业</w:t>
      </w:r>
      <w:r w:rsidRPr="00021D15">
        <w:rPr>
          <w:rFonts w:ascii="仿宋_GB2312" w:eastAsia="仿宋_GB2312" w:hint="eastAsia"/>
          <w:sz w:val="32"/>
          <w:szCs w:val="32"/>
        </w:rPr>
        <w:t>基金(</w:t>
      </w:r>
      <w:r>
        <w:rPr>
          <w:rFonts w:ascii="仿宋_GB2312" w:eastAsia="仿宋_GB2312" w:hint="eastAsia"/>
          <w:sz w:val="32"/>
          <w:szCs w:val="32"/>
        </w:rPr>
        <w:t>即事业</w:t>
      </w:r>
      <w:r w:rsidRPr="00021D15">
        <w:rPr>
          <w:rFonts w:ascii="仿宋_GB2312" w:eastAsia="仿宋_GB2312" w:hint="eastAsia"/>
          <w:sz w:val="32"/>
          <w:szCs w:val="32"/>
        </w:rPr>
        <w:t>单位以前</w:t>
      </w:r>
      <w:r>
        <w:rPr>
          <w:rFonts w:ascii="仿宋_GB2312" w:eastAsia="仿宋_GB2312" w:hint="eastAsia"/>
          <w:sz w:val="32"/>
          <w:szCs w:val="32"/>
        </w:rPr>
        <w:t>各</w:t>
      </w:r>
      <w:r w:rsidRPr="00021D15">
        <w:rPr>
          <w:rFonts w:ascii="仿宋_GB2312" w:eastAsia="仿宋_GB2312" w:hint="eastAsia"/>
          <w:sz w:val="32"/>
          <w:szCs w:val="32"/>
        </w:rPr>
        <w:t>年度收支相抵后，按国家规定</w:t>
      </w:r>
      <w:r>
        <w:rPr>
          <w:rFonts w:ascii="仿宋_GB2312" w:eastAsia="仿宋_GB2312" w:hint="eastAsia"/>
          <w:sz w:val="32"/>
          <w:szCs w:val="32"/>
        </w:rPr>
        <w:t>提</w:t>
      </w:r>
      <w:r w:rsidRPr="00021D15">
        <w:rPr>
          <w:rFonts w:ascii="仿宋_GB2312" w:eastAsia="仿宋_GB2312" w:hint="eastAsia"/>
          <w:sz w:val="32"/>
          <w:szCs w:val="32"/>
        </w:rPr>
        <w:t>取、用于弥补以后年度</w:t>
      </w:r>
      <w:r>
        <w:rPr>
          <w:rFonts w:ascii="仿宋_GB2312" w:eastAsia="仿宋_GB2312" w:hint="eastAsia"/>
          <w:sz w:val="32"/>
          <w:szCs w:val="32"/>
        </w:rPr>
        <w:t>收支差</w:t>
      </w:r>
      <w:r w:rsidRPr="00021D15">
        <w:rPr>
          <w:rFonts w:ascii="仿宋_GB2312" w:eastAsia="仿宋_GB2312" w:hint="eastAsia"/>
          <w:sz w:val="32"/>
          <w:szCs w:val="32"/>
        </w:rPr>
        <w:t>额的基金)弥补当年收</w:t>
      </w:r>
      <w:r w:rsidR="006B6AC3">
        <w:rPr>
          <w:rFonts w:ascii="仿宋_GB2312" w:eastAsia="仿宋_GB2312" w:hint="eastAsia"/>
          <w:sz w:val="32"/>
          <w:szCs w:val="32"/>
        </w:rPr>
        <w:t>支</w:t>
      </w:r>
      <w:r w:rsidRPr="00021D15">
        <w:rPr>
          <w:rFonts w:ascii="仿宋_GB2312" w:eastAsia="仿宋_GB2312" w:hint="eastAsia"/>
          <w:sz w:val="32"/>
          <w:szCs w:val="32"/>
        </w:rPr>
        <w:t>缺</w:t>
      </w:r>
      <w:r w:rsidR="006B6AC3">
        <w:rPr>
          <w:rFonts w:ascii="仿宋_GB2312" w:eastAsia="仿宋_GB2312" w:hint="eastAsia"/>
          <w:sz w:val="32"/>
          <w:szCs w:val="32"/>
        </w:rPr>
        <w:t>口</w:t>
      </w:r>
      <w:r w:rsidRPr="00021D15">
        <w:rPr>
          <w:rFonts w:ascii="仿宋_GB2312" w:eastAsia="仿宋_GB2312" w:hint="eastAsia"/>
          <w:sz w:val="32"/>
          <w:szCs w:val="32"/>
        </w:rPr>
        <w:t>的资金。</w:t>
      </w:r>
    </w:p>
    <w:p w:rsidR="00021D15" w:rsidRPr="00021D15" w:rsidRDefault="00021D15" w:rsidP="00D725E4">
      <w:pPr>
        <w:ind w:firstLineChars="200" w:firstLine="640"/>
        <w:rPr>
          <w:rFonts w:ascii="仿宋_GB2312" w:eastAsia="仿宋_GB2312"/>
          <w:sz w:val="32"/>
          <w:szCs w:val="32"/>
        </w:rPr>
      </w:pPr>
      <w:r w:rsidRPr="00D725E4">
        <w:rPr>
          <w:rFonts w:ascii="仿宋_GB2312" w:eastAsia="仿宋_GB2312" w:hint="eastAsia"/>
          <w:sz w:val="32"/>
          <w:szCs w:val="32"/>
        </w:rPr>
        <w:t>(</w:t>
      </w:r>
      <w:r w:rsidR="00D725E4" w:rsidRPr="00D725E4">
        <w:rPr>
          <w:rFonts w:ascii="仿宋_GB2312" w:eastAsia="仿宋_GB2312" w:hint="eastAsia"/>
          <w:sz w:val="32"/>
          <w:szCs w:val="32"/>
        </w:rPr>
        <w:t>八</w:t>
      </w:r>
      <w:r w:rsidRPr="00D725E4">
        <w:rPr>
          <w:rFonts w:ascii="仿宋_GB2312" w:eastAsia="仿宋_GB2312" w:hint="eastAsia"/>
          <w:sz w:val="32"/>
          <w:szCs w:val="32"/>
        </w:rPr>
        <w:t>)上年</w:t>
      </w:r>
      <w:r w:rsidR="00176063">
        <w:rPr>
          <w:rFonts w:ascii="仿宋_GB2312" w:eastAsia="仿宋_GB2312" w:hint="eastAsia"/>
          <w:sz w:val="32"/>
          <w:szCs w:val="32"/>
        </w:rPr>
        <w:t>结转和</w:t>
      </w:r>
      <w:r w:rsidRPr="00D725E4">
        <w:rPr>
          <w:rFonts w:ascii="仿宋_GB2312" w:eastAsia="仿宋_GB2312" w:hint="eastAsia"/>
          <w:sz w:val="32"/>
          <w:szCs w:val="32"/>
        </w:rPr>
        <w:t>结余:</w:t>
      </w:r>
      <w:r w:rsidR="006B6AC3">
        <w:rPr>
          <w:rFonts w:ascii="仿宋_GB2312" w:eastAsia="仿宋_GB2312" w:hint="eastAsia"/>
          <w:sz w:val="32"/>
          <w:szCs w:val="32"/>
        </w:rPr>
        <w:t>指</w:t>
      </w:r>
      <w:r w:rsidRPr="00021D15">
        <w:rPr>
          <w:rFonts w:ascii="仿宋_GB2312" w:eastAsia="仿宋_GB2312" w:hint="eastAsia"/>
          <w:sz w:val="32"/>
          <w:szCs w:val="32"/>
        </w:rPr>
        <w:t>以前年度支出</w:t>
      </w:r>
      <w:r w:rsidR="006B6AC3">
        <w:rPr>
          <w:rFonts w:ascii="仿宋_GB2312" w:eastAsia="仿宋_GB2312" w:hint="eastAsia"/>
          <w:sz w:val="32"/>
          <w:szCs w:val="32"/>
        </w:rPr>
        <w:t>预算因</w:t>
      </w:r>
      <w:r w:rsidRPr="00021D15">
        <w:rPr>
          <w:rFonts w:ascii="仿宋_GB2312" w:eastAsia="仿宋_GB2312" w:hint="eastAsia"/>
          <w:sz w:val="32"/>
          <w:szCs w:val="32"/>
        </w:rPr>
        <w:t>客观</w:t>
      </w:r>
      <w:r w:rsidR="006B6AC3">
        <w:rPr>
          <w:rFonts w:ascii="仿宋_GB2312" w:eastAsia="仿宋_GB2312" w:hint="eastAsia"/>
          <w:sz w:val="32"/>
          <w:szCs w:val="32"/>
        </w:rPr>
        <w:t>条</w:t>
      </w:r>
      <w:r w:rsidRPr="00021D15">
        <w:rPr>
          <w:rFonts w:ascii="仿宋_GB2312" w:eastAsia="仿宋_GB2312" w:hint="eastAsia"/>
          <w:sz w:val="32"/>
          <w:szCs w:val="32"/>
        </w:rPr>
        <w:t>件变化</w:t>
      </w:r>
      <w:r w:rsidR="006B6AC3">
        <w:rPr>
          <w:rFonts w:ascii="仿宋_GB2312" w:eastAsia="仿宋_GB2312" w:hint="eastAsia"/>
          <w:sz w:val="32"/>
          <w:szCs w:val="32"/>
        </w:rPr>
        <w:t>未</w:t>
      </w:r>
      <w:r w:rsidRPr="00021D15">
        <w:rPr>
          <w:rFonts w:ascii="仿宋_GB2312" w:eastAsia="仿宋_GB2312" w:hint="eastAsia"/>
          <w:sz w:val="32"/>
          <w:szCs w:val="32"/>
        </w:rPr>
        <w:t>执行完毕、结转到本年度按有关规定继续使用</w:t>
      </w:r>
      <w:r w:rsidR="006B6AC3">
        <w:rPr>
          <w:rFonts w:ascii="仿宋_GB2312" w:eastAsia="仿宋_GB2312" w:hint="eastAsia"/>
          <w:sz w:val="32"/>
          <w:szCs w:val="32"/>
        </w:rPr>
        <w:t>的</w:t>
      </w:r>
      <w:r w:rsidRPr="00021D15">
        <w:rPr>
          <w:rFonts w:ascii="仿宋_GB2312" w:eastAsia="仿宋_GB2312" w:hint="eastAsia"/>
          <w:sz w:val="32"/>
          <w:szCs w:val="32"/>
        </w:rPr>
        <w:t>资金，既</w:t>
      </w:r>
      <w:r w:rsidR="006B6AC3">
        <w:rPr>
          <w:rFonts w:ascii="仿宋_GB2312" w:eastAsia="仿宋_GB2312" w:hint="eastAsia"/>
          <w:sz w:val="32"/>
          <w:szCs w:val="32"/>
        </w:rPr>
        <w:t>包</w:t>
      </w:r>
      <w:r w:rsidRPr="00021D15">
        <w:rPr>
          <w:rFonts w:ascii="仿宋_GB2312" w:eastAsia="仿宋_GB2312" w:hint="eastAsia"/>
          <w:sz w:val="32"/>
          <w:szCs w:val="32"/>
        </w:rPr>
        <w:t>括财政拨</w:t>
      </w:r>
      <w:r w:rsidR="006B6AC3">
        <w:rPr>
          <w:rFonts w:ascii="仿宋_GB2312" w:eastAsia="仿宋_GB2312" w:hint="eastAsia"/>
          <w:sz w:val="32"/>
          <w:szCs w:val="32"/>
        </w:rPr>
        <w:t>款</w:t>
      </w:r>
      <w:r w:rsidRPr="00021D15">
        <w:rPr>
          <w:rFonts w:ascii="仿宋_GB2312" w:eastAsia="仿宋_GB2312" w:hint="eastAsia"/>
          <w:sz w:val="32"/>
          <w:szCs w:val="32"/>
        </w:rPr>
        <w:t>结转和结余，也包括</w:t>
      </w:r>
      <w:r w:rsidR="006B6AC3">
        <w:rPr>
          <w:rFonts w:ascii="仿宋_GB2312" w:eastAsia="仿宋_GB2312" w:hint="eastAsia"/>
          <w:sz w:val="32"/>
          <w:szCs w:val="32"/>
        </w:rPr>
        <w:t>事</w:t>
      </w:r>
      <w:r w:rsidRPr="00021D15">
        <w:rPr>
          <w:rFonts w:ascii="仿宋_GB2312" w:eastAsia="仿宋_GB2312" w:hint="eastAsia"/>
          <w:sz w:val="32"/>
          <w:szCs w:val="32"/>
        </w:rPr>
        <w:t>业收入、经管收入、其他收入的结转和结余。</w:t>
      </w:r>
    </w:p>
    <w:p w:rsidR="00021D15" w:rsidRDefault="00021D15" w:rsidP="00D725E4">
      <w:pPr>
        <w:ind w:firstLineChars="200" w:firstLine="640"/>
        <w:rPr>
          <w:rFonts w:ascii="仿宋_GB2312" w:eastAsia="仿宋_GB2312"/>
          <w:sz w:val="32"/>
          <w:szCs w:val="32"/>
        </w:rPr>
      </w:pPr>
      <w:r w:rsidRPr="00D725E4">
        <w:rPr>
          <w:rFonts w:ascii="仿宋_GB2312" w:eastAsia="仿宋_GB2312" w:hint="eastAsia"/>
          <w:sz w:val="32"/>
          <w:szCs w:val="32"/>
        </w:rPr>
        <w:t>(</w:t>
      </w:r>
      <w:r w:rsidR="001C009A">
        <w:rPr>
          <w:rFonts w:ascii="仿宋_GB2312" w:eastAsia="仿宋_GB2312" w:hint="eastAsia"/>
          <w:sz w:val="32"/>
          <w:szCs w:val="32"/>
        </w:rPr>
        <w:t>九</w:t>
      </w:r>
      <w:r w:rsidRPr="00D725E4">
        <w:rPr>
          <w:rFonts w:ascii="仿宋_GB2312" w:eastAsia="仿宋_GB2312" w:hint="eastAsia"/>
          <w:sz w:val="32"/>
          <w:szCs w:val="32"/>
        </w:rPr>
        <w:t>)一般公共服务(类)</w:t>
      </w:r>
      <w:r w:rsidR="006B6AC3" w:rsidRPr="00D725E4">
        <w:rPr>
          <w:rFonts w:ascii="仿宋_GB2312" w:eastAsia="仿宋_GB2312" w:hint="eastAsia"/>
          <w:sz w:val="32"/>
          <w:szCs w:val="32"/>
        </w:rPr>
        <w:t>档案</w:t>
      </w:r>
      <w:r w:rsidRPr="00D725E4">
        <w:rPr>
          <w:rFonts w:ascii="仿宋_GB2312" w:eastAsia="仿宋_GB2312" w:hint="eastAsia"/>
          <w:sz w:val="32"/>
          <w:szCs w:val="32"/>
        </w:rPr>
        <w:t>事务(款):</w:t>
      </w:r>
      <w:r w:rsidRPr="00021D15">
        <w:rPr>
          <w:rFonts w:ascii="仿宋_GB2312" w:eastAsia="仿宋_GB2312" w:hint="eastAsia"/>
          <w:sz w:val="32"/>
          <w:szCs w:val="32"/>
        </w:rPr>
        <w:t>指</w:t>
      </w:r>
      <w:r w:rsidR="006B6AC3">
        <w:rPr>
          <w:rFonts w:ascii="仿宋_GB2312" w:eastAsia="仿宋_GB2312" w:hint="eastAsia"/>
          <w:sz w:val="32"/>
          <w:szCs w:val="32"/>
        </w:rPr>
        <w:t>**</w:t>
      </w:r>
      <w:r w:rsidRPr="00021D15">
        <w:rPr>
          <w:rFonts w:ascii="仿宋_GB2312" w:eastAsia="仿宋_GB2312" w:hint="eastAsia"/>
          <w:sz w:val="32"/>
          <w:szCs w:val="32"/>
        </w:rPr>
        <w:t>机关档案管理方面的</w:t>
      </w:r>
      <w:r w:rsidR="006B6AC3">
        <w:rPr>
          <w:rFonts w:ascii="仿宋_GB2312" w:eastAsia="仿宋_GB2312" w:hint="eastAsia"/>
          <w:sz w:val="32"/>
          <w:szCs w:val="32"/>
        </w:rPr>
        <w:t>支</w:t>
      </w:r>
      <w:r w:rsidRPr="00021D15">
        <w:rPr>
          <w:rFonts w:ascii="仿宋_GB2312" w:eastAsia="仿宋_GB2312" w:hint="eastAsia"/>
          <w:sz w:val="32"/>
          <w:szCs w:val="32"/>
        </w:rPr>
        <w:t>出。</w:t>
      </w:r>
    </w:p>
    <w:p w:rsidR="006B6AC3" w:rsidRPr="001C009A"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w:t>
      </w:r>
      <w:r w:rsidR="001C009A">
        <w:rPr>
          <w:rFonts w:ascii="仿宋_GB2312" w:eastAsia="仿宋_GB2312" w:hint="eastAsia"/>
          <w:sz w:val="32"/>
          <w:szCs w:val="32"/>
        </w:rPr>
        <w:t>十</w:t>
      </w:r>
      <w:r w:rsidRPr="001C009A">
        <w:rPr>
          <w:rFonts w:ascii="仿宋_GB2312" w:eastAsia="仿宋_GB2312" w:hint="eastAsia"/>
          <w:sz w:val="32"/>
          <w:szCs w:val="32"/>
        </w:rPr>
        <w:t xml:space="preserve">)教育(类) </w:t>
      </w:r>
      <w:r w:rsidR="008B0687" w:rsidRPr="001C009A">
        <w:rPr>
          <w:rFonts w:ascii="仿宋_GB2312" w:eastAsia="仿宋_GB2312" w:hint="eastAsia"/>
          <w:sz w:val="32"/>
          <w:szCs w:val="32"/>
        </w:rPr>
        <w:t>**</w:t>
      </w:r>
      <w:r w:rsidRPr="001C009A">
        <w:rPr>
          <w:rFonts w:ascii="仿宋_GB2312" w:eastAsia="仿宋_GB2312" w:hint="eastAsia"/>
          <w:sz w:val="32"/>
          <w:szCs w:val="32"/>
        </w:rPr>
        <w:t>教育(款)</w:t>
      </w:r>
    </w:p>
    <w:p w:rsidR="006B6AC3" w:rsidRPr="006B6AC3"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1、**教育:</w:t>
      </w:r>
      <w:r w:rsidR="008B0687">
        <w:rPr>
          <w:rFonts w:ascii="仿宋_GB2312" w:eastAsia="仿宋_GB2312" w:hint="eastAsia"/>
          <w:sz w:val="32"/>
          <w:szCs w:val="32"/>
        </w:rPr>
        <w:t>指</w:t>
      </w:r>
      <w:r>
        <w:rPr>
          <w:rFonts w:ascii="仿宋_GB2312" w:eastAsia="仿宋_GB2312" w:hint="eastAsia"/>
          <w:sz w:val="32"/>
          <w:szCs w:val="32"/>
        </w:rPr>
        <w:t>所</w:t>
      </w:r>
      <w:r w:rsidRPr="006B6AC3">
        <w:rPr>
          <w:rFonts w:ascii="仿宋_GB2312" w:eastAsia="仿宋_GB2312" w:hint="eastAsia"/>
          <w:sz w:val="32"/>
          <w:szCs w:val="32"/>
        </w:rPr>
        <w:t>属</w:t>
      </w:r>
      <w:r>
        <w:rPr>
          <w:rFonts w:ascii="仿宋_GB2312" w:eastAsia="仿宋_GB2312" w:hint="eastAsia"/>
          <w:sz w:val="32"/>
          <w:szCs w:val="32"/>
        </w:rPr>
        <w:t>**学</w:t>
      </w:r>
      <w:r w:rsidRPr="006B6AC3">
        <w:rPr>
          <w:rFonts w:ascii="仿宋_GB2312" w:eastAsia="仿宋_GB2312" w:hint="eastAsia"/>
          <w:sz w:val="32"/>
          <w:szCs w:val="32"/>
        </w:rPr>
        <w:t>校用于教学等方面的支出</w:t>
      </w:r>
      <w:r>
        <w:rPr>
          <w:rFonts w:ascii="仿宋_GB2312" w:eastAsia="仿宋_GB2312" w:hint="eastAsia"/>
          <w:sz w:val="32"/>
          <w:szCs w:val="32"/>
        </w:rPr>
        <w:t>。</w:t>
      </w:r>
    </w:p>
    <w:p w:rsidR="006B6AC3" w:rsidRPr="006B6AC3"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2、干部教育:</w:t>
      </w:r>
      <w:r w:rsidRPr="006B6AC3">
        <w:rPr>
          <w:rFonts w:ascii="仿宋_GB2312" w:eastAsia="仿宋_GB2312" w:hint="eastAsia"/>
          <w:sz w:val="32"/>
          <w:szCs w:val="32"/>
        </w:rPr>
        <w:t>指</w:t>
      </w:r>
      <w:r>
        <w:rPr>
          <w:rFonts w:ascii="仿宋_GB2312" w:eastAsia="仿宋_GB2312" w:hint="eastAsia"/>
          <w:sz w:val="32"/>
          <w:szCs w:val="32"/>
        </w:rPr>
        <w:t>所</w:t>
      </w:r>
      <w:r w:rsidRPr="006B6AC3">
        <w:rPr>
          <w:rFonts w:ascii="仿宋_GB2312" w:eastAsia="仿宋_GB2312" w:hint="eastAsia"/>
          <w:sz w:val="32"/>
          <w:szCs w:val="32"/>
        </w:rPr>
        <w:t>属</w:t>
      </w:r>
      <w:r>
        <w:rPr>
          <w:rFonts w:ascii="仿宋_GB2312" w:eastAsia="仿宋_GB2312" w:hint="eastAsia"/>
          <w:sz w:val="32"/>
          <w:szCs w:val="32"/>
        </w:rPr>
        <w:t>干</w:t>
      </w:r>
      <w:r w:rsidRPr="006B6AC3">
        <w:rPr>
          <w:rFonts w:ascii="仿宋_GB2312" w:eastAsia="仿宋_GB2312" w:hint="eastAsia"/>
          <w:sz w:val="32"/>
          <w:szCs w:val="32"/>
        </w:rPr>
        <w:t>部教育单位用于教学方面的</w:t>
      </w:r>
      <w:r>
        <w:rPr>
          <w:rFonts w:ascii="仿宋_GB2312" w:eastAsia="仿宋_GB2312" w:hint="eastAsia"/>
          <w:sz w:val="32"/>
          <w:szCs w:val="32"/>
        </w:rPr>
        <w:t>支</w:t>
      </w:r>
      <w:r w:rsidRPr="006B6AC3">
        <w:rPr>
          <w:rFonts w:ascii="仿宋_GB2312" w:eastAsia="仿宋_GB2312" w:hint="eastAsia"/>
          <w:sz w:val="32"/>
          <w:szCs w:val="32"/>
        </w:rPr>
        <w:t>出。</w:t>
      </w:r>
    </w:p>
    <w:p w:rsidR="006B6AC3" w:rsidRPr="006B6AC3"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w:t>
      </w:r>
      <w:r w:rsidR="001C009A">
        <w:rPr>
          <w:rFonts w:ascii="仿宋_GB2312" w:eastAsia="仿宋_GB2312" w:hint="eastAsia"/>
          <w:sz w:val="32"/>
          <w:szCs w:val="32"/>
        </w:rPr>
        <w:t>十一</w:t>
      </w:r>
      <w:r w:rsidRPr="001C009A">
        <w:rPr>
          <w:rFonts w:ascii="仿宋_GB2312" w:eastAsia="仿宋_GB2312" w:hint="eastAsia"/>
          <w:sz w:val="32"/>
          <w:szCs w:val="32"/>
        </w:rPr>
        <w:t>)科学技术(类)应用研究(款)：</w:t>
      </w:r>
      <w:r w:rsidRPr="006B6AC3">
        <w:rPr>
          <w:rFonts w:ascii="仿宋_GB2312" w:eastAsia="仿宋_GB2312" w:hint="eastAsia"/>
          <w:sz w:val="32"/>
          <w:szCs w:val="32"/>
        </w:rPr>
        <w:t>指</w:t>
      </w:r>
      <w:r>
        <w:rPr>
          <w:rFonts w:ascii="仿宋_GB2312" w:eastAsia="仿宋_GB2312" w:hint="eastAsia"/>
          <w:sz w:val="32"/>
          <w:szCs w:val="32"/>
        </w:rPr>
        <w:t>所</w:t>
      </w:r>
      <w:r w:rsidRPr="006B6AC3">
        <w:rPr>
          <w:rFonts w:ascii="仿宋_GB2312" w:eastAsia="仿宋_GB2312" w:hint="eastAsia"/>
          <w:sz w:val="32"/>
          <w:szCs w:val="32"/>
        </w:rPr>
        <w:t>属科研单位</w:t>
      </w:r>
      <w:r>
        <w:rPr>
          <w:rFonts w:ascii="仿宋_GB2312" w:eastAsia="仿宋_GB2312" w:hint="eastAsia"/>
          <w:sz w:val="32"/>
          <w:szCs w:val="32"/>
        </w:rPr>
        <w:t>用</w:t>
      </w:r>
      <w:r w:rsidRPr="006B6AC3">
        <w:rPr>
          <w:rFonts w:ascii="仿宋_GB2312" w:eastAsia="仿宋_GB2312" w:hint="eastAsia"/>
          <w:sz w:val="32"/>
          <w:szCs w:val="32"/>
        </w:rPr>
        <w:t>于社会公益</w:t>
      </w:r>
      <w:r>
        <w:rPr>
          <w:rFonts w:ascii="仿宋_GB2312" w:eastAsia="仿宋_GB2312" w:hint="eastAsia"/>
          <w:sz w:val="32"/>
          <w:szCs w:val="32"/>
        </w:rPr>
        <w:t>研</w:t>
      </w:r>
      <w:r w:rsidRPr="006B6AC3">
        <w:rPr>
          <w:rFonts w:ascii="仿宋_GB2312" w:eastAsia="仿宋_GB2312" w:hint="eastAsia"/>
          <w:sz w:val="32"/>
          <w:szCs w:val="32"/>
        </w:rPr>
        <w:t>究、高技术研究筹方面的支出。</w:t>
      </w:r>
    </w:p>
    <w:p w:rsidR="006B6AC3" w:rsidRPr="006B6AC3"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(十</w:t>
      </w:r>
      <w:r w:rsidR="001C009A">
        <w:rPr>
          <w:rFonts w:ascii="仿宋_GB2312" w:eastAsia="仿宋_GB2312" w:hint="eastAsia"/>
          <w:sz w:val="32"/>
          <w:szCs w:val="32"/>
        </w:rPr>
        <w:t>二</w:t>
      </w:r>
      <w:r w:rsidRPr="001C009A">
        <w:rPr>
          <w:rFonts w:ascii="仿宋_GB2312" w:eastAsia="仿宋_GB2312" w:hint="eastAsia"/>
          <w:sz w:val="32"/>
          <w:szCs w:val="32"/>
        </w:rPr>
        <w:t>)科学技术(类)科技条件与服务(款)：</w:t>
      </w:r>
      <w:r w:rsidRPr="006B6AC3">
        <w:rPr>
          <w:rFonts w:ascii="仿宋_GB2312" w:eastAsia="仿宋_GB2312" w:hint="eastAsia"/>
          <w:sz w:val="32"/>
          <w:szCs w:val="32"/>
        </w:rPr>
        <w:t>指</w:t>
      </w:r>
      <w:r>
        <w:rPr>
          <w:rFonts w:ascii="仿宋_GB2312" w:eastAsia="仿宋_GB2312" w:hint="eastAsia"/>
          <w:sz w:val="32"/>
          <w:szCs w:val="32"/>
        </w:rPr>
        <w:t>所</w:t>
      </w:r>
      <w:r w:rsidRPr="006B6AC3">
        <w:rPr>
          <w:rFonts w:ascii="仿宋_GB2312" w:eastAsia="仿宋_GB2312" w:hint="eastAsia"/>
          <w:sz w:val="32"/>
          <w:szCs w:val="32"/>
        </w:rPr>
        <w:t>属科研单位用于改善科</w:t>
      </w:r>
      <w:r>
        <w:rPr>
          <w:rFonts w:ascii="仿宋_GB2312" w:eastAsia="仿宋_GB2312" w:hint="eastAsia"/>
          <w:sz w:val="32"/>
          <w:szCs w:val="32"/>
        </w:rPr>
        <w:t>技</w:t>
      </w:r>
      <w:r w:rsidRPr="006B6AC3">
        <w:rPr>
          <w:rFonts w:ascii="仿宋_GB2312" w:eastAsia="仿宋_GB2312" w:hint="eastAsia"/>
          <w:sz w:val="32"/>
          <w:szCs w:val="32"/>
        </w:rPr>
        <w:t>条件方面的支出。</w:t>
      </w:r>
    </w:p>
    <w:p w:rsidR="006B6AC3" w:rsidRPr="006B6AC3"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(十</w:t>
      </w:r>
      <w:r w:rsidR="001C009A">
        <w:rPr>
          <w:rFonts w:ascii="仿宋_GB2312" w:eastAsia="仿宋_GB2312" w:hint="eastAsia"/>
          <w:sz w:val="32"/>
          <w:szCs w:val="32"/>
        </w:rPr>
        <w:t>三</w:t>
      </w:r>
      <w:r w:rsidRPr="001C009A">
        <w:rPr>
          <w:rFonts w:ascii="仿宋_GB2312" w:eastAsia="仿宋_GB2312" w:hint="eastAsia"/>
          <w:sz w:val="32"/>
          <w:szCs w:val="32"/>
        </w:rPr>
        <w:t>)科学技术(类) 其他科学技术支出(款)：</w:t>
      </w:r>
      <w:r w:rsidRPr="006B6AC3">
        <w:rPr>
          <w:rFonts w:ascii="仿宋_GB2312" w:eastAsia="仿宋_GB2312" w:hint="eastAsia"/>
          <w:sz w:val="32"/>
          <w:szCs w:val="32"/>
        </w:rPr>
        <w:t>指</w:t>
      </w:r>
      <w:r>
        <w:rPr>
          <w:rFonts w:ascii="仿宋_GB2312" w:eastAsia="仿宋_GB2312" w:hint="eastAsia"/>
          <w:sz w:val="32"/>
          <w:szCs w:val="32"/>
        </w:rPr>
        <w:t>用</w:t>
      </w:r>
      <w:r w:rsidRPr="006B6AC3">
        <w:rPr>
          <w:rFonts w:ascii="仿宋_GB2312" w:eastAsia="仿宋_GB2312" w:hint="eastAsia"/>
          <w:sz w:val="32"/>
          <w:szCs w:val="32"/>
        </w:rPr>
        <w:t>于</w:t>
      </w:r>
    </w:p>
    <w:p w:rsidR="006B6AC3" w:rsidRPr="006B6AC3" w:rsidRDefault="006B6AC3" w:rsidP="006B6AC3">
      <w:pPr>
        <w:rPr>
          <w:rFonts w:ascii="仿宋_GB2312" w:eastAsia="仿宋_GB2312"/>
          <w:sz w:val="32"/>
          <w:szCs w:val="32"/>
        </w:rPr>
      </w:pPr>
      <w:r w:rsidRPr="006B6AC3">
        <w:rPr>
          <w:rFonts w:ascii="仿宋_GB2312" w:eastAsia="仿宋_GB2312" w:hint="eastAsia"/>
          <w:sz w:val="32"/>
          <w:szCs w:val="32"/>
        </w:rPr>
        <w:t>科技业务管理、培训方面的支出。</w:t>
      </w:r>
    </w:p>
    <w:p w:rsidR="006B6AC3" w:rsidRPr="006B6AC3"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lastRenderedPageBreak/>
        <w:t>(十</w:t>
      </w:r>
      <w:r w:rsidR="001C009A">
        <w:rPr>
          <w:rFonts w:ascii="仿宋_GB2312" w:eastAsia="仿宋_GB2312" w:hint="eastAsia"/>
          <w:sz w:val="32"/>
          <w:szCs w:val="32"/>
        </w:rPr>
        <w:t>四</w:t>
      </w:r>
      <w:r w:rsidRPr="001C009A">
        <w:rPr>
          <w:rFonts w:ascii="仿宋_GB2312" w:eastAsia="仿宋_GB2312" w:hint="eastAsia"/>
          <w:sz w:val="32"/>
          <w:szCs w:val="32"/>
        </w:rPr>
        <w:t>) 文化体育与传媒(类) 新闻出版(款)：</w:t>
      </w:r>
      <w:r w:rsidRPr="006B6AC3">
        <w:rPr>
          <w:rFonts w:ascii="仿宋_GB2312" w:eastAsia="仿宋_GB2312" w:hint="eastAsia"/>
          <w:sz w:val="32"/>
          <w:szCs w:val="32"/>
        </w:rPr>
        <w:t>指用于</w:t>
      </w:r>
      <w:r>
        <w:rPr>
          <w:rFonts w:ascii="仿宋_GB2312" w:eastAsia="仿宋_GB2312" w:hint="eastAsia"/>
          <w:sz w:val="32"/>
          <w:szCs w:val="32"/>
        </w:rPr>
        <w:t>所</w:t>
      </w:r>
      <w:r w:rsidRPr="006B6AC3">
        <w:rPr>
          <w:rFonts w:ascii="仿宋_GB2312" w:eastAsia="仿宋_GB2312" w:hint="eastAsia"/>
          <w:sz w:val="32"/>
          <w:szCs w:val="32"/>
        </w:rPr>
        <w:t>属新</w:t>
      </w:r>
      <w:r>
        <w:rPr>
          <w:rFonts w:ascii="仿宋_GB2312" w:eastAsia="仿宋_GB2312" w:hint="eastAsia"/>
          <w:sz w:val="32"/>
          <w:szCs w:val="32"/>
        </w:rPr>
        <w:t>闻</w:t>
      </w:r>
      <w:r w:rsidRPr="006B6AC3">
        <w:rPr>
          <w:rFonts w:ascii="仿宋_GB2312" w:eastAsia="仿宋_GB2312" w:hint="eastAsia"/>
          <w:sz w:val="32"/>
          <w:szCs w:val="32"/>
        </w:rPr>
        <w:t>等单位的支出。</w:t>
      </w:r>
    </w:p>
    <w:p w:rsidR="006B6AC3" w:rsidRPr="001C009A"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(十</w:t>
      </w:r>
      <w:r w:rsidR="001C009A" w:rsidRPr="001C009A">
        <w:rPr>
          <w:rFonts w:ascii="仿宋_GB2312" w:eastAsia="仿宋_GB2312" w:hint="eastAsia"/>
          <w:sz w:val="32"/>
          <w:szCs w:val="32"/>
        </w:rPr>
        <w:t>五</w:t>
      </w:r>
      <w:r w:rsidRPr="001C009A">
        <w:rPr>
          <w:rFonts w:ascii="仿宋_GB2312" w:eastAsia="仿宋_GB2312" w:hint="eastAsia"/>
          <w:sz w:val="32"/>
          <w:szCs w:val="32"/>
        </w:rPr>
        <w:t>) 文化体育与传媒(类)其他文化体育与传媒支出</w:t>
      </w:r>
    </w:p>
    <w:p w:rsidR="006B6AC3" w:rsidRPr="006B6AC3" w:rsidRDefault="006B6AC3" w:rsidP="006B6AC3">
      <w:pPr>
        <w:rPr>
          <w:rFonts w:ascii="仿宋_GB2312" w:eastAsia="仿宋_GB2312"/>
          <w:sz w:val="32"/>
          <w:szCs w:val="32"/>
        </w:rPr>
      </w:pPr>
      <w:r w:rsidRPr="001C009A">
        <w:rPr>
          <w:rFonts w:ascii="仿宋_GB2312" w:eastAsia="仿宋_GB2312" w:hint="eastAsia"/>
          <w:sz w:val="32"/>
          <w:szCs w:val="32"/>
        </w:rPr>
        <w:t>(款)：</w:t>
      </w:r>
      <w:r>
        <w:rPr>
          <w:rFonts w:ascii="仿宋_GB2312" w:eastAsia="仿宋_GB2312" w:hint="eastAsia"/>
          <w:sz w:val="32"/>
          <w:szCs w:val="32"/>
        </w:rPr>
        <w:t>指所</w:t>
      </w:r>
      <w:r w:rsidRPr="006B6AC3">
        <w:rPr>
          <w:rFonts w:ascii="仿宋_GB2312" w:eastAsia="仿宋_GB2312" w:hint="eastAsia"/>
          <w:sz w:val="32"/>
          <w:szCs w:val="32"/>
        </w:rPr>
        <w:t>属出版单位用于文化产业发展的支出。</w:t>
      </w:r>
    </w:p>
    <w:p w:rsidR="006B6AC3" w:rsidRPr="001C009A"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(十</w:t>
      </w:r>
      <w:r w:rsidR="001C009A">
        <w:rPr>
          <w:rFonts w:ascii="仿宋_GB2312" w:eastAsia="仿宋_GB2312" w:hint="eastAsia"/>
          <w:sz w:val="32"/>
          <w:szCs w:val="32"/>
        </w:rPr>
        <w:t>六</w:t>
      </w:r>
      <w:r w:rsidRPr="001C009A">
        <w:rPr>
          <w:rFonts w:ascii="仿宋_GB2312" w:eastAsia="仿宋_GB2312" w:hint="eastAsia"/>
          <w:sz w:val="32"/>
          <w:szCs w:val="32"/>
        </w:rPr>
        <w:t xml:space="preserve">)社会保障和就业(类)行政事业单位离退休(款) </w:t>
      </w:r>
    </w:p>
    <w:p w:rsidR="006B6AC3" w:rsidRPr="006B6AC3"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（1）行政单位离退休:</w:t>
      </w:r>
      <w:r w:rsidRPr="006B6AC3">
        <w:rPr>
          <w:rFonts w:ascii="仿宋_GB2312" w:eastAsia="仿宋_GB2312" w:hint="eastAsia"/>
          <w:sz w:val="32"/>
          <w:szCs w:val="32"/>
        </w:rPr>
        <w:t>指</w:t>
      </w:r>
      <w:r>
        <w:rPr>
          <w:rFonts w:ascii="仿宋_GB2312" w:eastAsia="仿宋_GB2312" w:hint="eastAsia"/>
          <w:sz w:val="32"/>
          <w:szCs w:val="32"/>
        </w:rPr>
        <w:t>所</w:t>
      </w:r>
      <w:r w:rsidRPr="006B6AC3">
        <w:rPr>
          <w:rFonts w:ascii="仿宋_GB2312" w:eastAsia="仿宋_GB2312" w:hint="eastAsia"/>
          <w:sz w:val="32"/>
          <w:szCs w:val="32"/>
        </w:rPr>
        <w:t>属行政单位实行归口管理的离</w:t>
      </w:r>
      <w:r>
        <w:rPr>
          <w:rFonts w:ascii="仿宋_GB2312" w:eastAsia="仿宋_GB2312" w:hint="eastAsia"/>
          <w:sz w:val="32"/>
          <w:szCs w:val="32"/>
        </w:rPr>
        <w:t>退</w:t>
      </w:r>
      <w:r w:rsidRPr="006B6AC3">
        <w:rPr>
          <w:rFonts w:ascii="仿宋_GB2312" w:eastAsia="仿宋_GB2312" w:hint="eastAsia"/>
          <w:sz w:val="32"/>
          <w:szCs w:val="32"/>
        </w:rPr>
        <w:t>休经费方面的支出</w:t>
      </w:r>
      <w:r w:rsidR="003C559C">
        <w:rPr>
          <w:rFonts w:ascii="仿宋_GB2312" w:eastAsia="仿宋_GB2312" w:hint="eastAsia"/>
          <w:sz w:val="32"/>
          <w:szCs w:val="32"/>
        </w:rPr>
        <w:t>。</w:t>
      </w:r>
    </w:p>
    <w:p w:rsidR="006B6AC3" w:rsidRPr="006B6AC3" w:rsidRDefault="003C559C" w:rsidP="001C009A">
      <w:pPr>
        <w:ind w:firstLineChars="200" w:firstLine="640"/>
        <w:rPr>
          <w:rFonts w:ascii="仿宋_GB2312" w:eastAsia="仿宋_GB2312"/>
          <w:sz w:val="32"/>
          <w:szCs w:val="32"/>
        </w:rPr>
      </w:pPr>
      <w:r w:rsidRPr="001C009A">
        <w:rPr>
          <w:rFonts w:ascii="仿宋_GB2312" w:eastAsia="仿宋_GB2312" w:hint="eastAsia"/>
          <w:sz w:val="32"/>
          <w:szCs w:val="32"/>
        </w:rPr>
        <w:t>（</w:t>
      </w:r>
      <w:r w:rsidR="006B6AC3" w:rsidRPr="001C009A">
        <w:rPr>
          <w:rFonts w:ascii="仿宋_GB2312" w:eastAsia="仿宋_GB2312" w:hint="eastAsia"/>
          <w:sz w:val="32"/>
          <w:szCs w:val="32"/>
        </w:rPr>
        <w:t>2</w:t>
      </w:r>
      <w:r w:rsidRPr="001C009A">
        <w:rPr>
          <w:rFonts w:ascii="仿宋_GB2312" w:eastAsia="仿宋_GB2312" w:hint="eastAsia"/>
          <w:sz w:val="32"/>
          <w:szCs w:val="32"/>
        </w:rPr>
        <w:t>）</w:t>
      </w:r>
      <w:r w:rsidR="006B6AC3" w:rsidRPr="001C009A">
        <w:rPr>
          <w:rFonts w:ascii="仿宋_GB2312" w:eastAsia="仿宋_GB2312" w:hint="eastAsia"/>
          <w:sz w:val="32"/>
          <w:szCs w:val="32"/>
        </w:rPr>
        <w:t>事业单位离</w:t>
      </w:r>
      <w:r w:rsidRPr="001C009A">
        <w:rPr>
          <w:rFonts w:ascii="仿宋_GB2312" w:eastAsia="仿宋_GB2312" w:hint="eastAsia"/>
          <w:sz w:val="32"/>
          <w:szCs w:val="32"/>
        </w:rPr>
        <w:t>退</w:t>
      </w:r>
      <w:r w:rsidR="006B6AC3" w:rsidRPr="001C009A">
        <w:rPr>
          <w:rFonts w:ascii="仿宋_GB2312" w:eastAsia="仿宋_GB2312" w:hint="eastAsia"/>
          <w:sz w:val="32"/>
          <w:szCs w:val="32"/>
        </w:rPr>
        <w:t>休:</w:t>
      </w:r>
      <w:r w:rsidR="006B6AC3" w:rsidRPr="006B6AC3">
        <w:rPr>
          <w:rFonts w:ascii="仿宋_GB2312" w:eastAsia="仿宋_GB2312" w:hint="eastAsia"/>
          <w:sz w:val="32"/>
          <w:szCs w:val="32"/>
        </w:rPr>
        <w:t>指用于</w:t>
      </w:r>
      <w:r>
        <w:rPr>
          <w:rFonts w:ascii="仿宋_GB2312" w:eastAsia="仿宋_GB2312" w:hint="eastAsia"/>
          <w:sz w:val="32"/>
          <w:szCs w:val="32"/>
        </w:rPr>
        <w:t>所</w:t>
      </w:r>
      <w:r w:rsidR="006B6AC3" w:rsidRPr="006B6AC3">
        <w:rPr>
          <w:rFonts w:ascii="仿宋_GB2312" w:eastAsia="仿宋_GB2312" w:hint="eastAsia"/>
          <w:sz w:val="32"/>
          <w:szCs w:val="32"/>
        </w:rPr>
        <w:t>属</w:t>
      </w:r>
      <w:r>
        <w:rPr>
          <w:rFonts w:ascii="仿宋_GB2312" w:eastAsia="仿宋_GB2312" w:hint="eastAsia"/>
          <w:sz w:val="32"/>
          <w:szCs w:val="32"/>
        </w:rPr>
        <w:t>事</w:t>
      </w:r>
      <w:r w:rsidR="006B6AC3" w:rsidRPr="006B6AC3">
        <w:rPr>
          <w:rFonts w:ascii="仿宋_GB2312" w:eastAsia="仿宋_GB2312" w:hint="eastAsia"/>
          <w:sz w:val="32"/>
          <w:szCs w:val="32"/>
        </w:rPr>
        <w:t>业单位离退休方面的支出。</w:t>
      </w:r>
    </w:p>
    <w:p w:rsidR="006B6AC3" w:rsidRPr="006B6AC3" w:rsidRDefault="003C559C" w:rsidP="001C009A">
      <w:pPr>
        <w:ind w:firstLineChars="200" w:firstLine="640"/>
        <w:rPr>
          <w:rFonts w:ascii="仿宋_GB2312" w:eastAsia="仿宋_GB2312"/>
          <w:sz w:val="32"/>
          <w:szCs w:val="32"/>
        </w:rPr>
      </w:pPr>
      <w:r w:rsidRPr="001C009A">
        <w:rPr>
          <w:rFonts w:ascii="仿宋_GB2312" w:eastAsia="仿宋_GB2312" w:hint="eastAsia"/>
          <w:sz w:val="32"/>
          <w:szCs w:val="32"/>
        </w:rPr>
        <w:t>（</w:t>
      </w:r>
      <w:r w:rsidR="006B6AC3" w:rsidRPr="001C009A">
        <w:rPr>
          <w:rFonts w:ascii="仿宋_GB2312" w:eastAsia="仿宋_GB2312" w:hint="eastAsia"/>
          <w:sz w:val="32"/>
          <w:szCs w:val="32"/>
        </w:rPr>
        <w:t>3</w:t>
      </w:r>
      <w:r w:rsidRPr="001C009A">
        <w:rPr>
          <w:rFonts w:ascii="仿宋_GB2312" w:eastAsia="仿宋_GB2312" w:hint="eastAsia"/>
          <w:sz w:val="32"/>
          <w:szCs w:val="32"/>
        </w:rPr>
        <w:t>）</w:t>
      </w:r>
      <w:r w:rsidR="006B6AC3" w:rsidRPr="001C009A">
        <w:rPr>
          <w:rFonts w:ascii="仿宋_GB2312" w:eastAsia="仿宋_GB2312" w:hint="eastAsia"/>
          <w:sz w:val="32"/>
          <w:szCs w:val="32"/>
        </w:rPr>
        <w:t>离退休人员</w:t>
      </w:r>
      <w:r w:rsidRPr="001C009A">
        <w:rPr>
          <w:rFonts w:ascii="仿宋_GB2312" w:eastAsia="仿宋_GB2312" w:hint="eastAsia"/>
          <w:sz w:val="32"/>
          <w:szCs w:val="32"/>
        </w:rPr>
        <w:t>管</w:t>
      </w:r>
      <w:r w:rsidR="006B6AC3" w:rsidRPr="001C009A">
        <w:rPr>
          <w:rFonts w:ascii="仿宋_GB2312" w:eastAsia="仿宋_GB2312" w:hint="eastAsia"/>
          <w:sz w:val="32"/>
          <w:szCs w:val="32"/>
        </w:rPr>
        <w:t>理机构:</w:t>
      </w:r>
      <w:r w:rsidR="006B6AC3" w:rsidRPr="006B6AC3">
        <w:rPr>
          <w:rFonts w:ascii="仿宋_GB2312" w:eastAsia="仿宋_GB2312" w:hint="eastAsia"/>
          <w:sz w:val="32"/>
          <w:szCs w:val="32"/>
        </w:rPr>
        <w:t>指用</w:t>
      </w:r>
      <w:r>
        <w:rPr>
          <w:rFonts w:ascii="仿宋_GB2312" w:eastAsia="仿宋_GB2312" w:hint="eastAsia"/>
          <w:sz w:val="32"/>
          <w:szCs w:val="32"/>
        </w:rPr>
        <w:t>于</w:t>
      </w:r>
      <w:r w:rsidR="006B6AC3" w:rsidRPr="006B6AC3">
        <w:rPr>
          <w:rFonts w:ascii="仿宋_GB2312" w:eastAsia="仿宋_GB2312" w:hint="eastAsia"/>
          <w:sz w:val="32"/>
          <w:szCs w:val="32"/>
        </w:rPr>
        <w:t>离退休人员管理机构方面的支出</w:t>
      </w:r>
      <w:r>
        <w:rPr>
          <w:rFonts w:ascii="仿宋_GB2312" w:eastAsia="仿宋_GB2312" w:hint="eastAsia"/>
          <w:sz w:val="32"/>
          <w:szCs w:val="32"/>
        </w:rPr>
        <w:t>。</w:t>
      </w:r>
    </w:p>
    <w:p w:rsidR="006B6AC3" w:rsidRPr="006B6AC3" w:rsidRDefault="003C559C" w:rsidP="001C009A">
      <w:pPr>
        <w:ind w:firstLineChars="200" w:firstLine="640"/>
        <w:rPr>
          <w:rFonts w:ascii="仿宋_GB2312" w:eastAsia="仿宋_GB2312"/>
          <w:sz w:val="32"/>
          <w:szCs w:val="32"/>
        </w:rPr>
      </w:pPr>
      <w:r w:rsidRPr="001C009A">
        <w:rPr>
          <w:rFonts w:ascii="仿宋_GB2312" w:eastAsia="仿宋_GB2312" w:hint="eastAsia"/>
          <w:sz w:val="32"/>
          <w:szCs w:val="32"/>
        </w:rPr>
        <w:t>（</w:t>
      </w:r>
      <w:r w:rsidR="006B6AC3" w:rsidRPr="001C009A">
        <w:rPr>
          <w:rFonts w:ascii="仿宋_GB2312" w:eastAsia="仿宋_GB2312" w:hint="eastAsia"/>
          <w:sz w:val="32"/>
          <w:szCs w:val="32"/>
        </w:rPr>
        <w:t>4</w:t>
      </w:r>
      <w:r w:rsidRPr="001C009A">
        <w:rPr>
          <w:rFonts w:ascii="仿宋_GB2312" w:eastAsia="仿宋_GB2312" w:hint="eastAsia"/>
          <w:sz w:val="32"/>
          <w:szCs w:val="32"/>
        </w:rPr>
        <w:t>）</w:t>
      </w:r>
      <w:r w:rsidR="006B6AC3" w:rsidRPr="001C009A">
        <w:rPr>
          <w:rFonts w:ascii="仿宋_GB2312" w:eastAsia="仿宋_GB2312" w:hint="eastAsia"/>
          <w:sz w:val="32"/>
          <w:szCs w:val="32"/>
        </w:rPr>
        <w:t>未归口管理的行政</w:t>
      </w:r>
      <w:r w:rsidRPr="001C009A">
        <w:rPr>
          <w:rFonts w:ascii="仿宋_GB2312" w:eastAsia="仿宋_GB2312" w:hint="eastAsia"/>
          <w:sz w:val="32"/>
          <w:szCs w:val="32"/>
        </w:rPr>
        <w:t>单</w:t>
      </w:r>
      <w:r w:rsidR="006B6AC3" w:rsidRPr="001C009A">
        <w:rPr>
          <w:rFonts w:ascii="仿宋_GB2312" w:eastAsia="仿宋_GB2312" w:hint="eastAsia"/>
          <w:sz w:val="32"/>
          <w:szCs w:val="32"/>
        </w:rPr>
        <w:t>位离</w:t>
      </w:r>
      <w:r w:rsidRPr="001C009A">
        <w:rPr>
          <w:rFonts w:ascii="仿宋_GB2312" w:eastAsia="仿宋_GB2312" w:hint="eastAsia"/>
          <w:sz w:val="32"/>
          <w:szCs w:val="32"/>
        </w:rPr>
        <w:t>退</w:t>
      </w:r>
      <w:r w:rsidR="006B6AC3" w:rsidRPr="001C009A">
        <w:rPr>
          <w:rFonts w:ascii="仿宋_GB2312" w:eastAsia="仿宋_GB2312" w:hint="eastAsia"/>
          <w:sz w:val="32"/>
          <w:szCs w:val="32"/>
        </w:rPr>
        <w:t>休:</w:t>
      </w:r>
      <w:r w:rsidR="006B6AC3" w:rsidRPr="006B6AC3">
        <w:rPr>
          <w:rFonts w:ascii="仿宋_GB2312" w:eastAsia="仿宋_GB2312" w:hint="eastAsia"/>
          <w:sz w:val="32"/>
          <w:szCs w:val="32"/>
        </w:rPr>
        <w:t>指</w:t>
      </w:r>
      <w:r>
        <w:rPr>
          <w:rFonts w:ascii="仿宋_GB2312" w:eastAsia="仿宋_GB2312" w:hint="eastAsia"/>
          <w:sz w:val="32"/>
          <w:szCs w:val="32"/>
        </w:rPr>
        <w:t>所</w:t>
      </w:r>
      <w:r w:rsidR="006B6AC3" w:rsidRPr="006B6AC3">
        <w:rPr>
          <w:rFonts w:ascii="仿宋_GB2312" w:eastAsia="仿宋_GB2312" w:hint="eastAsia"/>
          <w:sz w:val="32"/>
          <w:szCs w:val="32"/>
        </w:rPr>
        <w:t>属行政单位</w:t>
      </w:r>
      <w:r>
        <w:rPr>
          <w:rFonts w:ascii="仿宋_GB2312" w:eastAsia="仿宋_GB2312" w:hint="eastAsia"/>
          <w:sz w:val="32"/>
          <w:szCs w:val="32"/>
        </w:rPr>
        <w:t>未</w:t>
      </w:r>
      <w:r w:rsidR="006B6AC3" w:rsidRPr="006B6AC3">
        <w:rPr>
          <w:rFonts w:ascii="仿宋_GB2312" w:eastAsia="仿宋_GB2312" w:hint="eastAsia"/>
          <w:sz w:val="32"/>
          <w:szCs w:val="32"/>
        </w:rPr>
        <w:t>实行归口管理的离</w:t>
      </w:r>
      <w:r>
        <w:rPr>
          <w:rFonts w:ascii="仿宋_GB2312" w:eastAsia="仿宋_GB2312" w:hint="eastAsia"/>
          <w:sz w:val="32"/>
          <w:szCs w:val="32"/>
        </w:rPr>
        <w:t>退休</w:t>
      </w:r>
      <w:r w:rsidR="006B6AC3" w:rsidRPr="006B6AC3">
        <w:rPr>
          <w:rFonts w:ascii="仿宋_GB2312" w:eastAsia="仿宋_GB2312" w:hint="eastAsia"/>
          <w:sz w:val="32"/>
          <w:szCs w:val="32"/>
        </w:rPr>
        <w:t>经费方面的支出。</w:t>
      </w:r>
    </w:p>
    <w:p w:rsidR="006B6AC3" w:rsidRPr="001C009A"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(十</w:t>
      </w:r>
      <w:r w:rsidR="001C009A">
        <w:rPr>
          <w:rFonts w:ascii="仿宋_GB2312" w:eastAsia="仿宋_GB2312" w:hint="eastAsia"/>
          <w:sz w:val="32"/>
          <w:szCs w:val="32"/>
        </w:rPr>
        <w:t>七</w:t>
      </w:r>
      <w:r w:rsidRPr="001C009A">
        <w:rPr>
          <w:rFonts w:ascii="仿宋_GB2312" w:eastAsia="仿宋_GB2312" w:hint="eastAsia"/>
          <w:sz w:val="32"/>
          <w:szCs w:val="32"/>
        </w:rPr>
        <w:t>)医疗卫生(类)公立医院(款)</w:t>
      </w:r>
    </w:p>
    <w:p w:rsidR="006B6AC3" w:rsidRPr="006B6AC3" w:rsidRDefault="003C559C" w:rsidP="001C009A">
      <w:pPr>
        <w:ind w:firstLineChars="200" w:firstLine="640"/>
        <w:rPr>
          <w:rFonts w:ascii="仿宋_GB2312" w:eastAsia="仿宋_GB2312"/>
          <w:sz w:val="32"/>
          <w:szCs w:val="32"/>
        </w:rPr>
      </w:pPr>
      <w:r w:rsidRPr="001C009A">
        <w:rPr>
          <w:rFonts w:ascii="仿宋_GB2312" w:eastAsia="仿宋_GB2312" w:hint="eastAsia"/>
          <w:sz w:val="32"/>
          <w:szCs w:val="32"/>
        </w:rPr>
        <w:t>1、</w:t>
      </w:r>
      <w:r w:rsidR="006B6AC3" w:rsidRPr="001C009A">
        <w:rPr>
          <w:rFonts w:ascii="仿宋_GB2312" w:eastAsia="仿宋_GB2312" w:hint="eastAsia"/>
          <w:sz w:val="32"/>
          <w:szCs w:val="32"/>
        </w:rPr>
        <w:t>行业医院:</w:t>
      </w:r>
      <w:r>
        <w:rPr>
          <w:rFonts w:ascii="仿宋_GB2312" w:eastAsia="仿宋_GB2312" w:hint="eastAsia"/>
          <w:sz w:val="32"/>
          <w:szCs w:val="32"/>
        </w:rPr>
        <w:t>指所</w:t>
      </w:r>
      <w:r w:rsidR="006B6AC3" w:rsidRPr="006B6AC3">
        <w:rPr>
          <w:rFonts w:ascii="仿宋_GB2312" w:eastAsia="仿宋_GB2312" w:hint="eastAsia"/>
          <w:sz w:val="32"/>
          <w:szCs w:val="32"/>
        </w:rPr>
        <w:t>属医疗卫生单</w:t>
      </w:r>
      <w:r>
        <w:rPr>
          <w:rFonts w:ascii="仿宋_GB2312" w:eastAsia="仿宋_GB2312" w:hint="eastAsia"/>
          <w:sz w:val="32"/>
          <w:szCs w:val="32"/>
        </w:rPr>
        <w:t>位用</w:t>
      </w:r>
      <w:r w:rsidR="006B6AC3" w:rsidRPr="006B6AC3">
        <w:rPr>
          <w:rFonts w:ascii="仿宋_GB2312" w:eastAsia="仿宋_GB2312" w:hint="eastAsia"/>
          <w:sz w:val="32"/>
          <w:szCs w:val="32"/>
        </w:rPr>
        <w:t>于医疗卫生方面的</w:t>
      </w:r>
      <w:r>
        <w:rPr>
          <w:rFonts w:ascii="仿宋_GB2312" w:eastAsia="仿宋_GB2312" w:hint="eastAsia"/>
          <w:sz w:val="32"/>
          <w:szCs w:val="32"/>
        </w:rPr>
        <w:t>支出</w:t>
      </w:r>
      <w:r w:rsidR="006B6AC3" w:rsidRPr="006B6AC3">
        <w:rPr>
          <w:rFonts w:ascii="仿宋_GB2312" w:eastAsia="仿宋_GB2312" w:hint="eastAsia"/>
          <w:sz w:val="32"/>
          <w:szCs w:val="32"/>
        </w:rPr>
        <w:t>。</w:t>
      </w:r>
    </w:p>
    <w:p w:rsidR="006B6AC3" w:rsidRPr="006B6AC3" w:rsidRDefault="003C559C" w:rsidP="001C009A">
      <w:pPr>
        <w:ind w:firstLineChars="200" w:firstLine="640"/>
        <w:rPr>
          <w:rFonts w:ascii="仿宋_GB2312" w:eastAsia="仿宋_GB2312"/>
          <w:sz w:val="32"/>
          <w:szCs w:val="32"/>
        </w:rPr>
      </w:pPr>
      <w:r w:rsidRPr="001C009A">
        <w:rPr>
          <w:rFonts w:ascii="仿宋_GB2312" w:eastAsia="仿宋_GB2312" w:hint="eastAsia"/>
          <w:sz w:val="32"/>
          <w:szCs w:val="32"/>
        </w:rPr>
        <w:t>2、</w:t>
      </w:r>
      <w:r w:rsidR="006B6AC3" w:rsidRPr="001C009A">
        <w:rPr>
          <w:rFonts w:ascii="仿宋_GB2312" w:eastAsia="仿宋_GB2312" w:hint="eastAsia"/>
          <w:sz w:val="32"/>
          <w:szCs w:val="32"/>
        </w:rPr>
        <w:t>重大公共卫生专项:指</w:t>
      </w:r>
      <w:r>
        <w:rPr>
          <w:rFonts w:ascii="仿宋_GB2312" w:eastAsia="仿宋_GB2312" w:hint="eastAsia"/>
          <w:sz w:val="32"/>
          <w:szCs w:val="32"/>
        </w:rPr>
        <w:t>所</w:t>
      </w:r>
      <w:r w:rsidR="006B6AC3" w:rsidRPr="006B6AC3">
        <w:rPr>
          <w:rFonts w:ascii="仿宋_GB2312" w:eastAsia="仿宋_GB2312" w:hint="eastAsia"/>
          <w:sz w:val="32"/>
          <w:szCs w:val="32"/>
        </w:rPr>
        <w:t>属医疗卫生</w:t>
      </w:r>
      <w:r>
        <w:rPr>
          <w:rFonts w:ascii="仿宋_GB2312" w:eastAsia="仿宋_GB2312" w:hint="eastAsia"/>
          <w:sz w:val="32"/>
          <w:szCs w:val="32"/>
        </w:rPr>
        <w:t>单位</w:t>
      </w:r>
      <w:r w:rsidR="006B6AC3" w:rsidRPr="006B6AC3">
        <w:rPr>
          <w:rFonts w:ascii="仿宋_GB2312" w:eastAsia="仿宋_GB2312" w:hint="eastAsia"/>
          <w:sz w:val="32"/>
          <w:szCs w:val="32"/>
        </w:rPr>
        <w:t>用于</w:t>
      </w:r>
      <w:r>
        <w:rPr>
          <w:rFonts w:ascii="仿宋_GB2312" w:eastAsia="仿宋_GB2312" w:hint="eastAsia"/>
          <w:sz w:val="32"/>
          <w:szCs w:val="32"/>
        </w:rPr>
        <w:t>重</w:t>
      </w:r>
      <w:r w:rsidR="006B6AC3" w:rsidRPr="006B6AC3">
        <w:rPr>
          <w:rFonts w:ascii="仿宋_GB2312" w:eastAsia="仿宋_GB2312" w:hint="eastAsia"/>
          <w:sz w:val="32"/>
          <w:szCs w:val="32"/>
        </w:rPr>
        <w:t>大疾病预防控制和突发公共卫生事件处置方面的支出。</w:t>
      </w:r>
    </w:p>
    <w:p w:rsidR="006B6AC3" w:rsidRPr="001C009A"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w:t>
      </w:r>
      <w:r w:rsidR="003C559C" w:rsidRPr="001C009A">
        <w:rPr>
          <w:rFonts w:ascii="仿宋_GB2312" w:eastAsia="仿宋_GB2312" w:hint="eastAsia"/>
          <w:sz w:val="32"/>
          <w:szCs w:val="32"/>
        </w:rPr>
        <w:t>十</w:t>
      </w:r>
      <w:r w:rsidR="001C009A" w:rsidRPr="001C009A">
        <w:rPr>
          <w:rFonts w:ascii="仿宋_GB2312" w:eastAsia="仿宋_GB2312" w:hint="eastAsia"/>
          <w:sz w:val="32"/>
          <w:szCs w:val="32"/>
        </w:rPr>
        <w:t>八</w:t>
      </w:r>
      <w:r w:rsidRPr="001C009A">
        <w:rPr>
          <w:rFonts w:ascii="仿宋_GB2312" w:eastAsia="仿宋_GB2312" w:hint="eastAsia"/>
          <w:sz w:val="32"/>
          <w:szCs w:val="32"/>
        </w:rPr>
        <w:t>)住房保障</w:t>
      </w:r>
      <w:r w:rsidR="003C559C" w:rsidRPr="001C009A">
        <w:rPr>
          <w:rFonts w:ascii="仿宋_GB2312" w:eastAsia="仿宋_GB2312" w:hint="eastAsia"/>
          <w:sz w:val="32"/>
          <w:szCs w:val="32"/>
        </w:rPr>
        <w:t>支</w:t>
      </w:r>
      <w:r w:rsidRPr="001C009A">
        <w:rPr>
          <w:rFonts w:ascii="仿宋_GB2312" w:eastAsia="仿宋_GB2312" w:hint="eastAsia"/>
          <w:sz w:val="32"/>
          <w:szCs w:val="32"/>
        </w:rPr>
        <w:t>出(类)住房改</w:t>
      </w:r>
      <w:r w:rsidR="003C559C" w:rsidRPr="001C009A">
        <w:rPr>
          <w:rFonts w:ascii="仿宋_GB2312" w:eastAsia="仿宋_GB2312" w:hint="eastAsia"/>
          <w:sz w:val="32"/>
          <w:szCs w:val="32"/>
        </w:rPr>
        <w:t>革支</w:t>
      </w:r>
      <w:r w:rsidRPr="001C009A">
        <w:rPr>
          <w:rFonts w:ascii="仿宋_GB2312" w:eastAsia="仿宋_GB2312" w:hint="eastAsia"/>
          <w:sz w:val="32"/>
          <w:szCs w:val="32"/>
        </w:rPr>
        <w:t>出(款)</w:t>
      </w:r>
    </w:p>
    <w:p w:rsidR="006B6AC3" w:rsidRPr="006B6AC3" w:rsidRDefault="003C559C" w:rsidP="001C009A">
      <w:pPr>
        <w:ind w:firstLineChars="200" w:firstLine="640"/>
        <w:rPr>
          <w:rFonts w:ascii="仿宋_GB2312" w:eastAsia="仿宋_GB2312"/>
          <w:sz w:val="32"/>
          <w:szCs w:val="32"/>
        </w:rPr>
      </w:pPr>
      <w:r w:rsidRPr="001C009A">
        <w:rPr>
          <w:rFonts w:ascii="仿宋_GB2312" w:eastAsia="仿宋_GB2312" w:hint="eastAsia"/>
          <w:sz w:val="32"/>
          <w:szCs w:val="32"/>
        </w:rPr>
        <w:t>1、</w:t>
      </w:r>
      <w:r w:rsidR="006B6AC3" w:rsidRPr="001C009A">
        <w:rPr>
          <w:rFonts w:ascii="仿宋_GB2312" w:eastAsia="仿宋_GB2312" w:hint="eastAsia"/>
          <w:sz w:val="32"/>
          <w:szCs w:val="32"/>
        </w:rPr>
        <w:t>住房公积金:</w:t>
      </w:r>
      <w:r>
        <w:rPr>
          <w:rFonts w:ascii="仿宋_GB2312" w:eastAsia="仿宋_GB2312" w:hint="eastAsia"/>
          <w:sz w:val="32"/>
          <w:szCs w:val="32"/>
        </w:rPr>
        <w:t>指</w:t>
      </w:r>
      <w:r w:rsidR="006B6AC3" w:rsidRPr="006B6AC3">
        <w:rPr>
          <w:rFonts w:ascii="仿宋_GB2312" w:eastAsia="仿宋_GB2312" w:hint="eastAsia"/>
          <w:sz w:val="32"/>
          <w:szCs w:val="32"/>
        </w:rPr>
        <w:t>按照国家统</w:t>
      </w:r>
      <w:r>
        <w:rPr>
          <w:rFonts w:ascii="仿宋_GB2312" w:eastAsia="仿宋_GB2312" w:hint="eastAsia"/>
          <w:sz w:val="32"/>
          <w:szCs w:val="32"/>
        </w:rPr>
        <w:t>一</w:t>
      </w:r>
      <w:r w:rsidR="006B6AC3" w:rsidRPr="006B6AC3">
        <w:rPr>
          <w:rFonts w:ascii="仿宋_GB2312" w:eastAsia="仿宋_GB2312" w:hint="eastAsia"/>
          <w:sz w:val="32"/>
          <w:szCs w:val="32"/>
        </w:rPr>
        <w:t>规定，按规定比例</w:t>
      </w:r>
      <w:r>
        <w:rPr>
          <w:rFonts w:ascii="仿宋_GB2312" w:eastAsia="仿宋_GB2312" w:hint="eastAsia"/>
          <w:sz w:val="32"/>
          <w:szCs w:val="32"/>
        </w:rPr>
        <w:t>为</w:t>
      </w:r>
      <w:r w:rsidR="006B6AC3" w:rsidRPr="006B6AC3">
        <w:rPr>
          <w:rFonts w:ascii="仿宋_GB2312" w:eastAsia="仿宋_GB2312" w:hint="eastAsia"/>
          <w:sz w:val="32"/>
          <w:szCs w:val="32"/>
        </w:rPr>
        <w:t>职工缴纳的住房公积金。</w:t>
      </w:r>
    </w:p>
    <w:p w:rsidR="006B6AC3" w:rsidRPr="006B6AC3"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2</w:t>
      </w:r>
      <w:r w:rsidR="003C559C" w:rsidRPr="001C009A">
        <w:rPr>
          <w:rFonts w:ascii="仿宋_GB2312" w:eastAsia="仿宋_GB2312" w:hint="eastAsia"/>
          <w:sz w:val="32"/>
          <w:szCs w:val="32"/>
        </w:rPr>
        <w:t>、</w:t>
      </w:r>
      <w:r w:rsidRPr="001C009A">
        <w:rPr>
          <w:rFonts w:ascii="仿宋_GB2312" w:eastAsia="仿宋_GB2312" w:hint="eastAsia"/>
          <w:sz w:val="32"/>
          <w:szCs w:val="32"/>
        </w:rPr>
        <w:t>购房补</w:t>
      </w:r>
      <w:r w:rsidR="003C559C" w:rsidRPr="001C009A">
        <w:rPr>
          <w:rFonts w:ascii="仿宋_GB2312" w:eastAsia="仿宋_GB2312" w:hint="eastAsia"/>
          <w:sz w:val="32"/>
          <w:szCs w:val="32"/>
        </w:rPr>
        <w:t>贴</w:t>
      </w:r>
      <w:r w:rsidRPr="001C009A">
        <w:rPr>
          <w:rFonts w:ascii="仿宋_GB2312" w:eastAsia="仿宋_GB2312" w:hint="eastAsia"/>
          <w:sz w:val="32"/>
          <w:szCs w:val="32"/>
        </w:rPr>
        <w:t>:</w:t>
      </w:r>
      <w:r w:rsidRPr="006B6AC3">
        <w:rPr>
          <w:rFonts w:ascii="仿宋_GB2312" w:eastAsia="仿宋_GB2312" w:hint="eastAsia"/>
          <w:sz w:val="32"/>
          <w:szCs w:val="32"/>
        </w:rPr>
        <w:t>指</w:t>
      </w:r>
      <w:r w:rsidR="003C559C">
        <w:rPr>
          <w:rFonts w:ascii="仿宋_GB2312" w:eastAsia="仿宋_GB2312" w:hint="eastAsia"/>
          <w:sz w:val="32"/>
          <w:szCs w:val="32"/>
        </w:rPr>
        <w:t>1</w:t>
      </w:r>
      <w:r w:rsidRPr="006B6AC3">
        <w:rPr>
          <w:rFonts w:ascii="仿宋_GB2312" w:eastAsia="仿宋_GB2312" w:hint="eastAsia"/>
          <w:sz w:val="32"/>
          <w:szCs w:val="32"/>
        </w:rPr>
        <w:t>998年住</w:t>
      </w:r>
      <w:r w:rsidR="003C559C">
        <w:rPr>
          <w:rFonts w:ascii="仿宋_GB2312" w:eastAsia="仿宋_GB2312" w:hint="eastAsia"/>
          <w:sz w:val="32"/>
          <w:szCs w:val="32"/>
        </w:rPr>
        <w:t>房</w:t>
      </w:r>
      <w:r w:rsidRPr="006B6AC3">
        <w:rPr>
          <w:rFonts w:ascii="仿宋_GB2312" w:eastAsia="仿宋_GB2312" w:hint="eastAsia"/>
          <w:sz w:val="32"/>
          <w:szCs w:val="32"/>
        </w:rPr>
        <w:t>分配货币化改</w:t>
      </w:r>
      <w:r w:rsidR="003C559C">
        <w:rPr>
          <w:rFonts w:ascii="仿宋_GB2312" w:eastAsia="仿宋_GB2312" w:hint="eastAsia"/>
          <w:sz w:val="32"/>
          <w:szCs w:val="32"/>
        </w:rPr>
        <w:t>革</w:t>
      </w:r>
      <w:r w:rsidRPr="006B6AC3">
        <w:rPr>
          <w:rFonts w:ascii="仿宋_GB2312" w:eastAsia="仿宋_GB2312" w:hint="eastAsia"/>
          <w:sz w:val="32"/>
          <w:szCs w:val="32"/>
        </w:rPr>
        <w:t>以后，按照国家房改政策规定，向无房职工、住房面积未达到规定标准的职工发放的住房补贴</w:t>
      </w:r>
      <w:r w:rsidR="003C559C">
        <w:rPr>
          <w:rFonts w:ascii="仿宋_GB2312" w:eastAsia="仿宋_GB2312" w:hint="eastAsia"/>
          <w:sz w:val="32"/>
          <w:szCs w:val="32"/>
        </w:rPr>
        <w:t>。</w:t>
      </w:r>
    </w:p>
    <w:p w:rsidR="006B6AC3" w:rsidRPr="006B6AC3"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lastRenderedPageBreak/>
        <w:t>(</w:t>
      </w:r>
      <w:r w:rsidR="003C559C" w:rsidRPr="001C009A">
        <w:rPr>
          <w:rFonts w:ascii="仿宋_GB2312" w:eastAsia="仿宋_GB2312" w:hint="eastAsia"/>
          <w:sz w:val="32"/>
          <w:szCs w:val="32"/>
        </w:rPr>
        <w:t>十</w:t>
      </w:r>
      <w:r w:rsidR="001C009A">
        <w:rPr>
          <w:rFonts w:ascii="仿宋_GB2312" w:eastAsia="仿宋_GB2312" w:hint="eastAsia"/>
          <w:sz w:val="32"/>
          <w:szCs w:val="32"/>
        </w:rPr>
        <w:t>九</w:t>
      </w:r>
      <w:r w:rsidRPr="001C009A">
        <w:rPr>
          <w:rFonts w:ascii="仿宋_GB2312" w:eastAsia="仿宋_GB2312" w:hint="eastAsia"/>
          <w:sz w:val="32"/>
          <w:szCs w:val="32"/>
        </w:rPr>
        <w:t>)结转下年:</w:t>
      </w:r>
      <w:r w:rsidRPr="006B6AC3">
        <w:rPr>
          <w:rFonts w:ascii="仿宋_GB2312" w:eastAsia="仿宋_GB2312" w:hint="eastAsia"/>
          <w:sz w:val="32"/>
          <w:szCs w:val="32"/>
        </w:rPr>
        <w:t>指以前年度预算安排、</w:t>
      </w:r>
      <w:r w:rsidR="003C559C">
        <w:rPr>
          <w:rFonts w:ascii="仿宋_GB2312" w:eastAsia="仿宋_GB2312" w:hint="eastAsia"/>
          <w:sz w:val="32"/>
          <w:szCs w:val="32"/>
        </w:rPr>
        <w:t>因客观</w:t>
      </w:r>
      <w:r w:rsidRPr="006B6AC3">
        <w:rPr>
          <w:rFonts w:ascii="仿宋_GB2312" w:eastAsia="仿宋_GB2312" w:hint="eastAsia"/>
          <w:sz w:val="32"/>
          <w:szCs w:val="32"/>
        </w:rPr>
        <w:t>条件发生变化无法按原计划实施</w:t>
      </w:r>
      <w:r w:rsidR="003C559C">
        <w:rPr>
          <w:rFonts w:ascii="仿宋_GB2312" w:eastAsia="仿宋_GB2312" w:hint="eastAsia"/>
          <w:sz w:val="32"/>
          <w:szCs w:val="32"/>
        </w:rPr>
        <w:t>，</w:t>
      </w:r>
      <w:r w:rsidRPr="006B6AC3">
        <w:rPr>
          <w:rFonts w:ascii="仿宋_GB2312" w:eastAsia="仿宋_GB2312" w:hint="eastAsia"/>
          <w:sz w:val="32"/>
          <w:szCs w:val="32"/>
        </w:rPr>
        <w:t>需</w:t>
      </w:r>
      <w:r w:rsidR="003C559C">
        <w:rPr>
          <w:rFonts w:ascii="仿宋_GB2312" w:eastAsia="仿宋_GB2312" w:hint="eastAsia"/>
          <w:sz w:val="32"/>
          <w:szCs w:val="32"/>
        </w:rPr>
        <w:t>延迟</w:t>
      </w:r>
      <w:r w:rsidRPr="006B6AC3">
        <w:rPr>
          <w:rFonts w:ascii="仿宋_GB2312" w:eastAsia="仿宋_GB2312" w:hint="eastAsia"/>
          <w:sz w:val="32"/>
          <w:szCs w:val="32"/>
        </w:rPr>
        <w:t>到以后年度按</w:t>
      </w:r>
      <w:r w:rsidR="003C559C">
        <w:rPr>
          <w:rFonts w:ascii="仿宋_GB2312" w:eastAsia="仿宋_GB2312" w:hint="eastAsia"/>
          <w:sz w:val="32"/>
          <w:szCs w:val="32"/>
        </w:rPr>
        <w:t>原</w:t>
      </w:r>
      <w:r w:rsidRPr="006B6AC3">
        <w:rPr>
          <w:rFonts w:ascii="仿宋_GB2312" w:eastAsia="仿宋_GB2312" w:hint="eastAsia"/>
          <w:sz w:val="32"/>
          <w:szCs w:val="32"/>
        </w:rPr>
        <w:t>规定用途继续</w:t>
      </w:r>
      <w:r w:rsidR="003C559C">
        <w:rPr>
          <w:rFonts w:ascii="仿宋_GB2312" w:eastAsia="仿宋_GB2312" w:hint="eastAsia"/>
          <w:sz w:val="32"/>
          <w:szCs w:val="32"/>
        </w:rPr>
        <w:t>使</w:t>
      </w:r>
      <w:r w:rsidRPr="006B6AC3">
        <w:rPr>
          <w:rFonts w:ascii="仿宋_GB2312" w:eastAsia="仿宋_GB2312" w:hint="eastAsia"/>
          <w:sz w:val="32"/>
          <w:szCs w:val="32"/>
        </w:rPr>
        <w:t>用的资金。</w:t>
      </w:r>
    </w:p>
    <w:p w:rsidR="006B6AC3" w:rsidRPr="006B6AC3" w:rsidRDefault="006B6AC3" w:rsidP="001C009A">
      <w:pPr>
        <w:ind w:firstLineChars="200" w:firstLine="640"/>
        <w:rPr>
          <w:rFonts w:ascii="仿宋_GB2312" w:eastAsia="仿宋_GB2312"/>
          <w:sz w:val="32"/>
          <w:szCs w:val="32"/>
        </w:rPr>
      </w:pPr>
      <w:r w:rsidRPr="001C009A">
        <w:rPr>
          <w:rFonts w:ascii="仿宋_GB2312" w:eastAsia="仿宋_GB2312" w:hint="eastAsia"/>
          <w:sz w:val="32"/>
          <w:szCs w:val="32"/>
        </w:rPr>
        <w:t>(</w:t>
      </w:r>
      <w:r w:rsidR="001C009A">
        <w:rPr>
          <w:rFonts w:ascii="仿宋_GB2312" w:eastAsia="仿宋_GB2312" w:hint="eastAsia"/>
          <w:sz w:val="32"/>
          <w:szCs w:val="32"/>
        </w:rPr>
        <w:t>二十</w:t>
      </w:r>
      <w:r w:rsidRPr="001C009A">
        <w:rPr>
          <w:rFonts w:ascii="仿宋_GB2312" w:eastAsia="仿宋_GB2312" w:hint="eastAsia"/>
          <w:sz w:val="32"/>
          <w:szCs w:val="32"/>
        </w:rPr>
        <w:t>)基本</w:t>
      </w:r>
      <w:r w:rsidR="003C559C" w:rsidRPr="001C009A">
        <w:rPr>
          <w:rFonts w:ascii="仿宋_GB2312" w:eastAsia="仿宋_GB2312" w:hint="eastAsia"/>
          <w:sz w:val="32"/>
          <w:szCs w:val="32"/>
        </w:rPr>
        <w:t>支</w:t>
      </w:r>
      <w:r w:rsidRPr="001C009A">
        <w:rPr>
          <w:rFonts w:ascii="仿宋_GB2312" w:eastAsia="仿宋_GB2312" w:hint="eastAsia"/>
          <w:sz w:val="32"/>
          <w:szCs w:val="32"/>
        </w:rPr>
        <w:t>出:</w:t>
      </w:r>
      <w:r w:rsidRPr="006B6AC3">
        <w:rPr>
          <w:rFonts w:ascii="仿宋_GB2312" w:eastAsia="仿宋_GB2312" w:hint="eastAsia"/>
          <w:sz w:val="32"/>
          <w:szCs w:val="32"/>
        </w:rPr>
        <w:t>指为保</w:t>
      </w:r>
      <w:r w:rsidR="003C559C">
        <w:rPr>
          <w:rFonts w:ascii="仿宋_GB2312" w:eastAsia="仿宋_GB2312" w:hint="eastAsia"/>
          <w:sz w:val="32"/>
          <w:szCs w:val="32"/>
        </w:rPr>
        <w:t>障</w:t>
      </w:r>
      <w:r w:rsidRPr="006B6AC3">
        <w:rPr>
          <w:rFonts w:ascii="仿宋_GB2312" w:eastAsia="仿宋_GB2312" w:hint="eastAsia"/>
          <w:sz w:val="32"/>
          <w:szCs w:val="32"/>
        </w:rPr>
        <w:t>机构正常运转、完成日常工作任务而发生的人员支出和公用</w:t>
      </w:r>
      <w:r w:rsidR="003C559C">
        <w:rPr>
          <w:rFonts w:ascii="仿宋_GB2312" w:eastAsia="仿宋_GB2312" w:hint="eastAsia"/>
          <w:sz w:val="32"/>
          <w:szCs w:val="32"/>
        </w:rPr>
        <w:t>支</w:t>
      </w:r>
      <w:r w:rsidRPr="006B6AC3">
        <w:rPr>
          <w:rFonts w:ascii="仿宋_GB2312" w:eastAsia="仿宋_GB2312" w:hint="eastAsia"/>
          <w:sz w:val="32"/>
          <w:szCs w:val="32"/>
        </w:rPr>
        <w:t>出。</w:t>
      </w:r>
    </w:p>
    <w:p w:rsidR="006B6AC3" w:rsidRDefault="006B6AC3" w:rsidP="006B6AC3">
      <w:pPr>
        <w:ind w:firstLineChars="200" w:firstLine="640"/>
        <w:rPr>
          <w:rFonts w:ascii="仿宋_GB2312" w:eastAsia="仿宋_GB2312"/>
          <w:sz w:val="32"/>
          <w:szCs w:val="32"/>
        </w:rPr>
      </w:pPr>
      <w:r w:rsidRPr="001C009A">
        <w:rPr>
          <w:rFonts w:ascii="仿宋_GB2312" w:eastAsia="仿宋_GB2312" w:hint="eastAsia"/>
          <w:sz w:val="32"/>
          <w:szCs w:val="32"/>
        </w:rPr>
        <w:t>(</w:t>
      </w:r>
      <w:r w:rsidR="001C009A">
        <w:rPr>
          <w:rFonts w:ascii="仿宋_GB2312" w:eastAsia="仿宋_GB2312" w:hint="eastAsia"/>
          <w:sz w:val="32"/>
          <w:szCs w:val="32"/>
        </w:rPr>
        <w:t>二十一</w:t>
      </w:r>
      <w:r w:rsidRPr="001C009A">
        <w:rPr>
          <w:rFonts w:ascii="仿宋_GB2312" w:eastAsia="仿宋_GB2312" w:hint="eastAsia"/>
          <w:sz w:val="32"/>
          <w:szCs w:val="32"/>
        </w:rPr>
        <w:t>)项目</w:t>
      </w:r>
      <w:r w:rsidR="003C559C" w:rsidRPr="001C009A">
        <w:rPr>
          <w:rFonts w:ascii="仿宋_GB2312" w:eastAsia="仿宋_GB2312" w:hint="eastAsia"/>
          <w:sz w:val="32"/>
          <w:szCs w:val="32"/>
        </w:rPr>
        <w:t>支</w:t>
      </w:r>
      <w:r w:rsidRPr="001C009A">
        <w:rPr>
          <w:rFonts w:ascii="仿宋_GB2312" w:eastAsia="仿宋_GB2312" w:hint="eastAsia"/>
          <w:sz w:val="32"/>
          <w:szCs w:val="32"/>
        </w:rPr>
        <w:t>出:</w:t>
      </w:r>
      <w:r w:rsidR="003C559C">
        <w:rPr>
          <w:rFonts w:ascii="仿宋_GB2312" w:eastAsia="仿宋_GB2312" w:hint="eastAsia"/>
          <w:sz w:val="32"/>
          <w:szCs w:val="32"/>
        </w:rPr>
        <w:t>指</w:t>
      </w:r>
      <w:r w:rsidRPr="006B6AC3">
        <w:rPr>
          <w:rFonts w:ascii="仿宋_GB2312" w:eastAsia="仿宋_GB2312" w:hint="eastAsia"/>
          <w:sz w:val="32"/>
          <w:szCs w:val="32"/>
        </w:rPr>
        <w:t>在基本</w:t>
      </w:r>
      <w:r w:rsidR="003C559C">
        <w:rPr>
          <w:rFonts w:ascii="仿宋_GB2312" w:eastAsia="仿宋_GB2312" w:hint="eastAsia"/>
          <w:sz w:val="32"/>
          <w:szCs w:val="32"/>
        </w:rPr>
        <w:t>支</w:t>
      </w:r>
      <w:r w:rsidRPr="006B6AC3">
        <w:rPr>
          <w:rFonts w:ascii="仿宋_GB2312" w:eastAsia="仿宋_GB2312" w:hint="eastAsia"/>
          <w:sz w:val="32"/>
          <w:szCs w:val="32"/>
        </w:rPr>
        <w:t>出之外</w:t>
      </w:r>
      <w:r w:rsidR="003C559C">
        <w:rPr>
          <w:rFonts w:ascii="仿宋_GB2312" w:eastAsia="仿宋_GB2312" w:hint="eastAsia"/>
          <w:sz w:val="32"/>
          <w:szCs w:val="32"/>
        </w:rPr>
        <w:t>为</w:t>
      </w:r>
      <w:r w:rsidRPr="006B6AC3">
        <w:rPr>
          <w:rFonts w:ascii="仿宋_GB2312" w:eastAsia="仿宋_GB2312" w:hint="eastAsia"/>
          <w:sz w:val="32"/>
          <w:szCs w:val="32"/>
        </w:rPr>
        <w:t>完成特定行政任务和事业发</w:t>
      </w:r>
      <w:r w:rsidR="003C559C">
        <w:rPr>
          <w:rFonts w:ascii="仿宋_GB2312" w:eastAsia="仿宋_GB2312" w:hint="eastAsia"/>
          <w:sz w:val="32"/>
          <w:szCs w:val="32"/>
        </w:rPr>
        <w:t>展</w:t>
      </w:r>
      <w:r w:rsidRPr="006B6AC3">
        <w:rPr>
          <w:rFonts w:ascii="仿宋_GB2312" w:eastAsia="仿宋_GB2312" w:hint="eastAsia"/>
          <w:sz w:val="32"/>
          <w:szCs w:val="32"/>
        </w:rPr>
        <w:t>目标所发生的支出。</w:t>
      </w:r>
    </w:p>
    <w:p w:rsidR="00D51A40" w:rsidRPr="006B6AC3" w:rsidRDefault="00D51A40" w:rsidP="006B6AC3">
      <w:pPr>
        <w:ind w:firstLineChars="200" w:firstLine="640"/>
        <w:rPr>
          <w:rFonts w:ascii="仿宋_GB2312" w:eastAsia="仿宋_GB2312"/>
          <w:sz w:val="32"/>
          <w:szCs w:val="32"/>
        </w:rPr>
      </w:pPr>
      <w:r>
        <w:rPr>
          <w:rFonts w:ascii="仿宋_GB2312" w:eastAsia="仿宋_GB2312" w:hint="eastAsia"/>
          <w:sz w:val="32"/>
          <w:szCs w:val="32"/>
        </w:rPr>
        <w:t>（二十二）</w:t>
      </w:r>
      <w:r w:rsidRPr="00D51A40">
        <w:rPr>
          <w:rFonts w:ascii="仿宋_GB2312" w:eastAsia="仿宋_GB2312"/>
          <w:sz w:val="32"/>
          <w:szCs w:val="32"/>
        </w:rPr>
        <w:t>“</w:t>
      </w:r>
      <w:r w:rsidRPr="00D51A40">
        <w:rPr>
          <w:rFonts w:ascii="仿宋_GB2312" w:eastAsia="仿宋_GB2312"/>
          <w:sz w:val="32"/>
          <w:szCs w:val="32"/>
        </w:rPr>
        <w:t>三公</w:t>
      </w:r>
      <w:r w:rsidRPr="00D51A40">
        <w:rPr>
          <w:rFonts w:ascii="仿宋_GB2312" w:eastAsia="仿宋_GB2312"/>
          <w:sz w:val="32"/>
          <w:szCs w:val="32"/>
        </w:rPr>
        <w:t>”</w:t>
      </w:r>
      <w:r w:rsidRPr="00D51A40">
        <w:rPr>
          <w:rFonts w:ascii="仿宋_GB2312" w:eastAsia="仿宋_GB2312"/>
          <w:sz w:val="32"/>
          <w:szCs w:val="32"/>
        </w:rPr>
        <w:t>经费是指本部门（包括所属行政单位、参照公务员法管理的事业单位和其他事业单位）通过财政拨款资金安排的因公出国（境）费、公务用车购置及运行费和公务接待费。</w:t>
      </w:r>
    </w:p>
    <w:sectPr w:rsidR="00D51A40" w:rsidRPr="006B6AC3" w:rsidSect="00481A94">
      <w:footerReference w:type="even" r:id="rId8"/>
      <w:footerReference w:type="default" r:id="rId9"/>
      <w:pgSz w:w="11906" w:h="16838"/>
      <w:pgMar w:top="1106" w:right="1559" w:bottom="1440" w:left="99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997" w:rsidRDefault="002A6997">
      <w:r>
        <w:separator/>
      </w:r>
    </w:p>
  </w:endnote>
  <w:endnote w:type="continuationSeparator" w:id="0">
    <w:p w:rsidR="002A6997" w:rsidRDefault="002A6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AB" w:rsidRDefault="00753CAB" w:rsidP="004855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3CAB" w:rsidRDefault="00753CA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AB" w:rsidRDefault="00753CAB" w:rsidP="004855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914A3">
      <w:rPr>
        <w:rStyle w:val="a5"/>
        <w:noProof/>
      </w:rPr>
      <w:t>12</w:t>
    </w:r>
    <w:r>
      <w:rPr>
        <w:rStyle w:val="a5"/>
      </w:rPr>
      <w:fldChar w:fldCharType="end"/>
    </w:r>
  </w:p>
  <w:p w:rsidR="00753CAB" w:rsidRDefault="00753C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997" w:rsidRDefault="002A6997">
      <w:r>
        <w:separator/>
      </w:r>
    </w:p>
  </w:footnote>
  <w:footnote w:type="continuationSeparator" w:id="0">
    <w:p w:rsidR="002A6997" w:rsidRDefault="002A6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6AD"/>
    <w:multiLevelType w:val="hybridMultilevel"/>
    <w:tmpl w:val="2476225A"/>
    <w:lvl w:ilvl="0" w:tplc="9DDCAD62">
      <w:start w:val="1"/>
      <w:numFmt w:val="japaneseCounting"/>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
    <w:nsid w:val="0A1914D2"/>
    <w:multiLevelType w:val="hybridMultilevel"/>
    <w:tmpl w:val="8C5664AE"/>
    <w:lvl w:ilvl="0" w:tplc="2A568284">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90000B0"/>
    <w:multiLevelType w:val="hybridMultilevel"/>
    <w:tmpl w:val="EC16C5E4"/>
    <w:lvl w:ilvl="0" w:tplc="3B4C236A">
      <w:start w:val="1"/>
      <w:numFmt w:val="japaneseCounting"/>
      <w:lvlText w:val="（%1）"/>
      <w:lvlJc w:val="left"/>
      <w:pPr>
        <w:ind w:left="2275" w:hanging="16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D9653DE"/>
    <w:multiLevelType w:val="hybridMultilevel"/>
    <w:tmpl w:val="5956A204"/>
    <w:lvl w:ilvl="0" w:tplc="43163090">
      <w:start w:val="1"/>
      <w:numFmt w:val="japaneseCounting"/>
      <w:lvlText w:val="（%1）"/>
      <w:lvlJc w:val="left"/>
      <w:pPr>
        <w:ind w:left="1915" w:hanging="1275"/>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1760E7E"/>
    <w:multiLevelType w:val="hybridMultilevel"/>
    <w:tmpl w:val="98F699D0"/>
    <w:lvl w:ilvl="0" w:tplc="A68A7F72">
      <w:start w:val="1"/>
      <w:numFmt w:val="japaneseCounting"/>
      <w:lvlText w:val="%1、"/>
      <w:lvlJc w:val="left"/>
      <w:pPr>
        <w:tabs>
          <w:tab w:val="num" w:pos="3930"/>
        </w:tabs>
        <w:ind w:left="3930" w:hanging="720"/>
      </w:pPr>
      <w:rPr>
        <w:rFonts w:hint="default"/>
      </w:rPr>
    </w:lvl>
    <w:lvl w:ilvl="1" w:tplc="04090019" w:tentative="1">
      <w:start w:val="1"/>
      <w:numFmt w:val="lowerLetter"/>
      <w:lvlText w:val="%2)"/>
      <w:lvlJc w:val="left"/>
      <w:pPr>
        <w:tabs>
          <w:tab w:val="num" w:pos="4050"/>
        </w:tabs>
        <w:ind w:left="4050" w:hanging="420"/>
      </w:pPr>
    </w:lvl>
    <w:lvl w:ilvl="2" w:tplc="0409001B" w:tentative="1">
      <w:start w:val="1"/>
      <w:numFmt w:val="lowerRoman"/>
      <w:lvlText w:val="%3."/>
      <w:lvlJc w:val="right"/>
      <w:pPr>
        <w:tabs>
          <w:tab w:val="num" w:pos="4470"/>
        </w:tabs>
        <w:ind w:left="4470" w:hanging="420"/>
      </w:pPr>
    </w:lvl>
    <w:lvl w:ilvl="3" w:tplc="0409000F" w:tentative="1">
      <w:start w:val="1"/>
      <w:numFmt w:val="decimal"/>
      <w:lvlText w:val="%4."/>
      <w:lvlJc w:val="left"/>
      <w:pPr>
        <w:tabs>
          <w:tab w:val="num" w:pos="4890"/>
        </w:tabs>
        <w:ind w:left="4890" w:hanging="420"/>
      </w:pPr>
    </w:lvl>
    <w:lvl w:ilvl="4" w:tplc="04090019" w:tentative="1">
      <w:start w:val="1"/>
      <w:numFmt w:val="lowerLetter"/>
      <w:lvlText w:val="%5)"/>
      <w:lvlJc w:val="left"/>
      <w:pPr>
        <w:tabs>
          <w:tab w:val="num" w:pos="5310"/>
        </w:tabs>
        <w:ind w:left="5310" w:hanging="420"/>
      </w:pPr>
    </w:lvl>
    <w:lvl w:ilvl="5" w:tplc="0409001B" w:tentative="1">
      <w:start w:val="1"/>
      <w:numFmt w:val="lowerRoman"/>
      <w:lvlText w:val="%6."/>
      <w:lvlJc w:val="right"/>
      <w:pPr>
        <w:tabs>
          <w:tab w:val="num" w:pos="5730"/>
        </w:tabs>
        <w:ind w:left="5730" w:hanging="420"/>
      </w:pPr>
    </w:lvl>
    <w:lvl w:ilvl="6" w:tplc="0409000F" w:tentative="1">
      <w:start w:val="1"/>
      <w:numFmt w:val="decimal"/>
      <w:lvlText w:val="%7."/>
      <w:lvlJc w:val="left"/>
      <w:pPr>
        <w:tabs>
          <w:tab w:val="num" w:pos="6150"/>
        </w:tabs>
        <w:ind w:left="6150" w:hanging="420"/>
      </w:pPr>
    </w:lvl>
    <w:lvl w:ilvl="7" w:tplc="04090019" w:tentative="1">
      <w:start w:val="1"/>
      <w:numFmt w:val="lowerLetter"/>
      <w:lvlText w:val="%8)"/>
      <w:lvlJc w:val="left"/>
      <w:pPr>
        <w:tabs>
          <w:tab w:val="num" w:pos="6570"/>
        </w:tabs>
        <w:ind w:left="6570" w:hanging="420"/>
      </w:pPr>
    </w:lvl>
    <w:lvl w:ilvl="8" w:tplc="0409001B" w:tentative="1">
      <w:start w:val="1"/>
      <w:numFmt w:val="lowerRoman"/>
      <w:lvlText w:val="%9."/>
      <w:lvlJc w:val="right"/>
      <w:pPr>
        <w:tabs>
          <w:tab w:val="num" w:pos="6990"/>
        </w:tabs>
        <w:ind w:left="699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DE1"/>
    <w:rsid w:val="00021D15"/>
    <w:rsid w:val="00036CEC"/>
    <w:rsid w:val="00084F7E"/>
    <w:rsid w:val="00106A2B"/>
    <w:rsid w:val="00117D5F"/>
    <w:rsid w:val="00165134"/>
    <w:rsid w:val="00176063"/>
    <w:rsid w:val="00190F69"/>
    <w:rsid w:val="001A45B3"/>
    <w:rsid w:val="001B7D25"/>
    <w:rsid w:val="001C009A"/>
    <w:rsid w:val="00215420"/>
    <w:rsid w:val="00237364"/>
    <w:rsid w:val="00256A95"/>
    <w:rsid w:val="00265AC4"/>
    <w:rsid w:val="002958DB"/>
    <w:rsid w:val="002A6997"/>
    <w:rsid w:val="002C261A"/>
    <w:rsid w:val="002C67F5"/>
    <w:rsid w:val="00354AC6"/>
    <w:rsid w:val="0035730C"/>
    <w:rsid w:val="00367420"/>
    <w:rsid w:val="00387981"/>
    <w:rsid w:val="003B2E24"/>
    <w:rsid w:val="003C559C"/>
    <w:rsid w:val="003E185A"/>
    <w:rsid w:val="003E5279"/>
    <w:rsid w:val="00402C01"/>
    <w:rsid w:val="004262D6"/>
    <w:rsid w:val="00431D02"/>
    <w:rsid w:val="00473C43"/>
    <w:rsid w:val="00481A94"/>
    <w:rsid w:val="00485598"/>
    <w:rsid w:val="004A0C96"/>
    <w:rsid w:val="004A38FF"/>
    <w:rsid w:val="004B0133"/>
    <w:rsid w:val="004C079C"/>
    <w:rsid w:val="00531DE1"/>
    <w:rsid w:val="00532E35"/>
    <w:rsid w:val="00535C42"/>
    <w:rsid w:val="0056174A"/>
    <w:rsid w:val="005778D5"/>
    <w:rsid w:val="005827B1"/>
    <w:rsid w:val="005833F5"/>
    <w:rsid w:val="005B6771"/>
    <w:rsid w:val="005D16AF"/>
    <w:rsid w:val="0060067F"/>
    <w:rsid w:val="0067475E"/>
    <w:rsid w:val="00674DCD"/>
    <w:rsid w:val="00677A9F"/>
    <w:rsid w:val="00680E5B"/>
    <w:rsid w:val="006A43AA"/>
    <w:rsid w:val="006B37CB"/>
    <w:rsid w:val="006B6AC3"/>
    <w:rsid w:val="006F26C5"/>
    <w:rsid w:val="00705512"/>
    <w:rsid w:val="00721056"/>
    <w:rsid w:val="0072131B"/>
    <w:rsid w:val="00746A08"/>
    <w:rsid w:val="00753CAB"/>
    <w:rsid w:val="00771E00"/>
    <w:rsid w:val="007734FD"/>
    <w:rsid w:val="00782077"/>
    <w:rsid w:val="0078641B"/>
    <w:rsid w:val="00792C1E"/>
    <w:rsid w:val="007A19CA"/>
    <w:rsid w:val="007A5D6F"/>
    <w:rsid w:val="007B0249"/>
    <w:rsid w:val="007B5507"/>
    <w:rsid w:val="007D58DA"/>
    <w:rsid w:val="00830884"/>
    <w:rsid w:val="00846034"/>
    <w:rsid w:val="008B0687"/>
    <w:rsid w:val="008C3C5E"/>
    <w:rsid w:val="008C6CBE"/>
    <w:rsid w:val="008E7D1C"/>
    <w:rsid w:val="00905556"/>
    <w:rsid w:val="009305C2"/>
    <w:rsid w:val="00932083"/>
    <w:rsid w:val="00933DF8"/>
    <w:rsid w:val="00971655"/>
    <w:rsid w:val="009914A3"/>
    <w:rsid w:val="009949D7"/>
    <w:rsid w:val="009952E0"/>
    <w:rsid w:val="00A11F6C"/>
    <w:rsid w:val="00A12EE6"/>
    <w:rsid w:val="00A16DEE"/>
    <w:rsid w:val="00A20281"/>
    <w:rsid w:val="00A32142"/>
    <w:rsid w:val="00A7043A"/>
    <w:rsid w:val="00A70832"/>
    <w:rsid w:val="00A76591"/>
    <w:rsid w:val="00A81E60"/>
    <w:rsid w:val="00A864E8"/>
    <w:rsid w:val="00A923D8"/>
    <w:rsid w:val="00AA759B"/>
    <w:rsid w:val="00AF0D6A"/>
    <w:rsid w:val="00AF7055"/>
    <w:rsid w:val="00B5106E"/>
    <w:rsid w:val="00B53E7E"/>
    <w:rsid w:val="00B66477"/>
    <w:rsid w:val="00B838F6"/>
    <w:rsid w:val="00BB54EA"/>
    <w:rsid w:val="00BE1CED"/>
    <w:rsid w:val="00BE7A45"/>
    <w:rsid w:val="00C10AA9"/>
    <w:rsid w:val="00C17D52"/>
    <w:rsid w:val="00C41A19"/>
    <w:rsid w:val="00C4308F"/>
    <w:rsid w:val="00C470CF"/>
    <w:rsid w:val="00C53010"/>
    <w:rsid w:val="00CB45DB"/>
    <w:rsid w:val="00CC7CD9"/>
    <w:rsid w:val="00D37A2F"/>
    <w:rsid w:val="00D435AD"/>
    <w:rsid w:val="00D50281"/>
    <w:rsid w:val="00D51A40"/>
    <w:rsid w:val="00D641A6"/>
    <w:rsid w:val="00D64F7E"/>
    <w:rsid w:val="00D725E4"/>
    <w:rsid w:val="00D835D3"/>
    <w:rsid w:val="00D95E7A"/>
    <w:rsid w:val="00D97FE5"/>
    <w:rsid w:val="00DA6C93"/>
    <w:rsid w:val="00DB5087"/>
    <w:rsid w:val="00DC1EA0"/>
    <w:rsid w:val="00DF5502"/>
    <w:rsid w:val="00E03F95"/>
    <w:rsid w:val="00E25081"/>
    <w:rsid w:val="00E45733"/>
    <w:rsid w:val="00E85A73"/>
    <w:rsid w:val="00EC5882"/>
    <w:rsid w:val="00F30D18"/>
    <w:rsid w:val="00F55610"/>
    <w:rsid w:val="00FB5DBC"/>
    <w:rsid w:val="00FC4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8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0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E185A"/>
    <w:pPr>
      <w:tabs>
        <w:tab w:val="center" w:pos="4153"/>
        <w:tab w:val="right" w:pos="8306"/>
      </w:tabs>
      <w:snapToGrid w:val="0"/>
      <w:jc w:val="left"/>
    </w:pPr>
    <w:rPr>
      <w:sz w:val="18"/>
      <w:szCs w:val="18"/>
    </w:rPr>
  </w:style>
  <w:style w:type="character" w:styleId="a5">
    <w:name w:val="page number"/>
    <w:basedOn w:val="a0"/>
    <w:rsid w:val="003E185A"/>
  </w:style>
  <w:style w:type="paragraph" w:styleId="a6">
    <w:name w:val="header"/>
    <w:basedOn w:val="a"/>
    <w:link w:val="Char"/>
    <w:uiPriority w:val="99"/>
    <w:rsid w:val="00C43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4308F"/>
    <w:rPr>
      <w:kern w:val="2"/>
      <w:sz w:val="18"/>
      <w:szCs w:val="18"/>
    </w:rPr>
  </w:style>
  <w:style w:type="paragraph" w:styleId="a7">
    <w:name w:val="Balloon Text"/>
    <w:basedOn w:val="a"/>
    <w:link w:val="Char0"/>
    <w:rsid w:val="00A32142"/>
    <w:rPr>
      <w:sz w:val="18"/>
      <w:szCs w:val="18"/>
    </w:rPr>
  </w:style>
  <w:style w:type="character" w:customStyle="1" w:styleId="Char0">
    <w:name w:val="批注框文本 Char"/>
    <w:basedOn w:val="a0"/>
    <w:link w:val="a7"/>
    <w:rsid w:val="00A32142"/>
    <w:rPr>
      <w:kern w:val="2"/>
      <w:sz w:val="18"/>
      <w:szCs w:val="18"/>
    </w:rPr>
  </w:style>
  <w:style w:type="paragraph" w:styleId="a8">
    <w:name w:val="Title"/>
    <w:basedOn w:val="a"/>
    <w:next w:val="a"/>
    <w:link w:val="Char1"/>
    <w:qFormat/>
    <w:rsid w:val="00481A94"/>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8"/>
    <w:rsid w:val="00481A94"/>
    <w:rPr>
      <w:rFonts w:asciiTheme="majorHAnsi" w:hAnsiTheme="majorHAnsi" w:cstheme="majorBidi"/>
      <w:b/>
      <w:bCs/>
      <w:kern w:val="2"/>
      <w:sz w:val="32"/>
      <w:szCs w:val="32"/>
    </w:rPr>
  </w:style>
  <w:style w:type="paragraph" w:styleId="a9">
    <w:name w:val="List Paragraph"/>
    <w:basedOn w:val="a"/>
    <w:uiPriority w:val="34"/>
    <w:qFormat/>
    <w:rsid w:val="00753CAB"/>
    <w:pPr>
      <w:ind w:firstLineChars="200" w:firstLine="420"/>
    </w:pPr>
  </w:style>
</w:styles>
</file>

<file path=word/webSettings.xml><?xml version="1.0" encoding="utf-8"?>
<w:webSettings xmlns:r="http://schemas.openxmlformats.org/officeDocument/2006/relationships" xmlns:w="http://schemas.openxmlformats.org/wordprocessingml/2006/main">
  <w:divs>
    <w:div w:id="142894587">
      <w:bodyDiv w:val="1"/>
      <w:marLeft w:val="0"/>
      <w:marRight w:val="0"/>
      <w:marTop w:val="0"/>
      <w:marBottom w:val="0"/>
      <w:divBdr>
        <w:top w:val="none" w:sz="0" w:space="0" w:color="auto"/>
        <w:left w:val="none" w:sz="0" w:space="0" w:color="auto"/>
        <w:bottom w:val="none" w:sz="0" w:space="0" w:color="auto"/>
        <w:right w:val="none" w:sz="0" w:space="0" w:color="auto"/>
      </w:divBdr>
    </w:div>
    <w:div w:id="253057665">
      <w:bodyDiv w:val="1"/>
      <w:marLeft w:val="0"/>
      <w:marRight w:val="0"/>
      <w:marTop w:val="0"/>
      <w:marBottom w:val="0"/>
      <w:divBdr>
        <w:top w:val="none" w:sz="0" w:space="0" w:color="auto"/>
        <w:left w:val="none" w:sz="0" w:space="0" w:color="auto"/>
        <w:bottom w:val="none" w:sz="0" w:space="0" w:color="auto"/>
        <w:right w:val="none" w:sz="0" w:space="0" w:color="auto"/>
      </w:divBdr>
    </w:div>
    <w:div w:id="514226006">
      <w:bodyDiv w:val="1"/>
      <w:marLeft w:val="0"/>
      <w:marRight w:val="0"/>
      <w:marTop w:val="0"/>
      <w:marBottom w:val="0"/>
      <w:divBdr>
        <w:top w:val="none" w:sz="0" w:space="0" w:color="auto"/>
        <w:left w:val="none" w:sz="0" w:space="0" w:color="auto"/>
        <w:bottom w:val="none" w:sz="0" w:space="0" w:color="auto"/>
        <w:right w:val="none" w:sz="0" w:space="0" w:color="auto"/>
      </w:divBdr>
    </w:div>
    <w:div w:id="573006021">
      <w:bodyDiv w:val="1"/>
      <w:marLeft w:val="0"/>
      <w:marRight w:val="0"/>
      <w:marTop w:val="0"/>
      <w:marBottom w:val="0"/>
      <w:divBdr>
        <w:top w:val="none" w:sz="0" w:space="0" w:color="auto"/>
        <w:left w:val="none" w:sz="0" w:space="0" w:color="auto"/>
        <w:bottom w:val="none" w:sz="0" w:space="0" w:color="auto"/>
        <w:right w:val="none" w:sz="0" w:space="0" w:color="auto"/>
      </w:divBdr>
    </w:div>
    <w:div w:id="586378814">
      <w:bodyDiv w:val="1"/>
      <w:marLeft w:val="0"/>
      <w:marRight w:val="0"/>
      <w:marTop w:val="0"/>
      <w:marBottom w:val="0"/>
      <w:divBdr>
        <w:top w:val="none" w:sz="0" w:space="0" w:color="auto"/>
        <w:left w:val="none" w:sz="0" w:space="0" w:color="auto"/>
        <w:bottom w:val="none" w:sz="0" w:space="0" w:color="auto"/>
        <w:right w:val="none" w:sz="0" w:space="0" w:color="auto"/>
      </w:divBdr>
    </w:div>
    <w:div w:id="662125054">
      <w:bodyDiv w:val="1"/>
      <w:marLeft w:val="0"/>
      <w:marRight w:val="0"/>
      <w:marTop w:val="0"/>
      <w:marBottom w:val="0"/>
      <w:divBdr>
        <w:top w:val="none" w:sz="0" w:space="0" w:color="auto"/>
        <w:left w:val="none" w:sz="0" w:space="0" w:color="auto"/>
        <w:bottom w:val="none" w:sz="0" w:space="0" w:color="auto"/>
        <w:right w:val="none" w:sz="0" w:space="0" w:color="auto"/>
      </w:divBdr>
    </w:div>
    <w:div w:id="744228333">
      <w:bodyDiv w:val="1"/>
      <w:marLeft w:val="0"/>
      <w:marRight w:val="0"/>
      <w:marTop w:val="0"/>
      <w:marBottom w:val="0"/>
      <w:divBdr>
        <w:top w:val="none" w:sz="0" w:space="0" w:color="auto"/>
        <w:left w:val="none" w:sz="0" w:space="0" w:color="auto"/>
        <w:bottom w:val="none" w:sz="0" w:space="0" w:color="auto"/>
        <w:right w:val="none" w:sz="0" w:space="0" w:color="auto"/>
      </w:divBdr>
    </w:div>
    <w:div w:id="814956310">
      <w:bodyDiv w:val="1"/>
      <w:marLeft w:val="0"/>
      <w:marRight w:val="0"/>
      <w:marTop w:val="0"/>
      <w:marBottom w:val="0"/>
      <w:divBdr>
        <w:top w:val="none" w:sz="0" w:space="0" w:color="auto"/>
        <w:left w:val="none" w:sz="0" w:space="0" w:color="auto"/>
        <w:bottom w:val="none" w:sz="0" w:space="0" w:color="auto"/>
        <w:right w:val="none" w:sz="0" w:space="0" w:color="auto"/>
      </w:divBdr>
    </w:div>
    <w:div w:id="819155305">
      <w:bodyDiv w:val="1"/>
      <w:marLeft w:val="0"/>
      <w:marRight w:val="0"/>
      <w:marTop w:val="0"/>
      <w:marBottom w:val="0"/>
      <w:divBdr>
        <w:top w:val="none" w:sz="0" w:space="0" w:color="auto"/>
        <w:left w:val="none" w:sz="0" w:space="0" w:color="auto"/>
        <w:bottom w:val="none" w:sz="0" w:space="0" w:color="auto"/>
        <w:right w:val="none" w:sz="0" w:space="0" w:color="auto"/>
      </w:divBdr>
      <w:divsChild>
        <w:div w:id="902571095">
          <w:marLeft w:val="0"/>
          <w:marRight w:val="0"/>
          <w:marTop w:val="0"/>
          <w:marBottom w:val="0"/>
          <w:divBdr>
            <w:top w:val="none" w:sz="0" w:space="0" w:color="auto"/>
            <w:left w:val="none" w:sz="0" w:space="0" w:color="auto"/>
            <w:bottom w:val="none" w:sz="0" w:space="0" w:color="auto"/>
            <w:right w:val="none" w:sz="0" w:space="0" w:color="auto"/>
          </w:divBdr>
          <w:divsChild>
            <w:div w:id="2098600156">
              <w:marLeft w:val="0"/>
              <w:marRight w:val="0"/>
              <w:marTop w:val="0"/>
              <w:marBottom w:val="0"/>
              <w:divBdr>
                <w:top w:val="single" w:sz="6" w:space="4" w:color="DEDEB8"/>
                <w:left w:val="single" w:sz="6" w:space="4" w:color="DEDEB8"/>
                <w:bottom w:val="single" w:sz="6" w:space="4" w:color="DEDEB8"/>
                <w:right w:val="single" w:sz="6" w:space="4" w:color="DEDEB8"/>
              </w:divBdr>
              <w:divsChild>
                <w:div w:id="1848514505">
                  <w:marLeft w:val="0"/>
                  <w:marRight w:val="0"/>
                  <w:marTop w:val="0"/>
                  <w:marBottom w:val="0"/>
                  <w:divBdr>
                    <w:top w:val="none" w:sz="0" w:space="0" w:color="auto"/>
                    <w:left w:val="none" w:sz="0" w:space="0" w:color="auto"/>
                    <w:bottom w:val="none" w:sz="0" w:space="0" w:color="auto"/>
                    <w:right w:val="none" w:sz="0" w:space="0" w:color="auto"/>
                  </w:divBdr>
                  <w:divsChild>
                    <w:div w:id="1962302537">
                      <w:marLeft w:val="0"/>
                      <w:marRight w:val="0"/>
                      <w:marTop w:val="0"/>
                      <w:marBottom w:val="0"/>
                      <w:divBdr>
                        <w:top w:val="none" w:sz="0" w:space="0" w:color="auto"/>
                        <w:left w:val="none" w:sz="0" w:space="0" w:color="auto"/>
                        <w:bottom w:val="none" w:sz="0" w:space="0" w:color="auto"/>
                        <w:right w:val="none" w:sz="0" w:space="0" w:color="auto"/>
                      </w:divBdr>
                      <w:divsChild>
                        <w:div w:id="15969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01734">
      <w:bodyDiv w:val="1"/>
      <w:marLeft w:val="0"/>
      <w:marRight w:val="0"/>
      <w:marTop w:val="0"/>
      <w:marBottom w:val="0"/>
      <w:divBdr>
        <w:top w:val="none" w:sz="0" w:space="0" w:color="auto"/>
        <w:left w:val="none" w:sz="0" w:space="0" w:color="auto"/>
        <w:bottom w:val="none" w:sz="0" w:space="0" w:color="auto"/>
        <w:right w:val="none" w:sz="0" w:space="0" w:color="auto"/>
      </w:divBdr>
    </w:div>
    <w:div w:id="885067520">
      <w:bodyDiv w:val="1"/>
      <w:marLeft w:val="0"/>
      <w:marRight w:val="0"/>
      <w:marTop w:val="0"/>
      <w:marBottom w:val="0"/>
      <w:divBdr>
        <w:top w:val="none" w:sz="0" w:space="0" w:color="auto"/>
        <w:left w:val="none" w:sz="0" w:space="0" w:color="auto"/>
        <w:bottom w:val="none" w:sz="0" w:space="0" w:color="auto"/>
        <w:right w:val="none" w:sz="0" w:space="0" w:color="auto"/>
      </w:divBdr>
    </w:div>
    <w:div w:id="1082261730">
      <w:bodyDiv w:val="1"/>
      <w:marLeft w:val="0"/>
      <w:marRight w:val="0"/>
      <w:marTop w:val="0"/>
      <w:marBottom w:val="0"/>
      <w:divBdr>
        <w:top w:val="none" w:sz="0" w:space="0" w:color="auto"/>
        <w:left w:val="none" w:sz="0" w:space="0" w:color="auto"/>
        <w:bottom w:val="none" w:sz="0" w:space="0" w:color="auto"/>
        <w:right w:val="none" w:sz="0" w:space="0" w:color="auto"/>
      </w:divBdr>
    </w:div>
    <w:div w:id="1084960791">
      <w:bodyDiv w:val="1"/>
      <w:marLeft w:val="0"/>
      <w:marRight w:val="0"/>
      <w:marTop w:val="0"/>
      <w:marBottom w:val="0"/>
      <w:divBdr>
        <w:top w:val="none" w:sz="0" w:space="0" w:color="auto"/>
        <w:left w:val="none" w:sz="0" w:space="0" w:color="auto"/>
        <w:bottom w:val="none" w:sz="0" w:space="0" w:color="auto"/>
        <w:right w:val="none" w:sz="0" w:space="0" w:color="auto"/>
      </w:divBdr>
    </w:div>
    <w:div w:id="1087767260">
      <w:bodyDiv w:val="1"/>
      <w:marLeft w:val="0"/>
      <w:marRight w:val="0"/>
      <w:marTop w:val="0"/>
      <w:marBottom w:val="0"/>
      <w:divBdr>
        <w:top w:val="none" w:sz="0" w:space="0" w:color="auto"/>
        <w:left w:val="none" w:sz="0" w:space="0" w:color="auto"/>
        <w:bottom w:val="none" w:sz="0" w:space="0" w:color="auto"/>
        <w:right w:val="none" w:sz="0" w:space="0" w:color="auto"/>
      </w:divBdr>
    </w:div>
    <w:div w:id="1135294294">
      <w:bodyDiv w:val="1"/>
      <w:marLeft w:val="0"/>
      <w:marRight w:val="0"/>
      <w:marTop w:val="0"/>
      <w:marBottom w:val="0"/>
      <w:divBdr>
        <w:top w:val="none" w:sz="0" w:space="0" w:color="auto"/>
        <w:left w:val="none" w:sz="0" w:space="0" w:color="auto"/>
        <w:bottom w:val="none" w:sz="0" w:space="0" w:color="auto"/>
        <w:right w:val="none" w:sz="0" w:space="0" w:color="auto"/>
      </w:divBdr>
    </w:div>
    <w:div w:id="1221134790">
      <w:bodyDiv w:val="1"/>
      <w:marLeft w:val="0"/>
      <w:marRight w:val="0"/>
      <w:marTop w:val="0"/>
      <w:marBottom w:val="0"/>
      <w:divBdr>
        <w:top w:val="none" w:sz="0" w:space="0" w:color="auto"/>
        <w:left w:val="none" w:sz="0" w:space="0" w:color="auto"/>
        <w:bottom w:val="none" w:sz="0" w:space="0" w:color="auto"/>
        <w:right w:val="none" w:sz="0" w:space="0" w:color="auto"/>
      </w:divBdr>
    </w:div>
    <w:div w:id="1302685223">
      <w:bodyDiv w:val="1"/>
      <w:marLeft w:val="0"/>
      <w:marRight w:val="0"/>
      <w:marTop w:val="0"/>
      <w:marBottom w:val="0"/>
      <w:divBdr>
        <w:top w:val="none" w:sz="0" w:space="0" w:color="auto"/>
        <w:left w:val="none" w:sz="0" w:space="0" w:color="auto"/>
        <w:bottom w:val="none" w:sz="0" w:space="0" w:color="auto"/>
        <w:right w:val="none" w:sz="0" w:space="0" w:color="auto"/>
      </w:divBdr>
    </w:div>
    <w:div w:id="1318654397">
      <w:bodyDiv w:val="1"/>
      <w:marLeft w:val="0"/>
      <w:marRight w:val="0"/>
      <w:marTop w:val="0"/>
      <w:marBottom w:val="0"/>
      <w:divBdr>
        <w:top w:val="none" w:sz="0" w:space="0" w:color="auto"/>
        <w:left w:val="none" w:sz="0" w:space="0" w:color="auto"/>
        <w:bottom w:val="none" w:sz="0" w:space="0" w:color="auto"/>
        <w:right w:val="none" w:sz="0" w:space="0" w:color="auto"/>
      </w:divBdr>
    </w:div>
    <w:div w:id="1363899230">
      <w:bodyDiv w:val="1"/>
      <w:marLeft w:val="0"/>
      <w:marRight w:val="0"/>
      <w:marTop w:val="0"/>
      <w:marBottom w:val="0"/>
      <w:divBdr>
        <w:top w:val="none" w:sz="0" w:space="0" w:color="auto"/>
        <w:left w:val="none" w:sz="0" w:space="0" w:color="auto"/>
        <w:bottom w:val="none" w:sz="0" w:space="0" w:color="auto"/>
        <w:right w:val="none" w:sz="0" w:space="0" w:color="auto"/>
      </w:divBdr>
    </w:div>
    <w:div w:id="1417432592">
      <w:bodyDiv w:val="1"/>
      <w:marLeft w:val="0"/>
      <w:marRight w:val="0"/>
      <w:marTop w:val="0"/>
      <w:marBottom w:val="0"/>
      <w:divBdr>
        <w:top w:val="none" w:sz="0" w:space="0" w:color="auto"/>
        <w:left w:val="none" w:sz="0" w:space="0" w:color="auto"/>
        <w:bottom w:val="none" w:sz="0" w:space="0" w:color="auto"/>
        <w:right w:val="none" w:sz="0" w:space="0" w:color="auto"/>
      </w:divBdr>
    </w:div>
    <w:div w:id="1441145040">
      <w:bodyDiv w:val="1"/>
      <w:marLeft w:val="0"/>
      <w:marRight w:val="0"/>
      <w:marTop w:val="0"/>
      <w:marBottom w:val="0"/>
      <w:divBdr>
        <w:top w:val="none" w:sz="0" w:space="0" w:color="auto"/>
        <w:left w:val="none" w:sz="0" w:space="0" w:color="auto"/>
        <w:bottom w:val="none" w:sz="0" w:space="0" w:color="auto"/>
        <w:right w:val="none" w:sz="0" w:space="0" w:color="auto"/>
      </w:divBdr>
    </w:div>
    <w:div w:id="1592658240">
      <w:bodyDiv w:val="1"/>
      <w:marLeft w:val="0"/>
      <w:marRight w:val="0"/>
      <w:marTop w:val="0"/>
      <w:marBottom w:val="0"/>
      <w:divBdr>
        <w:top w:val="none" w:sz="0" w:space="0" w:color="auto"/>
        <w:left w:val="none" w:sz="0" w:space="0" w:color="auto"/>
        <w:bottom w:val="none" w:sz="0" w:space="0" w:color="auto"/>
        <w:right w:val="none" w:sz="0" w:space="0" w:color="auto"/>
      </w:divBdr>
    </w:div>
    <w:div w:id="1692224350">
      <w:bodyDiv w:val="1"/>
      <w:marLeft w:val="0"/>
      <w:marRight w:val="0"/>
      <w:marTop w:val="0"/>
      <w:marBottom w:val="0"/>
      <w:divBdr>
        <w:top w:val="none" w:sz="0" w:space="0" w:color="auto"/>
        <w:left w:val="none" w:sz="0" w:space="0" w:color="auto"/>
        <w:bottom w:val="none" w:sz="0" w:space="0" w:color="auto"/>
        <w:right w:val="none" w:sz="0" w:space="0" w:color="auto"/>
      </w:divBdr>
    </w:div>
    <w:div w:id="1728989706">
      <w:bodyDiv w:val="1"/>
      <w:marLeft w:val="0"/>
      <w:marRight w:val="0"/>
      <w:marTop w:val="0"/>
      <w:marBottom w:val="0"/>
      <w:divBdr>
        <w:top w:val="none" w:sz="0" w:space="0" w:color="auto"/>
        <w:left w:val="none" w:sz="0" w:space="0" w:color="auto"/>
        <w:bottom w:val="none" w:sz="0" w:space="0" w:color="auto"/>
        <w:right w:val="none" w:sz="0" w:space="0" w:color="auto"/>
      </w:divBdr>
    </w:div>
    <w:div w:id="1880775890">
      <w:bodyDiv w:val="1"/>
      <w:marLeft w:val="0"/>
      <w:marRight w:val="0"/>
      <w:marTop w:val="0"/>
      <w:marBottom w:val="0"/>
      <w:divBdr>
        <w:top w:val="none" w:sz="0" w:space="0" w:color="auto"/>
        <w:left w:val="none" w:sz="0" w:space="0" w:color="auto"/>
        <w:bottom w:val="none" w:sz="0" w:space="0" w:color="auto"/>
        <w:right w:val="none" w:sz="0" w:space="0" w:color="auto"/>
      </w:divBdr>
      <w:divsChild>
        <w:div w:id="689644973">
          <w:marLeft w:val="0"/>
          <w:marRight w:val="0"/>
          <w:marTop w:val="0"/>
          <w:marBottom w:val="0"/>
          <w:divBdr>
            <w:top w:val="none" w:sz="0" w:space="0" w:color="auto"/>
            <w:left w:val="none" w:sz="0" w:space="0" w:color="auto"/>
            <w:bottom w:val="none" w:sz="0" w:space="0" w:color="auto"/>
            <w:right w:val="none" w:sz="0" w:space="0" w:color="auto"/>
          </w:divBdr>
          <w:divsChild>
            <w:div w:id="1534687648">
              <w:marLeft w:val="0"/>
              <w:marRight w:val="0"/>
              <w:marTop w:val="0"/>
              <w:marBottom w:val="0"/>
              <w:divBdr>
                <w:top w:val="single" w:sz="6" w:space="4" w:color="DEDEB8"/>
                <w:left w:val="single" w:sz="6" w:space="4" w:color="DEDEB8"/>
                <w:bottom w:val="single" w:sz="6" w:space="4" w:color="DEDEB8"/>
                <w:right w:val="single" w:sz="6" w:space="4" w:color="DEDEB8"/>
              </w:divBdr>
              <w:divsChild>
                <w:div w:id="1917935822">
                  <w:marLeft w:val="0"/>
                  <w:marRight w:val="0"/>
                  <w:marTop w:val="0"/>
                  <w:marBottom w:val="0"/>
                  <w:divBdr>
                    <w:top w:val="none" w:sz="0" w:space="0" w:color="auto"/>
                    <w:left w:val="none" w:sz="0" w:space="0" w:color="auto"/>
                    <w:bottom w:val="none" w:sz="0" w:space="0" w:color="auto"/>
                    <w:right w:val="none" w:sz="0" w:space="0" w:color="auto"/>
                  </w:divBdr>
                  <w:divsChild>
                    <w:div w:id="1468430427">
                      <w:marLeft w:val="0"/>
                      <w:marRight w:val="0"/>
                      <w:marTop w:val="0"/>
                      <w:marBottom w:val="0"/>
                      <w:divBdr>
                        <w:top w:val="none" w:sz="0" w:space="0" w:color="auto"/>
                        <w:left w:val="none" w:sz="0" w:space="0" w:color="auto"/>
                        <w:bottom w:val="none" w:sz="0" w:space="0" w:color="auto"/>
                        <w:right w:val="none" w:sz="0" w:space="0" w:color="auto"/>
                      </w:divBdr>
                      <w:divsChild>
                        <w:div w:id="5153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48514">
      <w:bodyDiv w:val="1"/>
      <w:marLeft w:val="0"/>
      <w:marRight w:val="0"/>
      <w:marTop w:val="0"/>
      <w:marBottom w:val="0"/>
      <w:divBdr>
        <w:top w:val="none" w:sz="0" w:space="0" w:color="auto"/>
        <w:left w:val="none" w:sz="0" w:space="0" w:color="auto"/>
        <w:bottom w:val="none" w:sz="0" w:space="0" w:color="auto"/>
        <w:right w:val="none" w:sz="0" w:space="0" w:color="auto"/>
      </w:divBdr>
    </w:div>
    <w:div w:id="2101293473">
      <w:bodyDiv w:val="1"/>
      <w:marLeft w:val="0"/>
      <w:marRight w:val="0"/>
      <w:marTop w:val="0"/>
      <w:marBottom w:val="0"/>
      <w:divBdr>
        <w:top w:val="none" w:sz="0" w:space="0" w:color="auto"/>
        <w:left w:val="none" w:sz="0" w:space="0" w:color="auto"/>
        <w:bottom w:val="none" w:sz="0" w:space="0" w:color="auto"/>
        <w:right w:val="none" w:sz="0" w:space="0" w:color="auto"/>
      </w:divBdr>
    </w:div>
    <w:div w:id="21398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42081A-413D-4316-A6D3-869D58D1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17</Pages>
  <Words>1375</Words>
  <Characters>7840</Characters>
  <Application>Microsoft Office Word</Application>
  <DocSecurity>0</DocSecurity>
  <Lines>65</Lines>
  <Paragraphs>18</Paragraphs>
  <ScaleCrop>false</ScaleCrop>
  <Company>Microsoft</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subject/>
  <dc:creator>lenovo</dc:creator>
  <cp:keywords/>
  <dc:description/>
  <cp:lastModifiedBy>Administrator</cp:lastModifiedBy>
  <cp:revision>15</cp:revision>
  <cp:lastPrinted>2016-07-18T11:28:00Z</cp:lastPrinted>
  <dcterms:created xsi:type="dcterms:W3CDTF">2016-06-16T08:46:00Z</dcterms:created>
  <dcterms:modified xsi:type="dcterms:W3CDTF">2016-07-18T11:32:00Z</dcterms:modified>
</cp:coreProperties>
</file>