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14" w:rsidRDefault="00AB5414" w:rsidP="000B2D57">
      <w:pPr>
        <w:rPr>
          <w:rFonts w:ascii="仿宋" w:eastAsia="仿宋" w:hAnsi="仿宋"/>
          <w:sz w:val="32"/>
          <w:szCs w:val="32"/>
        </w:rPr>
      </w:pPr>
    </w:p>
    <w:p w:rsidR="00AB5414" w:rsidRDefault="00AB5414" w:rsidP="000B2D57">
      <w:pPr>
        <w:rPr>
          <w:rFonts w:ascii="仿宋" w:eastAsia="仿宋" w:hAnsi="仿宋"/>
          <w:sz w:val="32"/>
          <w:szCs w:val="32"/>
        </w:rPr>
      </w:pPr>
    </w:p>
    <w:p w:rsidR="00AB5414" w:rsidRDefault="00AB5414" w:rsidP="000B2D57">
      <w:pPr>
        <w:rPr>
          <w:rFonts w:ascii="仿宋" w:eastAsia="仿宋" w:hAnsi="仿宋"/>
          <w:sz w:val="32"/>
          <w:szCs w:val="32"/>
        </w:rPr>
      </w:pPr>
    </w:p>
    <w:p w:rsidR="00AB5414" w:rsidRDefault="00AB5414" w:rsidP="000B2D57">
      <w:pPr>
        <w:rPr>
          <w:rFonts w:ascii="仿宋" w:eastAsia="仿宋" w:hAnsi="仿宋"/>
          <w:sz w:val="32"/>
          <w:szCs w:val="32"/>
        </w:rPr>
      </w:pPr>
    </w:p>
    <w:p w:rsidR="00AB5414" w:rsidRDefault="00AB5414" w:rsidP="000B2D57">
      <w:pPr>
        <w:rPr>
          <w:rFonts w:ascii="仿宋" w:eastAsia="仿宋" w:hAnsi="仿宋"/>
          <w:sz w:val="32"/>
          <w:szCs w:val="32"/>
        </w:rPr>
      </w:pPr>
    </w:p>
    <w:p w:rsidR="00AB5414" w:rsidRDefault="00AB5414" w:rsidP="000B2D57">
      <w:pPr>
        <w:rPr>
          <w:rFonts w:ascii="仿宋" w:eastAsia="仿宋" w:hAnsi="仿宋"/>
          <w:sz w:val="32"/>
          <w:szCs w:val="32"/>
        </w:rPr>
      </w:pPr>
    </w:p>
    <w:p w:rsidR="00AB5414" w:rsidRDefault="00AB5414" w:rsidP="000B2D5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2017      6</w:t>
      </w:r>
    </w:p>
    <w:p w:rsidR="00AB5414" w:rsidRPr="00F312F2" w:rsidRDefault="00AB5414" w:rsidP="000B2D57">
      <w:pPr>
        <w:rPr>
          <w:rFonts w:ascii="仿宋" w:eastAsia="仿宋" w:hAnsi="仿宋"/>
          <w:sz w:val="32"/>
          <w:szCs w:val="32"/>
        </w:rPr>
      </w:pPr>
    </w:p>
    <w:p w:rsidR="00AB5414" w:rsidRPr="000B2D57" w:rsidRDefault="00AB5414" w:rsidP="000B2D57">
      <w:pPr>
        <w:jc w:val="center"/>
        <w:rPr>
          <w:rFonts w:ascii="宋体"/>
          <w:sz w:val="44"/>
          <w:szCs w:val="44"/>
        </w:rPr>
      </w:pPr>
      <w:r w:rsidRPr="000B2D57">
        <w:rPr>
          <w:rFonts w:ascii="宋体" w:hAnsi="宋体" w:hint="eastAsia"/>
          <w:sz w:val="44"/>
          <w:szCs w:val="44"/>
        </w:rPr>
        <w:t>中共刚察县委党校</w:t>
      </w:r>
    </w:p>
    <w:p w:rsidR="00AB5414" w:rsidRPr="000B2D57" w:rsidRDefault="00AB5414" w:rsidP="00362205">
      <w:pPr>
        <w:autoSpaceDE w:val="0"/>
        <w:autoSpaceDN w:val="0"/>
        <w:adjustRightInd w:val="0"/>
        <w:spacing w:line="560" w:lineRule="exact"/>
        <w:jc w:val="center"/>
        <w:rPr>
          <w:rFonts w:ascii="宋体" w:cs="宋体"/>
          <w:kern w:val="0"/>
          <w:sz w:val="44"/>
          <w:szCs w:val="44"/>
        </w:rPr>
      </w:pPr>
      <w:r w:rsidRPr="000B2D57">
        <w:rPr>
          <w:rFonts w:ascii="宋体" w:hAnsi="宋体" w:cs="宋体"/>
          <w:kern w:val="0"/>
          <w:sz w:val="44"/>
          <w:szCs w:val="44"/>
        </w:rPr>
        <w:t>2017</w:t>
      </w:r>
      <w:r w:rsidRPr="000B2D57">
        <w:rPr>
          <w:rFonts w:ascii="宋体" w:hAnsi="宋体" w:cs="宋体" w:hint="eastAsia"/>
          <w:kern w:val="0"/>
          <w:sz w:val="44"/>
          <w:szCs w:val="44"/>
        </w:rPr>
        <w:t>年部门预算情况说明</w:t>
      </w:r>
    </w:p>
    <w:p w:rsidR="00AB5414" w:rsidRPr="00774242" w:rsidRDefault="00AB5414" w:rsidP="00362205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AB5414" w:rsidRPr="000C1257" w:rsidRDefault="00AB5414" w:rsidP="00362205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/>
          <w:b/>
          <w:kern w:val="0"/>
          <w:sz w:val="32"/>
          <w:szCs w:val="32"/>
        </w:rPr>
        <w:t xml:space="preserve">  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 xml:space="preserve"> </w:t>
      </w:r>
      <w:r w:rsidRPr="000C1257">
        <w:rPr>
          <w:rFonts w:ascii="仿宋" w:eastAsia="仿宋" w:hAnsi="仿宋" w:cs="仿宋_GB2312" w:hint="eastAsia"/>
          <w:b/>
          <w:kern w:val="0"/>
          <w:sz w:val="32"/>
          <w:szCs w:val="32"/>
        </w:rPr>
        <w:t>一、中共刚察县委党校概况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2D57">
        <w:rPr>
          <w:rFonts w:ascii="仿宋" w:eastAsia="仿宋" w:hAnsi="仿宋" w:cs="仿宋_GB2312"/>
          <w:kern w:val="0"/>
          <w:sz w:val="32"/>
          <w:szCs w:val="32"/>
        </w:rPr>
        <w:t>1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、主要职能</w:t>
      </w:r>
    </w:p>
    <w:p w:rsidR="00AB5414" w:rsidRPr="000B2D57" w:rsidRDefault="00AB5414" w:rsidP="006331CB">
      <w:pPr>
        <w:spacing w:line="500" w:lineRule="exact"/>
        <w:ind w:firstLineChars="250" w:firstLine="31680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（一）研究、宣传马克思主义、毛泽东思想、邓小平理论、“三个代表”重要思想、科学发展观、习近平系列讲话精神及党的路线、方针、政策等。</w:t>
      </w:r>
    </w:p>
    <w:p w:rsidR="00AB5414" w:rsidRPr="000B2D57" w:rsidRDefault="00AB5414" w:rsidP="006331CB">
      <w:pPr>
        <w:spacing w:line="500" w:lineRule="exact"/>
        <w:ind w:firstLineChars="250" w:firstLine="31680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（二）培训轮训全县各级党员领导干部、后备干部，理论骨干及党员知识分子；负责国家公务员、公共管理人员等的培训。</w:t>
      </w:r>
    </w:p>
    <w:p w:rsidR="00AB5414" w:rsidRPr="000B2D57" w:rsidRDefault="00AB5414" w:rsidP="006331CB">
      <w:pPr>
        <w:spacing w:line="500" w:lineRule="exact"/>
        <w:ind w:firstLineChars="200" w:firstLine="31680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（三）承办党委和政府举办的专题研讨班；承担党委和政府下达的调研任务，推进理论创新；围绕全县</w:t>
      </w:r>
      <w:r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经</w:t>
      </w: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济社会发展重点、难点、热点问题举办专题研究班、培训班。</w:t>
      </w:r>
    </w:p>
    <w:p w:rsidR="00AB5414" w:rsidRPr="000B2D57" w:rsidRDefault="00AB5414" w:rsidP="006331CB">
      <w:pPr>
        <w:spacing w:line="500" w:lineRule="exact"/>
        <w:ind w:firstLineChars="200" w:firstLine="31680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（四）针对改革开放和社会主义现代化进程中的重大理论和现实问题，开展马克思主义中国化最新成果的理论宣传；按照国家有关法律法规和政策规定，开展干部继续教育和培训。</w:t>
      </w:r>
    </w:p>
    <w:p w:rsidR="00AB5414" w:rsidRPr="000B2D57" w:rsidRDefault="00AB5414" w:rsidP="006331CB">
      <w:pPr>
        <w:spacing w:line="500" w:lineRule="exact"/>
        <w:ind w:firstLineChars="200" w:firstLine="31680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（五）培训村党支部书记、村主任、村级后备干部、群团组织负责人、人大代表、政协委员、宗教界人士和广大青少年学生等。</w:t>
      </w:r>
    </w:p>
    <w:p w:rsidR="00AB5414" w:rsidRPr="000B2D57" w:rsidRDefault="00AB5414" w:rsidP="006331CB">
      <w:pPr>
        <w:spacing w:line="500" w:lineRule="exact"/>
        <w:ind w:firstLineChars="200" w:firstLine="31680"/>
        <w:rPr>
          <w:rFonts w:ascii="仿宋" w:eastAsia="仿宋" w:hAnsi="仿宋"/>
          <w:bCs/>
          <w:sz w:val="28"/>
          <w:szCs w:val="28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（六）根据县委、县政府指示和全县经济、社会发展的实际需要，承办其它教育培训和科研任务。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2D57">
        <w:rPr>
          <w:rFonts w:ascii="仿宋" w:eastAsia="仿宋" w:hAnsi="仿宋" w:cs="仿宋_GB2312"/>
          <w:kern w:val="0"/>
          <w:sz w:val="32"/>
          <w:szCs w:val="32"/>
        </w:rPr>
        <w:t>2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、部门预算单位构成</w:t>
      </w:r>
    </w:p>
    <w:p w:rsidR="00AB5414" w:rsidRPr="000B2D57" w:rsidRDefault="00AB5414" w:rsidP="00BE0DAA">
      <w:pPr>
        <w:widowControl/>
        <w:spacing w:line="500" w:lineRule="exact"/>
        <w:ind w:firstLine="640"/>
        <w:jc w:val="left"/>
        <w:rPr>
          <w:rFonts w:ascii="仿宋" w:eastAsia="仿宋" w:hAnsi="仿宋" w:cs="宋体"/>
          <w:b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b/>
          <w:color w:val="111111"/>
          <w:kern w:val="0"/>
          <w:sz w:val="32"/>
          <w:szCs w:val="32"/>
        </w:rPr>
        <w:t>一、部门基本情况</w:t>
      </w:r>
      <w:r w:rsidRPr="000B2D57">
        <w:rPr>
          <w:rFonts w:ascii="仿宋" w:eastAsia="仿宋" w:hAnsi="仿宋" w:cs="宋体"/>
          <w:b/>
          <w:color w:val="111111"/>
          <w:kern w:val="0"/>
          <w:sz w:val="32"/>
          <w:szCs w:val="32"/>
        </w:rPr>
        <w:t xml:space="preserve"> </w:t>
      </w:r>
    </w:p>
    <w:p w:rsidR="00AB5414" w:rsidRPr="000B2D57" w:rsidRDefault="00AB5414" w:rsidP="00BE0DAA">
      <w:pPr>
        <w:widowControl/>
        <w:spacing w:line="500" w:lineRule="exact"/>
        <w:ind w:firstLine="64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（一）单位构成</w:t>
      </w:r>
      <w:r w:rsidRPr="000B2D57">
        <w:rPr>
          <w:rFonts w:ascii="仿宋" w:eastAsia="仿宋" w:hAnsi="仿宋" w:cs="宋体"/>
          <w:color w:val="111111"/>
          <w:kern w:val="0"/>
          <w:sz w:val="32"/>
          <w:szCs w:val="32"/>
        </w:rPr>
        <w:t xml:space="preserve"> </w:t>
      </w:r>
    </w:p>
    <w:p w:rsidR="00AB5414" w:rsidRPr="000B2D57" w:rsidRDefault="00AB5414" w:rsidP="00BE0DAA">
      <w:pPr>
        <w:widowControl/>
        <w:spacing w:line="500" w:lineRule="exact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 xml:space="preserve">　　中共刚察县委党校隶属中共刚察县委，同时担任全县思想政治教育中心工作，我单位为全额拨款参公事业单位。</w:t>
      </w:r>
      <w:r w:rsidRPr="000B2D57">
        <w:rPr>
          <w:rFonts w:ascii="仿宋" w:eastAsia="仿宋" w:hAnsi="仿宋" w:cs="宋体"/>
          <w:color w:val="111111"/>
          <w:kern w:val="0"/>
          <w:sz w:val="32"/>
          <w:szCs w:val="32"/>
        </w:rPr>
        <w:t xml:space="preserve"> </w:t>
      </w:r>
    </w:p>
    <w:p w:rsidR="00AB5414" w:rsidRPr="000B2D57" w:rsidRDefault="00AB5414" w:rsidP="00BE0DAA">
      <w:pPr>
        <w:widowControl/>
        <w:spacing w:line="500" w:lineRule="exact"/>
        <w:ind w:firstLine="64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（二）人员构成</w:t>
      </w:r>
      <w:r w:rsidRPr="000B2D57">
        <w:rPr>
          <w:rFonts w:ascii="仿宋" w:eastAsia="仿宋" w:hAnsi="仿宋" w:cs="宋体"/>
          <w:color w:val="111111"/>
          <w:kern w:val="0"/>
          <w:sz w:val="32"/>
          <w:szCs w:val="32"/>
        </w:rPr>
        <w:t xml:space="preserve"> </w:t>
      </w:r>
    </w:p>
    <w:p w:rsidR="00AB5414" w:rsidRPr="000B2D57" w:rsidRDefault="00AB5414" w:rsidP="006331CB">
      <w:pPr>
        <w:widowControl/>
        <w:spacing w:line="500" w:lineRule="exact"/>
        <w:ind w:firstLineChars="250" w:firstLine="3168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行政人员：实有在职人员</w:t>
      </w:r>
      <w:r w:rsidRPr="000B2D57">
        <w:rPr>
          <w:rFonts w:ascii="仿宋" w:eastAsia="仿宋" w:hAnsi="仿宋" w:cs="宋体"/>
          <w:color w:val="111111"/>
          <w:kern w:val="0"/>
          <w:sz w:val="32"/>
          <w:szCs w:val="32"/>
        </w:rPr>
        <w:t xml:space="preserve">3 </w:t>
      </w: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人。</w:t>
      </w:r>
      <w:r w:rsidRPr="000B2D57">
        <w:rPr>
          <w:rFonts w:ascii="仿宋" w:eastAsia="仿宋" w:hAnsi="仿宋" w:cs="宋体"/>
          <w:color w:val="111111"/>
          <w:kern w:val="0"/>
          <w:sz w:val="32"/>
          <w:szCs w:val="32"/>
        </w:rPr>
        <w:t xml:space="preserve"> </w:t>
      </w:r>
    </w:p>
    <w:p w:rsidR="00AB5414" w:rsidRPr="000B2D57" w:rsidRDefault="00AB5414" w:rsidP="006331CB">
      <w:pPr>
        <w:widowControl/>
        <w:spacing w:line="500" w:lineRule="exact"/>
        <w:ind w:leftChars="76" w:left="31680" w:firstLineChars="200" w:firstLine="31680"/>
        <w:jc w:val="left"/>
        <w:rPr>
          <w:rFonts w:ascii="仿宋" w:eastAsia="仿宋" w:hAnsi="仿宋" w:cs="宋体"/>
          <w:color w:val="111111"/>
          <w:kern w:val="0"/>
          <w:sz w:val="32"/>
          <w:szCs w:val="32"/>
        </w:rPr>
      </w:pP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事业人员：实有在职人员</w:t>
      </w:r>
      <w:r w:rsidRPr="000B2D57">
        <w:rPr>
          <w:rFonts w:ascii="仿宋" w:eastAsia="仿宋" w:hAnsi="仿宋" w:cs="宋体"/>
          <w:color w:val="111111"/>
          <w:kern w:val="0"/>
          <w:sz w:val="32"/>
          <w:szCs w:val="32"/>
        </w:rPr>
        <w:t>8</w:t>
      </w:r>
      <w:r w:rsidRPr="000B2D57">
        <w:rPr>
          <w:rFonts w:ascii="仿宋" w:eastAsia="仿宋" w:hAnsi="仿宋" w:cs="宋体" w:hint="eastAsia"/>
          <w:color w:val="111111"/>
          <w:kern w:val="0"/>
          <w:sz w:val="32"/>
          <w:szCs w:val="32"/>
        </w:rPr>
        <w:t>人。</w:t>
      </w:r>
      <w:r w:rsidRPr="000B2D57">
        <w:rPr>
          <w:rFonts w:ascii="仿宋" w:eastAsia="仿宋" w:hAnsi="仿宋" w:cs="宋体"/>
          <w:color w:val="111111"/>
          <w:kern w:val="0"/>
          <w:sz w:val="32"/>
          <w:szCs w:val="32"/>
        </w:rPr>
        <w:t xml:space="preserve"> 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二、关于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中共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委党校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年一般公共预算财政拨款收支情况说明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C1257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年一般公共预算财政拨款收入</w:t>
      </w:r>
      <w:r>
        <w:rPr>
          <w:rFonts w:ascii="仿宋" w:eastAsia="仿宋" w:hAnsi="仿宋" w:cs="仿宋_GB2312"/>
          <w:kern w:val="0"/>
          <w:sz w:val="32"/>
          <w:szCs w:val="32"/>
        </w:rPr>
        <w:t>356.8227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万元，包括经费拨款收入</w:t>
      </w:r>
      <w:r>
        <w:rPr>
          <w:rFonts w:ascii="仿宋" w:eastAsia="仿宋" w:hAnsi="仿宋" w:cs="仿宋_GB2312"/>
          <w:kern w:val="0"/>
          <w:sz w:val="32"/>
          <w:szCs w:val="32"/>
        </w:rPr>
        <w:t>281.045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万元，社会保障和就业支出</w:t>
      </w:r>
      <w:r>
        <w:rPr>
          <w:rFonts w:ascii="仿宋" w:eastAsia="仿宋" w:hAnsi="仿宋" w:cs="仿宋_GB2312"/>
          <w:kern w:val="0"/>
          <w:sz w:val="32"/>
          <w:szCs w:val="32"/>
        </w:rPr>
        <w:t>39.3397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万元，医疗卫生与计划生育支出</w:t>
      </w:r>
      <w:r>
        <w:rPr>
          <w:rFonts w:ascii="仿宋" w:eastAsia="仿宋" w:hAnsi="仿宋" w:cs="仿宋_GB2312"/>
          <w:kern w:val="0"/>
          <w:sz w:val="32"/>
          <w:szCs w:val="32"/>
        </w:rPr>
        <w:t>20.2433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万元，住房保障支出</w:t>
      </w:r>
      <w:r>
        <w:rPr>
          <w:rFonts w:ascii="仿宋" w:eastAsia="仿宋" w:hAnsi="仿宋" w:cs="仿宋_GB2312"/>
          <w:kern w:val="0"/>
          <w:sz w:val="32"/>
          <w:szCs w:val="32"/>
        </w:rPr>
        <w:t>16.1947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三、关于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中共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委党校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年一般公共预算财政拨款支出情况说明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C1257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年一般公共预算财政拨款支出</w:t>
      </w:r>
      <w:r>
        <w:rPr>
          <w:rFonts w:ascii="仿宋" w:eastAsia="仿宋" w:hAnsi="仿宋" w:cs="仿宋_GB2312"/>
          <w:kern w:val="0"/>
          <w:sz w:val="32"/>
          <w:szCs w:val="32"/>
        </w:rPr>
        <w:t>356.8227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,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其中：一般公共服务支出</w:t>
      </w:r>
      <w:r>
        <w:rPr>
          <w:rFonts w:ascii="仿宋" w:eastAsia="仿宋" w:hAnsi="仿宋" w:cs="仿宋_GB2312"/>
          <w:kern w:val="0"/>
          <w:sz w:val="32"/>
          <w:szCs w:val="32"/>
        </w:rPr>
        <w:t>281.045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>
        <w:rPr>
          <w:rFonts w:ascii="仿宋" w:eastAsia="仿宋" w:hAnsi="仿宋" w:cs="仿宋_GB2312"/>
          <w:kern w:val="0"/>
          <w:sz w:val="32"/>
          <w:szCs w:val="32"/>
        </w:rPr>
        <w:t>78.8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%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，社会保障和就业支出</w:t>
      </w:r>
      <w:r>
        <w:rPr>
          <w:rFonts w:ascii="仿宋" w:eastAsia="仿宋" w:hAnsi="仿宋" w:cs="仿宋_GB2312"/>
          <w:kern w:val="0"/>
          <w:sz w:val="32"/>
          <w:szCs w:val="32"/>
        </w:rPr>
        <w:t>39.3397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>
        <w:rPr>
          <w:rFonts w:ascii="仿宋" w:eastAsia="仿宋" w:hAnsi="仿宋" w:cs="仿宋_GB2312"/>
          <w:kern w:val="0"/>
          <w:sz w:val="32"/>
          <w:szCs w:val="32"/>
        </w:rPr>
        <w:t>11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%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，医疗卫生与计划生育支出</w:t>
      </w:r>
      <w:r>
        <w:rPr>
          <w:rFonts w:ascii="仿宋" w:eastAsia="仿宋" w:hAnsi="仿宋" w:cs="仿宋_GB2312"/>
          <w:kern w:val="0"/>
          <w:sz w:val="32"/>
          <w:szCs w:val="32"/>
        </w:rPr>
        <w:t>20.2433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>
        <w:rPr>
          <w:rFonts w:ascii="仿宋" w:eastAsia="仿宋" w:hAnsi="仿宋" w:cs="仿宋_GB2312"/>
          <w:kern w:val="0"/>
          <w:sz w:val="32"/>
          <w:szCs w:val="32"/>
        </w:rPr>
        <w:t>5.7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%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，住房保障支出</w:t>
      </w:r>
      <w:r>
        <w:rPr>
          <w:rFonts w:ascii="仿宋" w:eastAsia="仿宋" w:hAnsi="仿宋" w:cs="仿宋_GB2312"/>
          <w:kern w:val="0"/>
          <w:sz w:val="32"/>
          <w:szCs w:val="32"/>
        </w:rPr>
        <w:t>16.1947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>
        <w:rPr>
          <w:rFonts w:ascii="仿宋" w:eastAsia="仿宋" w:hAnsi="仿宋" w:cs="仿宋_GB2312"/>
          <w:kern w:val="0"/>
          <w:sz w:val="32"/>
          <w:szCs w:val="32"/>
        </w:rPr>
        <w:t>4.5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%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四、关于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中共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委党校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年一般公共预算财政拨款基本支出情况说明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B3521B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年一般公共预算财政拨款基本支出</w:t>
      </w:r>
      <w:r>
        <w:rPr>
          <w:rFonts w:ascii="仿宋" w:eastAsia="仿宋" w:hAnsi="仿宋" w:cs="仿宋_GB2312"/>
          <w:kern w:val="0"/>
          <w:sz w:val="32"/>
          <w:szCs w:val="32"/>
        </w:rPr>
        <w:t>356.8227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万元，其中：人员经费</w:t>
      </w:r>
      <w:r>
        <w:rPr>
          <w:rFonts w:ascii="仿宋" w:eastAsia="仿宋" w:hAnsi="仿宋" w:cs="仿宋_GB2312"/>
          <w:kern w:val="0"/>
          <w:sz w:val="32"/>
          <w:szCs w:val="32"/>
        </w:rPr>
        <w:t>124.7749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>
        <w:rPr>
          <w:rFonts w:ascii="仿宋" w:eastAsia="仿宋" w:hAnsi="仿宋" w:cs="仿宋_GB2312"/>
          <w:kern w:val="0"/>
          <w:sz w:val="32"/>
          <w:szCs w:val="32"/>
        </w:rPr>
        <w:t>12.0368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万元，主要包括办公费、印刷费、水费、电费、邮电费、取暖费、差旅费、因公出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(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国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)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境费、会议费、培训费、公务接待费、工会经费、公务用车运行维护费、其他商品和服务支出。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五、关于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中共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委党校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年一般公共预算财政拨款“三公”经费支出情况说明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85817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年一般公共预算财政拨款“三公”经费预算数为</w:t>
      </w:r>
      <w:r>
        <w:rPr>
          <w:rFonts w:ascii="仿宋" w:eastAsia="仿宋" w:hAnsi="仿宋" w:cs="仿宋_GB2312"/>
          <w:kern w:val="0"/>
          <w:sz w:val="32"/>
          <w:szCs w:val="32"/>
        </w:rPr>
        <w:t>0.5376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万元，公务用车购置及运行费</w:t>
      </w:r>
      <w:r>
        <w:rPr>
          <w:rFonts w:ascii="仿宋" w:eastAsia="仿宋" w:hAnsi="仿宋" w:cs="仿宋_GB2312"/>
          <w:kern w:val="0"/>
          <w:sz w:val="32"/>
          <w:szCs w:val="32"/>
        </w:rPr>
        <w:t>0.5376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2D57">
        <w:rPr>
          <w:rFonts w:ascii="仿宋" w:eastAsia="仿宋" w:hAnsi="仿宋" w:cs="仿宋_GB2312"/>
          <w:kern w:val="0"/>
          <w:sz w:val="32"/>
          <w:szCs w:val="32"/>
        </w:rPr>
        <w:t>2016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年“三公经费”实际支出</w:t>
      </w:r>
      <w:r>
        <w:rPr>
          <w:rFonts w:ascii="仿宋" w:eastAsia="仿宋" w:hAnsi="仿宋" w:cs="仿宋_GB2312"/>
          <w:kern w:val="0"/>
          <w:sz w:val="32"/>
          <w:szCs w:val="32"/>
        </w:rPr>
        <w:t>2.37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年“三公”预算较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2016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年执行数下降</w:t>
      </w:r>
      <w:r>
        <w:rPr>
          <w:rFonts w:ascii="仿宋" w:eastAsia="仿宋" w:hAnsi="仿宋" w:cs="仿宋_GB2312"/>
          <w:kern w:val="0"/>
          <w:sz w:val="32"/>
          <w:szCs w:val="32"/>
        </w:rPr>
        <w:t>77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，主要原因是公务用车运行维护费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减少。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六、关于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中共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委党校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年部门收支情况说明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按照综合预算的原则，</w:t>
      </w:r>
      <w:r w:rsidRPr="004E0B4C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所有收入和支出均纳入部门预算管理。收入包括一般公共预算拨款收入，支出包括一般公共服务支出、社会保障和就业支出、医疗卫生与计划生育支出、住房保障支出。</w:t>
      </w:r>
      <w:r w:rsidRPr="004E0B4C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年收支总预算</w:t>
      </w:r>
      <w:r>
        <w:rPr>
          <w:rFonts w:ascii="仿宋" w:eastAsia="仿宋" w:hAnsi="仿宋" w:cs="仿宋_GB2312"/>
          <w:kern w:val="0"/>
          <w:sz w:val="32"/>
          <w:szCs w:val="32"/>
        </w:rPr>
        <w:t>356.8227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七、关于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中共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委党校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年部门收入情况说明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E0B4C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年部门收入预算</w:t>
      </w:r>
      <w:r>
        <w:rPr>
          <w:rFonts w:ascii="仿宋" w:eastAsia="仿宋" w:hAnsi="仿宋" w:cs="仿宋_GB2312"/>
          <w:kern w:val="0"/>
          <w:sz w:val="32"/>
          <w:szCs w:val="32"/>
        </w:rPr>
        <w:t>356.8227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万元，全部为一般公共预算财政拨款收入。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八、关于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中共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委党校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年部门支出情况说明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E0B4C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年部门支出预算</w:t>
      </w:r>
      <w:r>
        <w:rPr>
          <w:rFonts w:ascii="仿宋" w:eastAsia="仿宋" w:hAnsi="仿宋" w:cs="仿宋_GB2312"/>
          <w:kern w:val="0"/>
          <w:sz w:val="32"/>
          <w:szCs w:val="32"/>
        </w:rPr>
        <w:t>356.8227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万元，其中：基本支出</w:t>
      </w:r>
      <w:r>
        <w:rPr>
          <w:rFonts w:ascii="仿宋" w:eastAsia="仿宋" w:hAnsi="仿宋" w:cs="仿宋_GB2312"/>
          <w:kern w:val="0"/>
          <w:sz w:val="32"/>
          <w:szCs w:val="32"/>
        </w:rPr>
        <w:t>249.8227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仿宋_GB2312"/>
          <w:kern w:val="0"/>
          <w:sz w:val="32"/>
          <w:szCs w:val="32"/>
        </w:rPr>
        <w:t>72.8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%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，项目支出</w:t>
      </w:r>
      <w:r>
        <w:rPr>
          <w:rFonts w:ascii="仿宋" w:eastAsia="仿宋" w:hAnsi="仿宋" w:cs="仿宋_GB2312"/>
          <w:kern w:val="0"/>
          <w:sz w:val="32"/>
          <w:szCs w:val="32"/>
        </w:rPr>
        <w:t>107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仿宋_GB2312"/>
          <w:kern w:val="0"/>
          <w:sz w:val="32"/>
          <w:szCs w:val="32"/>
        </w:rPr>
        <w:t>27.2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%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B5414" w:rsidRPr="000B2D57" w:rsidRDefault="00AB5414" w:rsidP="006331CB">
      <w:pPr>
        <w:autoSpaceDE w:val="0"/>
        <w:autoSpaceDN w:val="0"/>
        <w:adjustRightInd w:val="0"/>
        <w:spacing w:line="560" w:lineRule="exact"/>
        <w:ind w:firstLineChars="196" w:firstLine="31680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九、关于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中共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刚察县</w:t>
      </w:r>
      <w:r>
        <w:rPr>
          <w:rFonts w:ascii="仿宋" w:eastAsia="仿宋" w:hAnsi="仿宋" w:cs="仿宋_GB2312" w:hint="eastAsia"/>
          <w:b/>
          <w:kern w:val="0"/>
          <w:sz w:val="32"/>
          <w:szCs w:val="32"/>
        </w:rPr>
        <w:t>委党校</w:t>
      </w:r>
      <w:r w:rsidRPr="000B2D57">
        <w:rPr>
          <w:rFonts w:ascii="仿宋" w:eastAsia="仿宋" w:hAnsi="仿宋" w:cs="仿宋_GB2312"/>
          <w:b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b/>
          <w:kern w:val="0"/>
          <w:sz w:val="32"/>
          <w:szCs w:val="32"/>
        </w:rPr>
        <w:t>年部门项目支出情况说明</w:t>
      </w:r>
    </w:p>
    <w:p w:rsidR="00AB5414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4E0B4C"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2017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年部门项目支出预算</w:t>
      </w:r>
      <w:r>
        <w:rPr>
          <w:rFonts w:ascii="仿宋" w:eastAsia="仿宋" w:hAnsi="仿宋" w:cs="仿宋_GB2312"/>
          <w:kern w:val="0"/>
          <w:sz w:val="32"/>
          <w:szCs w:val="32"/>
        </w:rPr>
        <w:t>107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万元，其中：一般行政管理事务（财政事务）</w:t>
      </w:r>
      <w:r>
        <w:rPr>
          <w:rFonts w:ascii="仿宋" w:eastAsia="仿宋" w:hAnsi="仿宋" w:cs="仿宋_GB2312"/>
          <w:kern w:val="0"/>
          <w:sz w:val="32"/>
          <w:szCs w:val="32"/>
        </w:rPr>
        <w:t>107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>
        <w:rPr>
          <w:rFonts w:ascii="仿宋" w:eastAsia="仿宋" w:hAnsi="仿宋" w:cs="仿宋_GB2312"/>
          <w:kern w:val="0"/>
          <w:sz w:val="32"/>
          <w:szCs w:val="32"/>
        </w:rPr>
        <w:t>100</w:t>
      </w:r>
      <w:r w:rsidRPr="000B2D57">
        <w:rPr>
          <w:rFonts w:ascii="仿宋" w:eastAsia="仿宋" w:hAnsi="仿宋" w:cs="仿宋_GB2312"/>
          <w:kern w:val="0"/>
          <w:sz w:val="32"/>
          <w:szCs w:val="32"/>
        </w:rPr>
        <w:t>%</w:t>
      </w:r>
      <w:r w:rsidRPr="000B2D57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AB5414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AB5414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AB5414" w:rsidRDefault="00AB5414" w:rsidP="006331CB">
      <w:pPr>
        <w:autoSpaceDE w:val="0"/>
        <w:autoSpaceDN w:val="0"/>
        <w:adjustRightInd w:val="0"/>
        <w:spacing w:line="560" w:lineRule="exact"/>
        <w:ind w:firstLineChars="2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AB5414" w:rsidRDefault="00AB5414" w:rsidP="006331CB">
      <w:pPr>
        <w:autoSpaceDE w:val="0"/>
        <w:autoSpaceDN w:val="0"/>
        <w:adjustRightInd w:val="0"/>
        <w:spacing w:line="560" w:lineRule="exact"/>
        <w:ind w:firstLineChars="170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中共刚察县委党校</w:t>
      </w:r>
    </w:p>
    <w:p w:rsidR="00AB5414" w:rsidRPr="00C70003" w:rsidRDefault="00AB5414" w:rsidP="00DD5A20">
      <w:pPr>
        <w:autoSpaceDE w:val="0"/>
        <w:autoSpaceDN w:val="0"/>
        <w:adjustRightInd w:val="0"/>
        <w:spacing w:line="560" w:lineRule="exact"/>
        <w:ind w:firstLineChars="1850" w:firstLine="31680"/>
        <w:jc w:val="left"/>
        <w:rPr>
          <w:rFonts w:ascii="仿宋" w:eastAsia="仿宋" w:hAnsi="仿宋" w:cs="仿宋_GB2312"/>
          <w:kern w:val="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7"/>
        </w:smartTagPr>
        <w:r>
          <w:rPr>
            <w:rFonts w:ascii="仿宋" w:eastAsia="仿宋" w:hAnsi="仿宋" w:cs="仿宋_GB2312"/>
            <w:kern w:val="0"/>
            <w:sz w:val="32"/>
            <w:szCs w:val="32"/>
          </w:rPr>
          <w:t>2017</w:t>
        </w:r>
        <w:r>
          <w:rPr>
            <w:rFonts w:ascii="仿宋" w:eastAsia="仿宋" w:hAnsi="仿宋" w:cs="仿宋_GB2312" w:hint="eastAsia"/>
            <w:kern w:val="0"/>
            <w:sz w:val="32"/>
            <w:szCs w:val="32"/>
          </w:rPr>
          <w:t>年</w:t>
        </w:r>
        <w:r>
          <w:rPr>
            <w:rFonts w:ascii="仿宋" w:eastAsia="仿宋" w:hAnsi="仿宋" w:cs="仿宋_GB2312"/>
            <w:kern w:val="0"/>
            <w:sz w:val="32"/>
            <w:szCs w:val="32"/>
          </w:rPr>
          <w:t>3</w:t>
        </w:r>
        <w:r>
          <w:rPr>
            <w:rFonts w:ascii="仿宋" w:eastAsia="仿宋" w:hAnsi="仿宋" w:cs="仿宋_GB2312" w:hint="eastAsia"/>
            <w:kern w:val="0"/>
            <w:sz w:val="32"/>
            <w:szCs w:val="32"/>
          </w:rPr>
          <w:t>月</w:t>
        </w:r>
        <w:r>
          <w:rPr>
            <w:rFonts w:ascii="仿宋" w:eastAsia="仿宋" w:hAnsi="仿宋" w:cs="仿宋_GB2312"/>
            <w:kern w:val="0"/>
            <w:sz w:val="32"/>
            <w:szCs w:val="32"/>
          </w:rPr>
          <w:t>27</w:t>
        </w:r>
        <w:r>
          <w:rPr>
            <w:rFonts w:ascii="仿宋" w:eastAsia="仿宋" w:hAnsi="仿宋" w:cs="仿宋_GB2312" w:hint="eastAsia"/>
            <w:kern w:val="0"/>
            <w:sz w:val="32"/>
            <w:szCs w:val="32"/>
          </w:rPr>
          <w:t>日</w:t>
        </w:r>
      </w:smartTag>
    </w:p>
    <w:sectPr w:rsidR="00AB5414" w:rsidRPr="00C70003" w:rsidSect="00E5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14" w:rsidRDefault="00AB5414" w:rsidP="005474CC">
      <w:r>
        <w:separator/>
      </w:r>
    </w:p>
  </w:endnote>
  <w:endnote w:type="continuationSeparator" w:id="0">
    <w:p w:rsidR="00AB5414" w:rsidRDefault="00AB5414" w:rsidP="005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14" w:rsidRDefault="00AB5414" w:rsidP="005474CC">
      <w:r>
        <w:separator/>
      </w:r>
    </w:p>
  </w:footnote>
  <w:footnote w:type="continuationSeparator" w:id="0">
    <w:p w:rsidR="00AB5414" w:rsidRDefault="00AB5414" w:rsidP="00547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4CC"/>
    <w:rsid w:val="0001149D"/>
    <w:rsid w:val="000B2D57"/>
    <w:rsid w:val="000C1257"/>
    <w:rsid w:val="000C4B99"/>
    <w:rsid w:val="00114F13"/>
    <w:rsid w:val="00131C1C"/>
    <w:rsid w:val="00142EE9"/>
    <w:rsid w:val="00163600"/>
    <w:rsid w:val="001C01C0"/>
    <w:rsid w:val="001D023D"/>
    <w:rsid w:val="002B5B8F"/>
    <w:rsid w:val="00362205"/>
    <w:rsid w:val="003E1B55"/>
    <w:rsid w:val="0047181D"/>
    <w:rsid w:val="004E0B4C"/>
    <w:rsid w:val="005474CC"/>
    <w:rsid w:val="00616391"/>
    <w:rsid w:val="006331CB"/>
    <w:rsid w:val="0065381B"/>
    <w:rsid w:val="00687D70"/>
    <w:rsid w:val="006F2301"/>
    <w:rsid w:val="00764C4E"/>
    <w:rsid w:val="00774242"/>
    <w:rsid w:val="00885817"/>
    <w:rsid w:val="008C138E"/>
    <w:rsid w:val="008C7C7A"/>
    <w:rsid w:val="008D51F5"/>
    <w:rsid w:val="00960433"/>
    <w:rsid w:val="009F0EED"/>
    <w:rsid w:val="00A0584F"/>
    <w:rsid w:val="00A826E4"/>
    <w:rsid w:val="00AA3F97"/>
    <w:rsid w:val="00AB46EF"/>
    <w:rsid w:val="00AB5414"/>
    <w:rsid w:val="00B21339"/>
    <w:rsid w:val="00B3521B"/>
    <w:rsid w:val="00BE0DAA"/>
    <w:rsid w:val="00BE4937"/>
    <w:rsid w:val="00BF650B"/>
    <w:rsid w:val="00C70003"/>
    <w:rsid w:val="00DD5A20"/>
    <w:rsid w:val="00E51B58"/>
    <w:rsid w:val="00EF221B"/>
    <w:rsid w:val="00F23B5A"/>
    <w:rsid w:val="00F312F2"/>
    <w:rsid w:val="00F4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74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74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265</Words>
  <Characters>1514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刚察县XXX局</dc:title>
  <dc:subject/>
  <dc:creator>344</dc:creator>
  <cp:keywords/>
  <dc:description/>
  <cp:lastModifiedBy>微软用户</cp:lastModifiedBy>
  <cp:revision>14</cp:revision>
  <cp:lastPrinted>2017-03-27T06:47:00Z</cp:lastPrinted>
  <dcterms:created xsi:type="dcterms:W3CDTF">2017-03-22T00:14:00Z</dcterms:created>
  <dcterms:modified xsi:type="dcterms:W3CDTF">2017-03-27T06:47:00Z</dcterms:modified>
</cp:coreProperties>
</file>